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8A0" w:rsidRPr="00722882" w:rsidRDefault="00F739D4" w:rsidP="00722882">
      <w:pPr>
        <w:spacing w:line="240" w:lineRule="auto"/>
        <w:jc w:val="both"/>
        <w:rPr>
          <w:rFonts w:ascii="Times New Roman" w:hAnsi="Times New Roman" w:cs="Times New Roman"/>
          <w:b/>
          <w:sz w:val="24"/>
          <w:szCs w:val="24"/>
        </w:rPr>
      </w:pPr>
      <w:r w:rsidRPr="00722882">
        <w:rPr>
          <w:rFonts w:ascii="Times New Roman" w:hAnsi="Times New Roman" w:cs="Times New Roman"/>
          <w:b/>
          <w:sz w:val="24"/>
          <w:szCs w:val="24"/>
        </w:rPr>
        <w:t>RBEO - Revista Brasileira de Estudos Organizacionais</w:t>
      </w:r>
    </w:p>
    <w:p w:rsidR="00F739D4" w:rsidRPr="00722882" w:rsidRDefault="00F739D4" w:rsidP="00722882">
      <w:pPr>
        <w:tabs>
          <w:tab w:val="left" w:pos="0"/>
        </w:tabs>
        <w:spacing w:after="0" w:line="240" w:lineRule="auto"/>
        <w:jc w:val="both"/>
        <w:rPr>
          <w:rFonts w:ascii="Times New Roman" w:hAnsi="Times New Roman" w:cs="Times New Roman"/>
          <w:sz w:val="24"/>
          <w:szCs w:val="24"/>
        </w:rPr>
      </w:pPr>
    </w:p>
    <w:p w:rsidR="00F739D4" w:rsidRPr="00722882" w:rsidRDefault="00F739D4" w:rsidP="00722882">
      <w:pPr>
        <w:tabs>
          <w:tab w:val="left" w:pos="0"/>
        </w:tabs>
        <w:spacing w:after="0" w:line="240" w:lineRule="auto"/>
        <w:jc w:val="both"/>
        <w:rPr>
          <w:rFonts w:ascii="Times New Roman" w:hAnsi="Times New Roman" w:cs="Times New Roman"/>
          <w:sz w:val="24"/>
          <w:szCs w:val="24"/>
        </w:rPr>
      </w:pPr>
    </w:p>
    <w:p w:rsidR="00F739D4" w:rsidRPr="00722882" w:rsidRDefault="00F739D4" w:rsidP="00722882">
      <w:pPr>
        <w:tabs>
          <w:tab w:val="left" w:pos="0"/>
        </w:tabs>
        <w:spacing w:after="0" w:line="240" w:lineRule="auto"/>
        <w:jc w:val="both"/>
        <w:rPr>
          <w:rFonts w:ascii="Times New Roman" w:hAnsi="Times New Roman" w:cs="Times New Roman"/>
          <w:sz w:val="24"/>
          <w:szCs w:val="24"/>
        </w:rPr>
      </w:pPr>
      <w:r w:rsidRPr="00722882">
        <w:rPr>
          <w:rFonts w:ascii="Times New Roman" w:hAnsi="Times New Roman" w:cs="Times New Roman"/>
          <w:sz w:val="24"/>
          <w:szCs w:val="24"/>
        </w:rPr>
        <w:t xml:space="preserve">Comunicação </w:t>
      </w:r>
      <w:r w:rsidRPr="00722882">
        <w:rPr>
          <w:rFonts w:ascii="Times New Roman" w:hAnsi="Times New Roman" w:cs="Times New Roman"/>
          <w:b/>
          <w:sz w:val="24"/>
          <w:szCs w:val="24"/>
        </w:rPr>
        <w:t>afirmativa de realização das alterações requeridas</w:t>
      </w:r>
      <w:r w:rsidRPr="00722882">
        <w:rPr>
          <w:rFonts w:ascii="Times New Roman" w:hAnsi="Times New Roman" w:cs="Times New Roman"/>
          <w:sz w:val="24"/>
          <w:szCs w:val="24"/>
        </w:rPr>
        <w:t xml:space="preserve"> propostas na avaliação cega por pares relativa ao artigo “O ENFRENTAMENTO DAS OPRESSÕES DE GÊNERO NUMA UNIVERSIDADE PÚBLICA: O PAPEL DOS COLETIVOS NA ÓTICA DO FEMINISMO DECOLONIAL”.</w:t>
      </w:r>
    </w:p>
    <w:p w:rsidR="00F739D4" w:rsidRPr="00722882" w:rsidRDefault="00F739D4" w:rsidP="00722882">
      <w:pPr>
        <w:tabs>
          <w:tab w:val="left" w:pos="0"/>
        </w:tabs>
        <w:spacing w:after="0" w:line="240" w:lineRule="auto"/>
        <w:jc w:val="both"/>
        <w:rPr>
          <w:rFonts w:ascii="Times New Roman" w:hAnsi="Times New Roman" w:cs="Times New Roman"/>
          <w:sz w:val="24"/>
          <w:szCs w:val="24"/>
        </w:rPr>
      </w:pPr>
    </w:p>
    <w:p w:rsidR="008E68F2" w:rsidRPr="00722882" w:rsidRDefault="008E68F2" w:rsidP="00722882">
      <w:pPr>
        <w:pStyle w:val="Ttulo1"/>
        <w:numPr>
          <w:ilvl w:val="0"/>
          <w:numId w:val="5"/>
        </w:numPr>
        <w:spacing w:line="240" w:lineRule="auto"/>
        <w:jc w:val="both"/>
        <w:rPr>
          <w:rFonts w:cs="Times New Roman"/>
          <w:szCs w:val="24"/>
          <w:shd w:val="clear" w:color="auto" w:fill="FFFFFF"/>
        </w:rPr>
      </w:pPr>
      <w:r w:rsidRPr="00722882">
        <w:rPr>
          <w:rFonts w:cs="Times New Roman"/>
          <w:szCs w:val="24"/>
          <w:shd w:val="clear" w:color="auto" w:fill="FFFFFF"/>
        </w:rPr>
        <w:t>Parecer 01:</w:t>
      </w:r>
    </w:p>
    <w:p w:rsidR="008E68F2" w:rsidRPr="00722882" w:rsidRDefault="008E68F2" w:rsidP="00722882">
      <w:pPr>
        <w:tabs>
          <w:tab w:val="left" w:pos="0"/>
        </w:tabs>
        <w:spacing w:after="0" w:line="240" w:lineRule="auto"/>
        <w:jc w:val="both"/>
        <w:rPr>
          <w:rFonts w:ascii="Times New Roman" w:hAnsi="Times New Roman" w:cs="Times New Roman"/>
          <w:sz w:val="24"/>
          <w:szCs w:val="24"/>
        </w:rPr>
      </w:pPr>
    </w:p>
    <w:p w:rsidR="00F37313" w:rsidRPr="00722882" w:rsidRDefault="00696DDD" w:rsidP="00722882">
      <w:pPr>
        <w:pStyle w:val="Ttulo2"/>
        <w:numPr>
          <w:ilvl w:val="1"/>
          <w:numId w:val="7"/>
        </w:numPr>
        <w:spacing w:line="240" w:lineRule="auto"/>
        <w:rPr>
          <w:rFonts w:cs="Times New Roman"/>
          <w:szCs w:val="24"/>
        </w:rPr>
      </w:pPr>
      <w:r w:rsidRPr="00722882">
        <w:rPr>
          <w:rStyle w:val="Ttulo2Char"/>
          <w:rFonts w:cs="Times New Roman"/>
          <w:b/>
          <w:szCs w:val="24"/>
        </w:rPr>
        <w:t>Referencial teórico</w:t>
      </w:r>
      <w:r w:rsidR="00124C27" w:rsidRPr="00722882">
        <w:rPr>
          <w:rStyle w:val="Ttulo2Char"/>
          <w:rFonts w:cs="Times New Roman"/>
          <w:b/>
          <w:szCs w:val="24"/>
        </w:rPr>
        <w:t>:</w:t>
      </w:r>
      <w:r w:rsidR="00124C27" w:rsidRPr="00722882">
        <w:rPr>
          <w:rFonts w:cs="Times New Roman"/>
          <w:szCs w:val="24"/>
        </w:rPr>
        <w:t xml:space="preserve"> </w:t>
      </w:r>
    </w:p>
    <w:p w:rsidR="00861176" w:rsidRPr="00722882" w:rsidRDefault="00861176" w:rsidP="00722882">
      <w:pPr>
        <w:pStyle w:val="PargrafodaLista"/>
        <w:tabs>
          <w:tab w:val="left" w:pos="0"/>
        </w:tabs>
        <w:spacing w:after="0" w:line="240" w:lineRule="auto"/>
        <w:ind w:left="0"/>
        <w:jc w:val="both"/>
        <w:rPr>
          <w:rFonts w:ascii="Times New Roman" w:hAnsi="Times New Roman" w:cs="Times New Roman"/>
          <w:sz w:val="24"/>
          <w:szCs w:val="24"/>
        </w:rPr>
      </w:pPr>
    </w:p>
    <w:p w:rsidR="0017552C" w:rsidRDefault="00124C27" w:rsidP="00722882">
      <w:pPr>
        <w:pStyle w:val="PargrafodaLista"/>
        <w:tabs>
          <w:tab w:val="left" w:pos="0"/>
        </w:tabs>
        <w:spacing w:after="0" w:line="240" w:lineRule="auto"/>
        <w:ind w:left="0"/>
        <w:jc w:val="both"/>
        <w:rPr>
          <w:rFonts w:ascii="Times New Roman" w:hAnsi="Times New Roman" w:cs="Times New Roman"/>
          <w:b/>
          <w:sz w:val="24"/>
          <w:szCs w:val="24"/>
        </w:rPr>
      </w:pPr>
      <w:r w:rsidRPr="00722882">
        <w:rPr>
          <w:rFonts w:ascii="Times New Roman" w:hAnsi="Times New Roman" w:cs="Times New Roman"/>
          <w:b/>
          <w:sz w:val="24"/>
          <w:szCs w:val="24"/>
        </w:rPr>
        <w:t>Sugestão de ser dividido</w:t>
      </w:r>
      <w:r w:rsidR="00696DDD" w:rsidRPr="00722882">
        <w:rPr>
          <w:rFonts w:ascii="Times New Roman" w:hAnsi="Times New Roman" w:cs="Times New Roman"/>
          <w:b/>
          <w:sz w:val="24"/>
          <w:szCs w:val="24"/>
        </w:rPr>
        <w:t xml:space="preserve"> em duas partes</w:t>
      </w:r>
      <w:r w:rsidRPr="00722882">
        <w:rPr>
          <w:rFonts w:ascii="Times New Roman" w:hAnsi="Times New Roman" w:cs="Times New Roman"/>
          <w:b/>
          <w:sz w:val="24"/>
          <w:szCs w:val="24"/>
        </w:rPr>
        <w:t xml:space="preserve">: </w:t>
      </w:r>
      <w:r w:rsidR="0051062F" w:rsidRPr="00722882">
        <w:rPr>
          <w:rFonts w:ascii="Times New Roman" w:hAnsi="Times New Roman" w:cs="Times New Roman"/>
          <w:b/>
          <w:sz w:val="24"/>
          <w:szCs w:val="24"/>
        </w:rPr>
        <w:t>Parte 1: Tratar dos pressupostos epistemológicos da Modernidade/(De)Colonialidade. Parte 2: Abordar especificamente a questão da opressão de gênero.</w:t>
      </w:r>
    </w:p>
    <w:p w:rsidR="006E53D9" w:rsidRPr="00722882" w:rsidRDefault="006E53D9" w:rsidP="00722882">
      <w:pPr>
        <w:pStyle w:val="PargrafodaLista"/>
        <w:tabs>
          <w:tab w:val="left" w:pos="0"/>
        </w:tabs>
        <w:spacing w:after="0" w:line="240" w:lineRule="auto"/>
        <w:ind w:left="0"/>
        <w:jc w:val="both"/>
        <w:rPr>
          <w:rFonts w:ascii="Times New Roman" w:hAnsi="Times New Roman" w:cs="Times New Roman"/>
          <w:b/>
          <w:sz w:val="24"/>
          <w:szCs w:val="24"/>
        </w:rPr>
      </w:pPr>
    </w:p>
    <w:p w:rsidR="008E68F2" w:rsidRPr="00722882" w:rsidRDefault="0017552C" w:rsidP="00722882">
      <w:pPr>
        <w:pStyle w:val="PargrafodaLista"/>
        <w:tabs>
          <w:tab w:val="left" w:pos="0"/>
        </w:tabs>
        <w:spacing w:after="0" w:line="240" w:lineRule="auto"/>
        <w:ind w:left="0"/>
        <w:jc w:val="both"/>
        <w:rPr>
          <w:rFonts w:ascii="Times New Roman" w:hAnsi="Times New Roman" w:cs="Times New Roman"/>
          <w:sz w:val="24"/>
          <w:szCs w:val="24"/>
        </w:rPr>
      </w:pPr>
      <w:r w:rsidRPr="00722882">
        <w:rPr>
          <w:rFonts w:ascii="Times New Roman" w:hAnsi="Times New Roman" w:cs="Times New Roman"/>
          <w:sz w:val="24"/>
          <w:szCs w:val="24"/>
          <w:u w:val="single"/>
        </w:rPr>
        <w:t>Resposta às alterações</w:t>
      </w:r>
      <w:r w:rsidRPr="00722882">
        <w:rPr>
          <w:rFonts w:ascii="Times New Roman" w:hAnsi="Times New Roman" w:cs="Times New Roman"/>
          <w:sz w:val="24"/>
          <w:szCs w:val="24"/>
        </w:rPr>
        <w:t xml:space="preserve">: </w:t>
      </w:r>
      <w:r w:rsidR="0051062F" w:rsidRPr="00722882">
        <w:rPr>
          <w:rFonts w:ascii="Times New Roman" w:hAnsi="Times New Roman" w:cs="Times New Roman"/>
          <w:sz w:val="24"/>
          <w:szCs w:val="24"/>
        </w:rPr>
        <w:t>A</w:t>
      </w:r>
      <w:r w:rsidR="00696DDD" w:rsidRPr="00722882">
        <w:rPr>
          <w:rFonts w:ascii="Times New Roman" w:hAnsi="Times New Roman" w:cs="Times New Roman"/>
          <w:sz w:val="24"/>
          <w:szCs w:val="24"/>
        </w:rPr>
        <w:t xml:space="preserve"> sugestão apresentada foi acatada e se apresenta no texto como um bloco único. O mesmo segue uma linha de argumentação partindo do surgimento da universidade, sua ligação com os pressupostos epistemológicos da Modernidade/(De)Colonialidade, como dentro da abordagem sobre colonialidade emerge a colonialidade do gênero e o feminismo decolonial, e por fim, relacionando novamente com o contexto universitário.</w:t>
      </w:r>
    </w:p>
    <w:p w:rsidR="00D32E04" w:rsidRPr="00722882" w:rsidRDefault="00D32E04" w:rsidP="00722882">
      <w:pPr>
        <w:spacing w:line="240" w:lineRule="auto"/>
        <w:jc w:val="both"/>
        <w:rPr>
          <w:rFonts w:ascii="Times New Roman" w:hAnsi="Times New Roman" w:cs="Times New Roman"/>
          <w:sz w:val="24"/>
          <w:szCs w:val="24"/>
        </w:rPr>
      </w:pPr>
    </w:p>
    <w:p w:rsidR="00124C27" w:rsidRPr="00722882" w:rsidRDefault="00124C27" w:rsidP="00722882">
      <w:pPr>
        <w:pStyle w:val="Ttulo2"/>
        <w:numPr>
          <w:ilvl w:val="1"/>
          <w:numId w:val="7"/>
        </w:numPr>
        <w:spacing w:line="240" w:lineRule="auto"/>
        <w:rPr>
          <w:rFonts w:cs="Times New Roman"/>
          <w:szCs w:val="24"/>
        </w:rPr>
      </w:pPr>
      <w:r w:rsidRPr="00722882">
        <w:rPr>
          <w:rFonts w:cs="Times New Roman"/>
          <w:szCs w:val="24"/>
        </w:rPr>
        <w:t>Metodologia:</w:t>
      </w:r>
    </w:p>
    <w:p w:rsidR="00C147DF" w:rsidRPr="00722882" w:rsidRDefault="00C147DF" w:rsidP="00722882">
      <w:pPr>
        <w:tabs>
          <w:tab w:val="left" w:pos="0"/>
        </w:tabs>
        <w:spacing w:after="0" w:line="240" w:lineRule="auto"/>
        <w:jc w:val="both"/>
        <w:rPr>
          <w:rFonts w:ascii="Times New Roman" w:hAnsi="Times New Roman" w:cs="Times New Roman"/>
          <w:sz w:val="24"/>
          <w:szCs w:val="24"/>
          <w:lang w:eastAsia="zh-CN" w:bidi="hi-IN"/>
        </w:rPr>
      </w:pPr>
    </w:p>
    <w:p w:rsidR="00B40525" w:rsidRDefault="00AE50CE" w:rsidP="00722882">
      <w:pPr>
        <w:pStyle w:val="PargrafodaLista"/>
        <w:tabs>
          <w:tab w:val="left" w:pos="0"/>
        </w:tabs>
        <w:spacing w:after="0" w:line="240" w:lineRule="auto"/>
        <w:ind w:left="0"/>
        <w:jc w:val="both"/>
        <w:rPr>
          <w:rFonts w:ascii="Times New Roman" w:hAnsi="Times New Roman" w:cs="Times New Roman"/>
          <w:sz w:val="24"/>
          <w:szCs w:val="24"/>
        </w:rPr>
      </w:pPr>
      <w:r w:rsidRPr="00722882">
        <w:rPr>
          <w:rFonts w:ascii="Times New Roman" w:hAnsi="Times New Roman" w:cs="Times New Roman"/>
          <w:b/>
          <w:sz w:val="24"/>
          <w:szCs w:val="24"/>
        </w:rPr>
        <w:t>1.2.1</w:t>
      </w:r>
      <w:r w:rsidRPr="00722882">
        <w:rPr>
          <w:rFonts w:ascii="Times New Roman" w:hAnsi="Times New Roman" w:cs="Times New Roman"/>
          <w:b/>
          <w:sz w:val="24"/>
          <w:szCs w:val="24"/>
        </w:rPr>
        <w:tab/>
      </w:r>
      <w:r w:rsidR="00124C27" w:rsidRPr="00722882">
        <w:rPr>
          <w:rFonts w:ascii="Times New Roman" w:hAnsi="Times New Roman" w:cs="Times New Roman"/>
          <w:b/>
          <w:sz w:val="24"/>
          <w:szCs w:val="24"/>
        </w:rPr>
        <w:t>Sugestão de que de forma geral o percurso metodológico inclui o distanciamento entre o pesquisador e os sujeitos da pesquisa.</w:t>
      </w:r>
      <w:r w:rsidR="00124C27" w:rsidRPr="00722882">
        <w:rPr>
          <w:rFonts w:ascii="Times New Roman" w:hAnsi="Times New Roman" w:cs="Times New Roman"/>
          <w:sz w:val="24"/>
          <w:szCs w:val="24"/>
        </w:rPr>
        <w:t xml:space="preserve"> </w:t>
      </w:r>
    </w:p>
    <w:p w:rsidR="006E53D9" w:rsidRPr="00722882" w:rsidRDefault="006E53D9" w:rsidP="00722882">
      <w:pPr>
        <w:pStyle w:val="PargrafodaLista"/>
        <w:tabs>
          <w:tab w:val="left" w:pos="0"/>
        </w:tabs>
        <w:spacing w:after="0" w:line="240" w:lineRule="auto"/>
        <w:ind w:left="0"/>
        <w:jc w:val="both"/>
        <w:rPr>
          <w:rFonts w:ascii="Times New Roman" w:hAnsi="Times New Roman" w:cs="Times New Roman"/>
          <w:sz w:val="24"/>
          <w:szCs w:val="24"/>
        </w:rPr>
      </w:pPr>
    </w:p>
    <w:p w:rsidR="00B40525" w:rsidRPr="00722882" w:rsidRDefault="0017552C" w:rsidP="00722882">
      <w:pPr>
        <w:spacing w:line="240" w:lineRule="auto"/>
        <w:jc w:val="both"/>
        <w:rPr>
          <w:rFonts w:ascii="Times New Roman" w:hAnsi="Times New Roman" w:cs="Times New Roman"/>
          <w:sz w:val="24"/>
          <w:szCs w:val="24"/>
        </w:rPr>
      </w:pPr>
      <w:r w:rsidRPr="00722882">
        <w:rPr>
          <w:rFonts w:ascii="Times New Roman" w:hAnsi="Times New Roman" w:cs="Times New Roman"/>
          <w:sz w:val="24"/>
          <w:szCs w:val="24"/>
          <w:u w:val="single"/>
        </w:rPr>
        <w:t>Resposta às alterações</w:t>
      </w:r>
      <w:r w:rsidRPr="00722882">
        <w:rPr>
          <w:rFonts w:ascii="Times New Roman" w:hAnsi="Times New Roman" w:cs="Times New Roman"/>
          <w:sz w:val="24"/>
          <w:szCs w:val="24"/>
        </w:rPr>
        <w:t>:</w:t>
      </w:r>
      <w:r w:rsidR="00B40525" w:rsidRPr="00722882">
        <w:rPr>
          <w:rFonts w:ascii="Times New Roman" w:hAnsi="Times New Roman" w:cs="Times New Roman"/>
          <w:sz w:val="24"/>
          <w:szCs w:val="24"/>
        </w:rPr>
        <w:t xml:space="preserve"> A metodologia se guia pela priorização das vozes e experiências de mulheres que participavam dos coletivos e contribuíram para a pesquisa. Foram realizadas observações no intuito de aproximar das mesmas, e a entrevista do tipo compreensiva se relaciona com a abordagem decolonial justamente para a entrevistadora interagir com as entrevistadas de forma mais livre e criativa, estabelecendo uma dinâmica de conversação. </w:t>
      </w:r>
    </w:p>
    <w:p w:rsidR="0017552C" w:rsidRPr="00722882" w:rsidRDefault="00B40525" w:rsidP="00722882">
      <w:pPr>
        <w:spacing w:line="240" w:lineRule="auto"/>
        <w:jc w:val="both"/>
        <w:rPr>
          <w:rFonts w:ascii="Times New Roman" w:eastAsia="Times New Roman" w:hAnsi="Times New Roman" w:cs="Times New Roman"/>
          <w:sz w:val="24"/>
          <w:szCs w:val="24"/>
        </w:rPr>
      </w:pPr>
      <w:r w:rsidRPr="00722882">
        <w:rPr>
          <w:rFonts w:ascii="Times New Roman" w:hAnsi="Times New Roman" w:cs="Times New Roman"/>
          <w:sz w:val="24"/>
          <w:szCs w:val="24"/>
        </w:rPr>
        <w:t>Página 10: “</w:t>
      </w:r>
      <w:r w:rsidRPr="00722882">
        <w:rPr>
          <w:rFonts w:ascii="Times New Roman" w:eastAsia="Times New Roman" w:hAnsi="Times New Roman" w:cs="Times New Roman"/>
          <w:sz w:val="24"/>
          <w:szCs w:val="24"/>
        </w:rPr>
        <w:t xml:space="preserve">O método procura estabelecer um ambiente mais intimista entre os pesquisadores e os entrevistados, tendo como objetivo deixá-los mais à vontade para manifestar suas opiniões de forma sincera (KAUFMANN, 2013). A opção por esse tipo de entrevista se fez buscando garantir uma relação de maior confiança com as participantes dos movimentos a fim de revelarem com maior abertura aspectos de sua </w:t>
      </w:r>
      <w:r w:rsidR="00A132A2">
        <w:rPr>
          <w:rFonts w:ascii="Times New Roman" w:eastAsia="Times New Roman" w:hAnsi="Times New Roman" w:cs="Times New Roman"/>
          <w:sz w:val="24"/>
          <w:szCs w:val="24"/>
        </w:rPr>
        <w:t>organização, ideias e conflitos</w:t>
      </w:r>
      <w:r w:rsidRPr="00722882">
        <w:rPr>
          <w:rFonts w:ascii="Times New Roman" w:eastAsia="Times New Roman" w:hAnsi="Times New Roman" w:cs="Times New Roman"/>
          <w:sz w:val="24"/>
          <w:szCs w:val="24"/>
        </w:rPr>
        <w:t>”</w:t>
      </w:r>
      <w:r w:rsidR="00A132A2">
        <w:rPr>
          <w:rFonts w:ascii="Times New Roman" w:eastAsia="Times New Roman" w:hAnsi="Times New Roman" w:cs="Times New Roman"/>
          <w:sz w:val="24"/>
          <w:szCs w:val="24"/>
        </w:rPr>
        <w:t>.</w:t>
      </w:r>
    </w:p>
    <w:p w:rsidR="00124C27" w:rsidRPr="00722882" w:rsidRDefault="00124C27" w:rsidP="00722882">
      <w:pPr>
        <w:pStyle w:val="PargrafodaLista"/>
        <w:tabs>
          <w:tab w:val="left" w:pos="0"/>
        </w:tabs>
        <w:spacing w:after="0" w:line="240" w:lineRule="auto"/>
        <w:ind w:left="0"/>
        <w:jc w:val="both"/>
        <w:rPr>
          <w:rFonts w:ascii="Times New Roman" w:hAnsi="Times New Roman" w:cs="Times New Roman"/>
          <w:sz w:val="24"/>
          <w:szCs w:val="24"/>
        </w:rPr>
      </w:pPr>
    </w:p>
    <w:p w:rsidR="00B40525" w:rsidRDefault="00AE50CE" w:rsidP="00722882">
      <w:pPr>
        <w:pStyle w:val="PargrafodaLista"/>
        <w:tabs>
          <w:tab w:val="left" w:pos="0"/>
        </w:tabs>
        <w:spacing w:after="0" w:line="240" w:lineRule="auto"/>
        <w:ind w:left="0"/>
        <w:jc w:val="both"/>
        <w:rPr>
          <w:rFonts w:ascii="Times New Roman" w:hAnsi="Times New Roman" w:cs="Times New Roman"/>
          <w:b/>
          <w:sz w:val="24"/>
          <w:szCs w:val="24"/>
        </w:rPr>
      </w:pPr>
      <w:r w:rsidRPr="00722882">
        <w:rPr>
          <w:rFonts w:ascii="Times New Roman" w:hAnsi="Times New Roman" w:cs="Times New Roman"/>
          <w:b/>
          <w:sz w:val="24"/>
          <w:szCs w:val="24"/>
        </w:rPr>
        <w:t>1.2.3</w:t>
      </w:r>
      <w:r w:rsidRPr="00722882">
        <w:rPr>
          <w:rFonts w:ascii="Times New Roman" w:hAnsi="Times New Roman" w:cs="Times New Roman"/>
          <w:b/>
          <w:sz w:val="24"/>
          <w:szCs w:val="24"/>
        </w:rPr>
        <w:tab/>
      </w:r>
      <w:r w:rsidR="00124C27" w:rsidRPr="00722882">
        <w:rPr>
          <w:rFonts w:ascii="Times New Roman" w:hAnsi="Times New Roman" w:cs="Times New Roman"/>
          <w:b/>
          <w:sz w:val="24"/>
          <w:szCs w:val="24"/>
        </w:rPr>
        <w:t>Sugestão de descrição mais contextualizada de como se deu o envolvimento dos autores nos eventos dos coletivos.</w:t>
      </w:r>
    </w:p>
    <w:p w:rsidR="006E53D9" w:rsidRPr="00722882" w:rsidRDefault="006E53D9" w:rsidP="00722882">
      <w:pPr>
        <w:pStyle w:val="PargrafodaLista"/>
        <w:tabs>
          <w:tab w:val="left" w:pos="0"/>
        </w:tabs>
        <w:spacing w:after="0" w:line="240" w:lineRule="auto"/>
        <w:ind w:left="0"/>
        <w:jc w:val="both"/>
        <w:rPr>
          <w:rFonts w:ascii="Times New Roman" w:hAnsi="Times New Roman" w:cs="Times New Roman"/>
          <w:sz w:val="24"/>
          <w:szCs w:val="24"/>
        </w:rPr>
      </w:pPr>
    </w:p>
    <w:p w:rsidR="0017552C" w:rsidRPr="00722882" w:rsidRDefault="0017552C" w:rsidP="00722882">
      <w:pPr>
        <w:pStyle w:val="PargrafodaLista"/>
        <w:tabs>
          <w:tab w:val="left" w:pos="0"/>
        </w:tabs>
        <w:spacing w:after="0" w:line="240" w:lineRule="auto"/>
        <w:ind w:left="0"/>
        <w:jc w:val="both"/>
        <w:rPr>
          <w:rFonts w:ascii="Times New Roman" w:hAnsi="Times New Roman" w:cs="Times New Roman"/>
          <w:sz w:val="24"/>
          <w:szCs w:val="24"/>
        </w:rPr>
      </w:pPr>
      <w:r w:rsidRPr="00722882">
        <w:rPr>
          <w:rFonts w:ascii="Times New Roman" w:hAnsi="Times New Roman" w:cs="Times New Roman"/>
          <w:sz w:val="24"/>
          <w:szCs w:val="24"/>
          <w:u w:val="single"/>
        </w:rPr>
        <w:t>Resposta às alterações</w:t>
      </w:r>
      <w:r w:rsidRPr="00722882">
        <w:rPr>
          <w:rFonts w:ascii="Times New Roman" w:hAnsi="Times New Roman" w:cs="Times New Roman"/>
          <w:sz w:val="24"/>
          <w:szCs w:val="24"/>
        </w:rPr>
        <w:t>:</w:t>
      </w:r>
      <w:r w:rsidR="007E5847" w:rsidRPr="00722882">
        <w:rPr>
          <w:rFonts w:ascii="Times New Roman" w:hAnsi="Times New Roman" w:cs="Times New Roman"/>
          <w:sz w:val="24"/>
          <w:szCs w:val="24"/>
        </w:rPr>
        <w:t xml:space="preserve"> Página 10: “A técnica de observação ajudou a vincular os fatos a suas representações e a desvendar as contradições entre as normas, regras e as práticas vividas cotidianamente pelos grupos e instituição observados (MINAYO, 2012b). Nela, a pesquisadora relacionava-se diretamente com seus interlocutores no espaço social da pesquisa, participando da vida social deles no seu cenário cultural, com a finalidade de colher dados e compreender o contexto soc</w:t>
      </w:r>
      <w:r w:rsidR="00A132A2">
        <w:rPr>
          <w:rFonts w:ascii="Times New Roman" w:hAnsi="Times New Roman" w:cs="Times New Roman"/>
          <w:sz w:val="24"/>
          <w:szCs w:val="24"/>
        </w:rPr>
        <w:t>ial da pesquisa (MINAYO, 2012b)</w:t>
      </w:r>
      <w:r w:rsidR="007E5847" w:rsidRPr="00722882">
        <w:rPr>
          <w:rFonts w:ascii="Times New Roman" w:hAnsi="Times New Roman" w:cs="Times New Roman"/>
          <w:sz w:val="24"/>
          <w:szCs w:val="24"/>
        </w:rPr>
        <w:t>”</w:t>
      </w:r>
      <w:r w:rsidR="00A132A2">
        <w:rPr>
          <w:rFonts w:ascii="Times New Roman" w:hAnsi="Times New Roman" w:cs="Times New Roman"/>
          <w:sz w:val="24"/>
          <w:szCs w:val="24"/>
        </w:rPr>
        <w:t>.</w:t>
      </w:r>
    </w:p>
    <w:p w:rsidR="00124C27" w:rsidRPr="00722882" w:rsidRDefault="00124C27" w:rsidP="00722882">
      <w:pPr>
        <w:pStyle w:val="PargrafodaLista"/>
        <w:tabs>
          <w:tab w:val="left" w:pos="0"/>
        </w:tabs>
        <w:spacing w:after="0" w:line="240" w:lineRule="auto"/>
        <w:ind w:left="0"/>
        <w:jc w:val="both"/>
        <w:rPr>
          <w:rFonts w:ascii="Times New Roman" w:hAnsi="Times New Roman" w:cs="Times New Roman"/>
          <w:sz w:val="24"/>
          <w:szCs w:val="24"/>
        </w:rPr>
      </w:pPr>
    </w:p>
    <w:p w:rsidR="00124C27" w:rsidRPr="00722882" w:rsidRDefault="00AE50CE" w:rsidP="00722882">
      <w:pPr>
        <w:pStyle w:val="PargrafodaLista"/>
        <w:tabs>
          <w:tab w:val="left" w:pos="0"/>
        </w:tabs>
        <w:spacing w:after="0" w:line="240" w:lineRule="auto"/>
        <w:ind w:left="0"/>
        <w:jc w:val="both"/>
        <w:rPr>
          <w:rFonts w:ascii="Times New Roman" w:hAnsi="Times New Roman" w:cs="Times New Roman"/>
          <w:b/>
          <w:sz w:val="24"/>
          <w:szCs w:val="24"/>
        </w:rPr>
      </w:pPr>
      <w:r w:rsidRPr="00722882">
        <w:rPr>
          <w:rFonts w:ascii="Times New Roman" w:hAnsi="Times New Roman" w:cs="Times New Roman"/>
          <w:b/>
          <w:sz w:val="24"/>
          <w:szCs w:val="24"/>
        </w:rPr>
        <w:t>1.2.4</w:t>
      </w:r>
      <w:r w:rsidRPr="00722882">
        <w:rPr>
          <w:rFonts w:ascii="Times New Roman" w:hAnsi="Times New Roman" w:cs="Times New Roman"/>
          <w:b/>
          <w:sz w:val="24"/>
          <w:szCs w:val="24"/>
        </w:rPr>
        <w:tab/>
      </w:r>
      <w:r w:rsidR="00124C27" w:rsidRPr="00722882">
        <w:rPr>
          <w:rFonts w:ascii="Times New Roman" w:hAnsi="Times New Roman" w:cs="Times New Roman"/>
          <w:b/>
          <w:sz w:val="24"/>
          <w:szCs w:val="24"/>
        </w:rPr>
        <w:t xml:space="preserve">Sugestão de incluir quantidade de eventos dos quais os autores participaram para fins de observação. </w:t>
      </w:r>
    </w:p>
    <w:p w:rsidR="0017552C" w:rsidRPr="00722882" w:rsidRDefault="0017552C" w:rsidP="00722882">
      <w:pPr>
        <w:pStyle w:val="PargrafodaLista"/>
        <w:tabs>
          <w:tab w:val="left" w:pos="0"/>
        </w:tabs>
        <w:spacing w:after="0" w:line="240" w:lineRule="auto"/>
        <w:ind w:left="0"/>
        <w:jc w:val="both"/>
        <w:rPr>
          <w:rFonts w:ascii="Times New Roman" w:hAnsi="Times New Roman" w:cs="Times New Roman"/>
          <w:sz w:val="24"/>
          <w:szCs w:val="24"/>
        </w:rPr>
      </w:pPr>
      <w:r w:rsidRPr="00722882">
        <w:rPr>
          <w:rFonts w:ascii="Times New Roman" w:hAnsi="Times New Roman" w:cs="Times New Roman"/>
          <w:sz w:val="24"/>
          <w:szCs w:val="24"/>
          <w:u w:val="single"/>
        </w:rPr>
        <w:t>Resposta às alterações</w:t>
      </w:r>
      <w:r w:rsidRPr="00722882">
        <w:rPr>
          <w:rFonts w:ascii="Times New Roman" w:hAnsi="Times New Roman" w:cs="Times New Roman"/>
          <w:sz w:val="24"/>
          <w:szCs w:val="24"/>
        </w:rPr>
        <w:t>:</w:t>
      </w:r>
      <w:r w:rsidR="002C5148" w:rsidRPr="00722882">
        <w:rPr>
          <w:rFonts w:ascii="Times New Roman" w:hAnsi="Times New Roman" w:cs="Times New Roman"/>
          <w:sz w:val="24"/>
          <w:szCs w:val="24"/>
        </w:rPr>
        <w:t xml:space="preserve"> Página 10: “</w:t>
      </w:r>
      <w:r w:rsidR="007E5847" w:rsidRPr="00722882">
        <w:rPr>
          <w:rFonts w:ascii="Times New Roman" w:hAnsi="Times New Roman" w:cs="Times New Roman"/>
          <w:sz w:val="24"/>
          <w:szCs w:val="24"/>
          <w:shd w:val="clear" w:color="auto" w:fill="FFFFFF"/>
        </w:rPr>
        <w:t>Ao todo uma das autoras participou de 30 eventos.</w:t>
      </w:r>
      <w:r w:rsidR="007E5847" w:rsidRPr="00722882">
        <w:rPr>
          <w:rFonts w:ascii="Times New Roman" w:hAnsi="Times New Roman" w:cs="Times New Roman"/>
          <w:sz w:val="24"/>
          <w:szCs w:val="24"/>
        </w:rPr>
        <w:t xml:space="preserve"> O primeiro momento de observação dos coletivos estudantis para a pesquisa foi com o coletivo 1 no dia 09 de novembro de 2017 e o último no dia 04 de dezembro de 2018”.</w:t>
      </w:r>
    </w:p>
    <w:p w:rsidR="00124C27" w:rsidRPr="00722882" w:rsidRDefault="00124C27" w:rsidP="00722882">
      <w:pPr>
        <w:pStyle w:val="PargrafodaLista"/>
        <w:tabs>
          <w:tab w:val="left" w:pos="0"/>
        </w:tabs>
        <w:spacing w:after="0" w:line="240" w:lineRule="auto"/>
        <w:ind w:left="0"/>
        <w:jc w:val="both"/>
        <w:rPr>
          <w:rFonts w:ascii="Times New Roman" w:hAnsi="Times New Roman" w:cs="Times New Roman"/>
          <w:sz w:val="24"/>
          <w:szCs w:val="24"/>
        </w:rPr>
      </w:pPr>
    </w:p>
    <w:p w:rsidR="00124C27" w:rsidRDefault="00AE50CE" w:rsidP="00722882">
      <w:pPr>
        <w:pStyle w:val="PargrafodaLista"/>
        <w:tabs>
          <w:tab w:val="left" w:pos="0"/>
        </w:tabs>
        <w:spacing w:after="0" w:line="240" w:lineRule="auto"/>
        <w:ind w:left="0"/>
        <w:jc w:val="both"/>
        <w:rPr>
          <w:rFonts w:ascii="Times New Roman" w:hAnsi="Times New Roman" w:cs="Times New Roman"/>
          <w:b/>
          <w:sz w:val="24"/>
          <w:szCs w:val="24"/>
        </w:rPr>
      </w:pPr>
      <w:r w:rsidRPr="00722882">
        <w:rPr>
          <w:rFonts w:ascii="Times New Roman" w:hAnsi="Times New Roman" w:cs="Times New Roman"/>
          <w:b/>
          <w:sz w:val="24"/>
          <w:szCs w:val="24"/>
        </w:rPr>
        <w:t>1.2.5</w:t>
      </w:r>
      <w:r w:rsidRPr="00722882">
        <w:rPr>
          <w:rFonts w:ascii="Times New Roman" w:hAnsi="Times New Roman" w:cs="Times New Roman"/>
          <w:b/>
          <w:sz w:val="24"/>
          <w:szCs w:val="24"/>
        </w:rPr>
        <w:tab/>
      </w:r>
      <w:r w:rsidR="00124C27" w:rsidRPr="00722882">
        <w:rPr>
          <w:rFonts w:ascii="Times New Roman" w:hAnsi="Times New Roman" w:cs="Times New Roman"/>
          <w:b/>
          <w:sz w:val="24"/>
          <w:szCs w:val="24"/>
        </w:rPr>
        <w:t>Sugestão de incluir como se deram as escolhas da universidade, dos coletivos, do</w:t>
      </w:r>
      <w:r w:rsidR="006E53D9">
        <w:rPr>
          <w:rFonts w:ascii="Times New Roman" w:hAnsi="Times New Roman" w:cs="Times New Roman"/>
          <w:b/>
          <w:sz w:val="24"/>
          <w:szCs w:val="24"/>
        </w:rPr>
        <w:t>s eventos e dos entrevistados.</w:t>
      </w:r>
    </w:p>
    <w:p w:rsidR="006E53D9" w:rsidRPr="00722882" w:rsidRDefault="006E53D9" w:rsidP="00722882">
      <w:pPr>
        <w:pStyle w:val="PargrafodaLista"/>
        <w:tabs>
          <w:tab w:val="left" w:pos="0"/>
        </w:tabs>
        <w:spacing w:after="0" w:line="240" w:lineRule="auto"/>
        <w:ind w:left="0"/>
        <w:jc w:val="both"/>
        <w:rPr>
          <w:rFonts w:ascii="Times New Roman" w:hAnsi="Times New Roman" w:cs="Times New Roman"/>
          <w:b/>
          <w:sz w:val="24"/>
          <w:szCs w:val="24"/>
        </w:rPr>
      </w:pPr>
    </w:p>
    <w:p w:rsidR="00722882" w:rsidRPr="00722882" w:rsidRDefault="0017552C" w:rsidP="00722882">
      <w:pPr>
        <w:pStyle w:val="PargrafodaLista"/>
        <w:tabs>
          <w:tab w:val="left" w:pos="0"/>
        </w:tabs>
        <w:spacing w:after="0" w:line="240" w:lineRule="auto"/>
        <w:ind w:left="0"/>
        <w:jc w:val="both"/>
        <w:rPr>
          <w:rFonts w:ascii="Times New Roman" w:hAnsi="Times New Roman" w:cs="Times New Roman"/>
          <w:sz w:val="24"/>
          <w:szCs w:val="24"/>
        </w:rPr>
      </w:pPr>
      <w:r w:rsidRPr="00722882">
        <w:rPr>
          <w:rFonts w:ascii="Times New Roman" w:hAnsi="Times New Roman" w:cs="Times New Roman"/>
          <w:sz w:val="24"/>
          <w:szCs w:val="24"/>
          <w:u w:val="single"/>
        </w:rPr>
        <w:t>Resposta às alterações</w:t>
      </w:r>
      <w:r w:rsidRPr="00722882">
        <w:rPr>
          <w:rFonts w:ascii="Times New Roman" w:hAnsi="Times New Roman" w:cs="Times New Roman"/>
          <w:sz w:val="24"/>
          <w:szCs w:val="24"/>
        </w:rPr>
        <w:t>:</w:t>
      </w:r>
      <w:r w:rsidR="00862C6E" w:rsidRPr="00722882">
        <w:rPr>
          <w:rFonts w:ascii="Times New Roman" w:hAnsi="Times New Roman" w:cs="Times New Roman"/>
          <w:sz w:val="24"/>
          <w:szCs w:val="24"/>
        </w:rPr>
        <w:t xml:space="preserve"> A escolha da universidade foi estratégica em questões de custos de viabilização da pesquisa e </w:t>
      </w:r>
      <w:r w:rsidR="00722882" w:rsidRPr="00722882">
        <w:rPr>
          <w:rFonts w:ascii="Times New Roman" w:hAnsi="Times New Roman" w:cs="Times New Roman"/>
          <w:sz w:val="24"/>
          <w:szCs w:val="24"/>
        </w:rPr>
        <w:t>além de ser</w:t>
      </w:r>
      <w:r w:rsidR="00862C6E" w:rsidRPr="00722882">
        <w:rPr>
          <w:rFonts w:ascii="Times New Roman" w:hAnsi="Times New Roman" w:cs="Times New Roman"/>
          <w:sz w:val="24"/>
          <w:szCs w:val="24"/>
        </w:rPr>
        <w:t xml:space="preserve"> um espaço </w:t>
      </w:r>
      <w:r w:rsidR="00722882" w:rsidRPr="00722882">
        <w:rPr>
          <w:rFonts w:ascii="Times New Roman" w:hAnsi="Times New Roman" w:cs="Times New Roman"/>
          <w:sz w:val="24"/>
          <w:szCs w:val="24"/>
        </w:rPr>
        <w:t>extremamente patriarcal. Acrescentou-se no texto – página 13 - mais informações sobre a mesma:</w:t>
      </w:r>
    </w:p>
    <w:p w:rsidR="00722882" w:rsidRPr="00722882" w:rsidRDefault="00722882" w:rsidP="00722882">
      <w:pPr>
        <w:spacing w:line="240" w:lineRule="auto"/>
        <w:ind w:firstLine="708"/>
        <w:jc w:val="both"/>
        <w:rPr>
          <w:rFonts w:ascii="Times New Roman" w:hAnsi="Times New Roman" w:cs="Times New Roman"/>
          <w:sz w:val="24"/>
          <w:szCs w:val="24"/>
        </w:rPr>
      </w:pPr>
      <w:r w:rsidRPr="00722882">
        <w:rPr>
          <w:rFonts w:ascii="Times New Roman" w:hAnsi="Times New Roman" w:cs="Times New Roman"/>
          <w:sz w:val="24"/>
          <w:szCs w:val="24"/>
        </w:rPr>
        <w:t>“Apenas 40 anos após sua criação, em 1948, que houve o ingresso da primeira estudante (JORNAL UFLA, 2017) e, apesar de atualmente as mulheres estarem entrando em maior número na universidade em relação aos homens, é preciso fazer a ressalva de que as mulheres brancas estão entrando em maior número, não as mulheres negras (PORTAL UFLA, 2019).</w:t>
      </w:r>
    </w:p>
    <w:p w:rsidR="00722882" w:rsidRPr="00722882" w:rsidRDefault="00722882" w:rsidP="00722882">
      <w:pPr>
        <w:spacing w:line="240" w:lineRule="auto"/>
        <w:ind w:firstLine="708"/>
        <w:jc w:val="both"/>
        <w:rPr>
          <w:rFonts w:ascii="Times New Roman" w:hAnsi="Times New Roman" w:cs="Times New Roman"/>
          <w:sz w:val="24"/>
          <w:szCs w:val="24"/>
        </w:rPr>
      </w:pPr>
      <w:r w:rsidRPr="00722882">
        <w:rPr>
          <w:rFonts w:ascii="Times New Roman" w:hAnsi="Times New Roman" w:cs="Times New Roman"/>
          <w:sz w:val="24"/>
          <w:szCs w:val="24"/>
        </w:rPr>
        <w:t>A fragilidade das práticas voltadas para a questão de gênero e de diversidade no âmbito da universidade foi reforçada em dois eventos ocorridos em 2016 e 2018. No primeiro, um aluno foi barrado por seguranças na entrada da instituição por estar usando saia, e a universidade anunciou que iria trabalhar para que as pessoas que tenham como opção se vestir de tal forma fossem cadastradas (G1 SUL DE MINAS, 2016), o que gerou protesto dos estudantes, condenando a censura que foi realizada. Outro fato marcante foi o de oficinas ofertadas pela Coordenadoria de Assuntos de Diversidade e Diferenças (CADD) com temas como “Gênero e Sexualidade”, “Gênero e Trabalho”, “Questões de Gênero”, “História da Lutas do Movimento LGBT” que geraram interpretações equivocadas divulgadas em mídias sociais e evidenciou ainda mais os preconceitos, ignorando em grande parte o significado da expressão direitos humanos”.</w:t>
      </w:r>
    </w:p>
    <w:p w:rsidR="00722882" w:rsidRPr="00722882" w:rsidRDefault="00722882" w:rsidP="00722882">
      <w:pPr>
        <w:pStyle w:val="PargrafodaLista"/>
        <w:tabs>
          <w:tab w:val="left" w:pos="0"/>
        </w:tabs>
        <w:spacing w:after="0" w:line="240" w:lineRule="auto"/>
        <w:ind w:left="0"/>
        <w:jc w:val="both"/>
        <w:rPr>
          <w:rFonts w:ascii="Times New Roman" w:hAnsi="Times New Roman" w:cs="Times New Roman"/>
          <w:sz w:val="24"/>
          <w:szCs w:val="24"/>
        </w:rPr>
      </w:pPr>
    </w:p>
    <w:p w:rsidR="00722882" w:rsidRPr="00722882" w:rsidRDefault="00722882" w:rsidP="00722882">
      <w:pPr>
        <w:pStyle w:val="PargrafodaLista"/>
        <w:tabs>
          <w:tab w:val="left" w:pos="0"/>
        </w:tabs>
        <w:spacing w:after="0" w:line="240" w:lineRule="auto"/>
        <w:ind w:left="0"/>
        <w:jc w:val="both"/>
        <w:rPr>
          <w:rFonts w:ascii="Times New Roman" w:hAnsi="Times New Roman" w:cs="Times New Roman"/>
          <w:sz w:val="24"/>
          <w:szCs w:val="24"/>
        </w:rPr>
      </w:pPr>
      <w:r w:rsidRPr="00722882">
        <w:rPr>
          <w:rFonts w:ascii="Times New Roman" w:hAnsi="Times New Roman" w:cs="Times New Roman"/>
          <w:sz w:val="24"/>
          <w:szCs w:val="24"/>
        </w:rPr>
        <w:t xml:space="preserve">Página 11: “Foram identificados nas etapas iniciais da pesquisa os coletivos estudantis que promoviam, no momento da pesquisa, no âmbito da universidade, algum tipo de expressão da luta feminista, e não exclusivamente feminista, como pode-se observar na tabela a seguir. Foram contatadas ativistas de cada um deles e convidadas a participarem das entrevistas. </w:t>
      </w:r>
      <w:r w:rsidRPr="00722882">
        <w:rPr>
          <w:rFonts w:ascii="Times New Roman" w:eastAsia="Times New Roman" w:hAnsi="Times New Roman" w:cs="Times New Roman"/>
          <w:sz w:val="24"/>
          <w:szCs w:val="24"/>
        </w:rPr>
        <w:t xml:space="preserve">O perfil dessas mulheres é completamente diverso no que se refere a raça, classe, sexualidade, identificação de gênero, entre outros. </w:t>
      </w:r>
      <w:r w:rsidRPr="00722882">
        <w:rPr>
          <w:rFonts w:ascii="Times New Roman" w:hAnsi="Times New Roman" w:cs="Times New Roman"/>
          <w:sz w:val="24"/>
          <w:szCs w:val="24"/>
        </w:rPr>
        <w:t xml:space="preserve">As que se interessaram, assinaram o Termo de Consentimento Livre e Esclarecido, </w:t>
      </w:r>
      <w:r w:rsidRPr="00722882">
        <w:rPr>
          <w:rFonts w:ascii="Times New Roman" w:eastAsia="Times New Roman" w:hAnsi="Times New Roman" w:cs="Times New Roman"/>
          <w:sz w:val="24"/>
          <w:szCs w:val="24"/>
        </w:rPr>
        <w:t>garantindo o sigilo nominal e a não identificação de suas identidades”.</w:t>
      </w:r>
    </w:p>
    <w:p w:rsidR="00124C27" w:rsidRPr="00722882" w:rsidRDefault="00124C27" w:rsidP="00722882">
      <w:pPr>
        <w:pStyle w:val="PargrafodaLista"/>
        <w:tabs>
          <w:tab w:val="left" w:pos="0"/>
        </w:tabs>
        <w:spacing w:after="0" w:line="240" w:lineRule="auto"/>
        <w:ind w:left="0"/>
        <w:jc w:val="both"/>
        <w:rPr>
          <w:rFonts w:ascii="Times New Roman" w:hAnsi="Times New Roman" w:cs="Times New Roman"/>
          <w:sz w:val="24"/>
          <w:szCs w:val="24"/>
        </w:rPr>
      </w:pPr>
    </w:p>
    <w:p w:rsidR="00124C27" w:rsidRDefault="00AE50CE" w:rsidP="00722882">
      <w:pPr>
        <w:pStyle w:val="PargrafodaLista"/>
        <w:tabs>
          <w:tab w:val="left" w:pos="0"/>
        </w:tabs>
        <w:spacing w:after="0" w:line="240" w:lineRule="auto"/>
        <w:ind w:left="0"/>
        <w:jc w:val="both"/>
        <w:rPr>
          <w:rFonts w:ascii="Times New Roman" w:hAnsi="Times New Roman" w:cs="Times New Roman"/>
          <w:b/>
          <w:sz w:val="24"/>
          <w:szCs w:val="24"/>
        </w:rPr>
      </w:pPr>
      <w:r w:rsidRPr="00722882">
        <w:rPr>
          <w:rFonts w:ascii="Times New Roman" w:hAnsi="Times New Roman" w:cs="Times New Roman"/>
          <w:b/>
          <w:sz w:val="24"/>
          <w:szCs w:val="24"/>
        </w:rPr>
        <w:t>1.2.6</w:t>
      </w:r>
      <w:r w:rsidRPr="00722882">
        <w:rPr>
          <w:rFonts w:ascii="Times New Roman" w:hAnsi="Times New Roman" w:cs="Times New Roman"/>
          <w:b/>
          <w:sz w:val="24"/>
          <w:szCs w:val="24"/>
        </w:rPr>
        <w:tab/>
      </w:r>
      <w:r w:rsidR="00124C27" w:rsidRPr="00722882">
        <w:rPr>
          <w:rFonts w:ascii="Times New Roman" w:hAnsi="Times New Roman" w:cs="Times New Roman"/>
          <w:b/>
          <w:sz w:val="24"/>
          <w:szCs w:val="24"/>
        </w:rPr>
        <w:t>Sugestão de incluir quais tensões/dificuldades emergiram no contexto das</w:t>
      </w:r>
      <w:r w:rsidR="006E53D9">
        <w:rPr>
          <w:rFonts w:ascii="Times New Roman" w:hAnsi="Times New Roman" w:cs="Times New Roman"/>
          <w:b/>
          <w:sz w:val="24"/>
          <w:szCs w:val="24"/>
        </w:rPr>
        <w:t xml:space="preserve"> observações e das entrevistas.</w:t>
      </w:r>
    </w:p>
    <w:p w:rsidR="006E53D9" w:rsidRPr="00722882" w:rsidRDefault="006E53D9" w:rsidP="00722882">
      <w:pPr>
        <w:pStyle w:val="PargrafodaLista"/>
        <w:tabs>
          <w:tab w:val="left" w:pos="0"/>
        </w:tabs>
        <w:spacing w:after="0" w:line="240" w:lineRule="auto"/>
        <w:ind w:left="0"/>
        <w:jc w:val="both"/>
        <w:rPr>
          <w:rFonts w:ascii="Times New Roman" w:hAnsi="Times New Roman" w:cs="Times New Roman"/>
          <w:b/>
          <w:sz w:val="24"/>
          <w:szCs w:val="24"/>
        </w:rPr>
      </w:pPr>
    </w:p>
    <w:p w:rsidR="0017552C" w:rsidRPr="00722882" w:rsidRDefault="0017552C" w:rsidP="00722882">
      <w:pPr>
        <w:pStyle w:val="PargrafodaLista"/>
        <w:tabs>
          <w:tab w:val="left" w:pos="0"/>
        </w:tabs>
        <w:spacing w:after="0" w:line="240" w:lineRule="auto"/>
        <w:ind w:left="0"/>
        <w:jc w:val="both"/>
        <w:rPr>
          <w:rFonts w:ascii="Times New Roman" w:hAnsi="Times New Roman" w:cs="Times New Roman"/>
          <w:sz w:val="24"/>
          <w:szCs w:val="24"/>
        </w:rPr>
      </w:pPr>
      <w:r w:rsidRPr="00722882">
        <w:rPr>
          <w:rFonts w:ascii="Times New Roman" w:hAnsi="Times New Roman" w:cs="Times New Roman"/>
          <w:sz w:val="24"/>
          <w:szCs w:val="24"/>
          <w:u w:val="single"/>
        </w:rPr>
        <w:t>Resposta às alterações</w:t>
      </w:r>
      <w:r w:rsidRPr="00722882">
        <w:rPr>
          <w:rFonts w:ascii="Times New Roman" w:hAnsi="Times New Roman" w:cs="Times New Roman"/>
          <w:sz w:val="24"/>
          <w:szCs w:val="24"/>
        </w:rPr>
        <w:t>:</w:t>
      </w:r>
      <w:r w:rsidR="00722882" w:rsidRPr="00722882">
        <w:rPr>
          <w:rFonts w:ascii="Times New Roman" w:hAnsi="Times New Roman" w:cs="Times New Roman"/>
          <w:sz w:val="24"/>
          <w:szCs w:val="24"/>
        </w:rPr>
        <w:t xml:space="preserve"> Página 10: “Durante os eventos, embora tenha se construído uma relação horizontalizada entre uma das autoras e os coletivos, não foi possível usar a gravação, sob o risco de inibir a livre manifestação das pessoas presentes”.</w:t>
      </w:r>
    </w:p>
    <w:p w:rsidR="00124C27" w:rsidRPr="00722882" w:rsidRDefault="00124C27" w:rsidP="00722882">
      <w:pPr>
        <w:pStyle w:val="PargrafodaLista"/>
        <w:tabs>
          <w:tab w:val="left" w:pos="0"/>
        </w:tabs>
        <w:spacing w:after="0" w:line="240" w:lineRule="auto"/>
        <w:ind w:left="0"/>
        <w:jc w:val="both"/>
        <w:rPr>
          <w:rFonts w:ascii="Times New Roman" w:hAnsi="Times New Roman" w:cs="Times New Roman"/>
          <w:sz w:val="24"/>
          <w:szCs w:val="24"/>
        </w:rPr>
      </w:pPr>
    </w:p>
    <w:p w:rsidR="00124C27" w:rsidRDefault="00AE50CE" w:rsidP="00722882">
      <w:pPr>
        <w:pStyle w:val="PargrafodaLista"/>
        <w:tabs>
          <w:tab w:val="left" w:pos="0"/>
        </w:tabs>
        <w:spacing w:after="0" w:line="240" w:lineRule="auto"/>
        <w:ind w:left="0"/>
        <w:jc w:val="both"/>
        <w:rPr>
          <w:rFonts w:ascii="Times New Roman" w:hAnsi="Times New Roman" w:cs="Times New Roman"/>
          <w:b/>
          <w:sz w:val="24"/>
          <w:szCs w:val="24"/>
        </w:rPr>
      </w:pPr>
      <w:r w:rsidRPr="00722882">
        <w:rPr>
          <w:rFonts w:ascii="Times New Roman" w:hAnsi="Times New Roman" w:cs="Times New Roman"/>
          <w:b/>
          <w:sz w:val="24"/>
          <w:szCs w:val="24"/>
        </w:rPr>
        <w:t>1.2.7</w:t>
      </w:r>
      <w:r w:rsidRPr="00722882">
        <w:rPr>
          <w:rFonts w:ascii="Times New Roman" w:hAnsi="Times New Roman" w:cs="Times New Roman"/>
          <w:b/>
          <w:sz w:val="24"/>
          <w:szCs w:val="24"/>
        </w:rPr>
        <w:tab/>
      </w:r>
      <w:r w:rsidR="00124C27" w:rsidRPr="00722882">
        <w:rPr>
          <w:rFonts w:ascii="Times New Roman" w:hAnsi="Times New Roman" w:cs="Times New Roman"/>
          <w:b/>
          <w:sz w:val="24"/>
          <w:szCs w:val="24"/>
        </w:rPr>
        <w:t>Sugestão de incluir que ti</w:t>
      </w:r>
      <w:r w:rsidR="006E53D9">
        <w:rPr>
          <w:rFonts w:ascii="Times New Roman" w:hAnsi="Times New Roman" w:cs="Times New Roman"/>
          <w:b/>
          <w:sz w:val="24"/>
          <w:szCs w:val="24"/>
        </w:rPr>
        <w:t>po de entrevista foi realizada.</w:t>
      </w:r>
    </w:p>
    <w:p w:rsidR="006E53D9" w:rsidRPr="00722882" w:rsidRDefault="006E53D9" w:rsidP="00722882">
      <w:pPr>
        <w:pStyle w:val="PargrafodaLista"/>
        <w:tabs>
          <w:tab w:val="left" w:pos="0"/>
        </w:tabs>
        <w:spacing w:after="0" w:line="240" w:lineRule="auto"/>
        <w:ind w:left="0"/>
        <w:jc w:val="both"/>
        <w:rPr>
          <w:rFonts w:ascii="Times New Roman" w:hAnsi="Times New Roman" w:cs="Times New Roman"/>
          <w:b/>
          <w:sz w:val="24"/>
          <w:szCs w:val="24"/>
        </w:rPr>
      </w:pPr>
    </w:p>
    <w:p w:rsidR="0017552C" w:rsidRPr="00722882" w:rsidRDefault="0017552C" w:rsidP="00722882">
      <w:pPr>
        <w:spacing w:line="240" w:lineRule="auto"/>
        <w:jc w:val="both"/>
        <w:rPr>
          <w:rFonts w:ascii="Times New Roman" w:eastAsia="Times New Roman" w:hAnsi="Times New Roman" w:cs="Times New Roman"/>
          <w:sz w:val="24"/>
          <w:szCs w:val="24"/>
        </w:rPr>
      </w:pPr>
      <w:r w:rsidRPr="00722882">
        <w:rPr>
          <w:rFonts w:ascii="Times New Roman" w:hAnsi="Times New Roman" w:cs="Times New Roman"/>
          <w:sz w:val="24"/>
          <w:szCs w:val="24"/>
          <w:u w:val="single"/>
        </w:rPr>
        <w:t>Resposta às alterações</w:t>
      </w:r>
      <w:r w:rsidRPr="00722882">
        <w:rPr>
          <w:rFonts w:ascii="Times New Roman" w:hAnsi="Times New Roman" w:cs="Times New Roman"/>
          <w:sz w:val="24"/>
          <w:szCs w:val="24"/>
        </w:rPr>
        <w:t>:</w:t>
      </w:r>
      <w:r w:rsidR="002C5148" w:rsidRPr="00722882">
        <w:rPr>
          <w:rFonts w:ascii="Times New Roman" w:hAnsi="Times New Roman" w:cs="Times New Roman"/>
          <w:sz w:val="24"/>
          <w:szCs w:val="24"/>
        </w:rPr>
        <w:t xml:space="preserve"> Página 10: “As entrevistas realizadas são do tipo compreensiva proposta por </w:t>
      </w:r>
      <w:r w:rsidR="002C5148" w:rsidRPr="00722882">
        <w:rPr>
          <w:rFonts w:ascii="Times New Roman" w:eastAsia="Times New Roman" w:hAnsi="Times New Roman" w:cs="Times New Roman"/>
          <w:sz w:val="24"/>
          <w:szCs w:val="24"/>
        </w:rPr>
        <w:t xml:space="preserve">Kaufmann (2013), onde o entrevistador interage com os entrevistados de forma mais livre, </w:t>
      </w:r>
      <w:r w:rsidR="002C5148" w:rsidRPr="00722882">
        <w:rPr>
          <w:rFonts w:ascii="Times New Roman" w:eastAsia="Times New Roman" w:hAnsi="Times New Roman" w:cs="Times New Roman"/>
          <w:sz w:val="24"/>
          <w:szCs w:val="24"/>
        </w:rPr>
        <w:lastRenderedPageBreak/>
        <w:t>em que o roteiro da entrevista é flexível, como um guia para estimular os entrevistados a falarem sobre determinados assuntos. O método procura estabelecer um ambiente mais intimista entre os pesquisadores e os entrevistados, tendo como objetivo deixá-los mais à vontade para manifestar suas opiniões de forma sincera (KAUFMANN, 2013). A opção por esse tipo de entrevista se fez buscando garantir uma relação de maior confiança com as participantes dos movimentos a fim de revelarem com maior abertura aspectos de sua organização, ideias e conflitos”.</w:t>
      </w:r>
    </w:p>
    <w:p w:rsidR="00124C27" w:rsidRPr="00722882" w:rsidRDefault="00124C27" w:rsidP="00722882">
      <w:pPr>
        <w:pStyle w:val="PargrafodaLista"/>
        <w:tabs>
          <w:tab w:val="left" w:pos="0"/>
        </w:tabs>
        <w:spacing w:after="0" w:line="240" w:lineRule="auto"/>
        <w:ind w:left="0"/>
        <w:jc w:val="both"/>
        <w:rPr>
          <w:rFonts w:ascii="Times New Roman" w:hAnsi="Times New Roman" w:cs="Times New Roman"/>
          <w:sz w:val="24"/>
          <w:szCs w:val="24"/>
        </w:rPr>
      </w:pPr>
    </w:p>
    <w:p w:rsidR="00124C27" w:rsidRDefault="00AE50CE" w:rsidP="00722882">
      <w:pPr>
        <w:pStyle w:val="PargrafodaLista"/>
        <w:tabs>
          <w:tab w:val="left" w:pos="0"/>
        </w:tabs>
        <w:spacing w:after="0" w:line="240" w:lineRule="auto"/>
        <w:ind w:left="0"/>
        <w:jc w:val="both"/>
        <w:rPr>
          <w:rFonts w:ascii="Times New Roman" w:hAnsi="Times New Roman" w:cs="Times New Roman"/>
          <w:b/>
          <w:sz w:val="24"/>
          <w:szCs w:val="24"/>
        </w:rPr>
      </w:pPr>
      <w:r w:rsidRPr="00722882">
        <w:rPr>
          <w:rFonts w:ascii="Times New Roman" w:hAnsi="Times New Roman" w:cs="Times New Roman"/>
          <w:b/>
          <w:sz w:val="24"/>
          <w:szCs w:val="24"/>
        </w:rPr>
        <w:t>1.2.8</w:t>
      </w:r>
      <w:r w:rsidRPr="00722882">
        <w:rPr>
          <w:rFonts w:ascii="Times New Roman" w:hAnsi="Times New Roman" w:cs="Times New Roman"/>
          <w:b/>
          <w:sz w:val="24"/>
          <w:szCs w:val="24"/>
        </w:rPr>
        <w:tab/>
      </w:r>
      <w:r w:rsidR="00124C27" w:rsidRPr="00722882">
        <w:rPr>
          <w:rFonts w:ascii="Times New Roman" w:hAnsi="Times New Roman" w:cs="Times New Roman"/>
          <w:b/>
          <w:sz w:val="24"/>
          <w:szCs w:val="24"/>
        </w:rPr>
        <w:t xml:space="preserve">Sugestão de apresentar o protocolo de observação e os </w:t>
      </w:r>
      <w:proofErr w:type="spellStart"/>
      <w:r w:rsidR="00124C27" w:rsidRPr="00722882">
        <w:rPr>
          <w:rFonts w:ascii="Times New Roman" w:hAnsi="Times New Roman" w:cs="Times New Roman"/>
          <w:b/>
          <w:sz w:val="24"/>
          <w:szCs w:val="24"/>
        </w:rPr>
        <w:t>pré</w:t>
      </w:r>
      <w:proofErr w:type="spellEnd"/>
      <w:r w:rsidR="00124C27" w:rsidRPr="00722882">
        <w:rPr>
          <w:rFonts w:ascii="Times New Roman" w:hAnsi="Times New Roman" w:cs="Times New Roman"/>
          <w:b/>
          <w:sz w:val="24"/>
          <w:szCs w:val="24"/>
        </w:rPr>
        <w:t>-roteiros das entrevistas.</w:t>
      </w:r>
    </w:p>
    <w:p w:rsidR="006E53D9" w:rsidRPr="00722882" w:rsidRDefault="006E53D9" w:rsidP="00722882">
      <w:pPr>
        <w:pStyle w:val="PargrafodaLista"/>
        <w:tabs>
          <w:tab w:val="left" w:pos="0"/>
        </w:tabs>
        <w:spacing w:after="0" w:line="240" w:lineRule="auto"/>
        <w:ind w:left="0"/>
        <w:jc w:val="both"/>
        <w:rPr>
          <w:rFonts w:ascii="Times New Roman" w:hAnsi="Times New Roman" w:cs="Times New Roman"/>
          <w:b/>
          <w:sz w:val="24"/>
          <w:szCs w:val="24"/>
        </w:rPr>
      </w:pPr>
    </w:p>
    <w:p w:rsidR="0017552C" w:rsidRPr="00722882" w:rsidRDefault="0017552C" w:rsidP="00722882">
      <w:pPr>
        <w:pStyle w:val="PargrafodaLista"/>
        <w:tabs>
          <w:tab w:val="left" w:pos="0"/>
        </w:tabs>
        <w:spacing w:after="0" w:line="240" w:lineRule="auto"/>
        <w:ind w:left="0"/>
        <w:jc w:val="both"/>
        <w:rPr>
          <w:rFonts w:ascii="Times New Roman" w:hAnsi="Times New Roman" w:cs="Times New Roman"/>
          <w:sz w:val="24"/>
          <w:szCs w:val="24"/>
        </w:rPr>
      </w:pPr>
      <w:r w:rsidRPr="00722882">
        <w:rPr>
          <w:rFonts w:ascii="Times New Roman" w:hAnsi="Times New Roman" w:cs="Times New Roman"/>
          <w:sz w:val="24"/>
          <w:szCs w:val="24"/>
          <w:u w:val="single"/>
        </w:rPr>
        <w:t>Resposta às alterações</w:t>
      </w:r>
      <w:r w:rsidRPr="00722882">
        <w:rPr>
          <w:rFonts w:ascii="Times New Roman" w:hAnsi="Times New Roman" w:cs="Times New Roman"/>
          <w:sz w:val="24"/>
          <w:szCs w:val="24"/>
        </w:rPr>
        <w:t>:</w:t>
      </w:r>
      <w:r w:rsidR="00722882" w:rsidRPr="00722882">
        <w:rPr>
          <w:rFonts w:ascii="Times New Roman" w:hAnsi="Times New Roman" w:cs="Times New Roman"/>
          <w:sz w:val="24"/>
          <w:szCs w:val="24"/>
        </w:rPr>
        <w:t xml:space="preserve"> Esta configuração não se faz usual em artigos de revistas, por isso consideramos que não </w:t>
      </w:r>
      <w:r w:rsidR="0037146C">
        <w:rPr>
          <w:rFonts w:ascii="Times New Roman" w:hAnsi="Times New Roman" w:cs="Times New Roman"/>
          <w:sz w:val="24"/>
          <w:szCs w:val="24"/>
        </w:rPr>
        <w:t xml:space="preserve">se faz pertinente </w:t>
      </w:r>
      <w:r w:rsidR="006E53D9">
        <w:rPr>
          <w:rFonts w:ascii="Times New Roman" w:hAnsi="Times New Roman" w:cs="Times New Roman"/>
          <w:sz w:val="24"/>
          <w:szCs w:val="24"/>
        </w:rPr>
        <w:t xml:space="preserve">incluir </w:t>
      </w:r>
      <w:r w:rsidR="0037146C">
        <w:rPr>
          <w:rFonts w:ascii="Times New Roman" w:hAnsi="Times New Roman" w:cs="Times New Roman"/>
          <w:sz w:val="24"/>
          <w:szCs w:val="24"/>
        </w:rPr>
        <w:t xml:space="preserve">no escopo do </w:t>
      </w:r>
      <w:r w:rsidR="006E53D9">
        <w:rPr>
          <w:rFonts w:ascii="Times New Roman" w:hAnsi="Times New Roman" w:cs="Times New Roman"/>
          <w:sz w:val="24"/>
          <w:szCs w:val="24"/>
        </w:rPr>
        <w:t>documento</w:t>
      </w:r>
      <w:r w:rsidR="00722882" w:rsidRPr="00722882">
        <w:rPr>
          <w:rFonts w:ascii="Times New Roman" w:hAnsi="Times New Roman" w:cs="Times New Roman"/>
          <w:sz w:val="24"/>
          <w:szCs w:val="24"/>
        </w:rPr>
        <w:t>.</w:t>
      </w:r>
    </w:p>
    <w:p w:rsidR="00C147DF" w:rsidRPr="00722882" w:rsidRDefault="00C147DF" w:rsidP="00722882">
      <w:pPr>
        <w:pStyle w:val="PargrafodaLista"/>
        <w:tabs>
          <w:tab w:val="left" w:pos="0"/>
        </w:tabs>
        <w:spacing w:after="0" w:line="240" w:lineRule="auto"/>
        <w:ind w:left="0"/>
        <w:jc w:val="both"/>
        <w:rPr>
          <w:rFonts w:ascii="Times New Roman" w:hAnsi="Times New Roman" w:cs="Times New Roman"/>
          <w:b/>
          <w:sz w:val="24"/>
          <w:szCs w:val="24"/>
        </w:rPr>
      </w:pPr>
    </w:p>
    <w:p w:rsidR="008E68F2" w:rsidRPr="00722882" w:rsidRDefault="00F37313" w:rsidP="00722882">
      <w:pPr>
        <w:pStyle w:val="Ttulo2"/>
        <w:numPr>
          <w:ilvl w:val="1"/>
          <w:numId w:val="2"/>
        </w:numPr>
        <w:spacing w:line="240" w:lineRule="auto"/>
        <w:rPr>
          <w:rFonts w:cs="Times New Roman"/>
          <w:szCs w:val="24"/>
        </w:rPr>
      </w:pPr>
      <w:r w:rsidRPr="00722882">
        <w:rPr>
          <w:rFonts w:cs="Times New Roman"/>
          <w:szCs w:val="24"/>
        </w:rPr>
        <w:t>Resultados / Conclusões</w:t>
      </w:r>
    </w:p>
    <w:p w:rsidR="00C147DF" w:rsidRPr="00722882" w:rsidRDefault="00C147DF" w:rsidP="00722882">
      <w:pPr>
        <w:tabs>
          <w:tab w:val="left" w:pos="0"/>
        </w:tabs>
        <w:spacing w:after="0" w:line="240" w:lineRule="auto"/>
        <w:jc w:val="both"/>
        <w:rPr>
          <w:rFonts w:ascii="Times New Roman" w:hAnsi="Times New Roman" w:cs="Times New Roman"/>
          <w:sz w:val="24"/>
          <w:szCs w:val="24"/>
          <w:lang w:eastAsia="zh-CN" w:bidi="hi-IN"/>
        </w:rPr>
      </w:pPr>
    </w:p>
    <w:p w:rsidR="008E68F2" w:rsidRPr="00722882" w:rsidRDefault="00AE50CE" w:rsidP="00722882">
      <w:pPr>
        <w:pStyle w:val="PargrafodaLista"/>
        <w:tabs>
          <w:tab w:val="left" w:pos="0"/>
        </w:tabs>
        <w:spacing w:after="0" w:line="240" w:lineRule="auto"/>
        <w:ind w:left="0"/>
        <w:jc w:val="both"/>
        <w:rPr>
          <w:rFonts w:ascii="Times New Roman" w:hAnsi="Times New Roman" w:cs="Times New Roman"/>
          <w:sz w:val="24"/>
          <w:szCs w:val="24"/>
        </w:rPr>
      </w:pPr>
      <w:r w:rsidRPr="00722882">
        <w:rPr>
          <w:rFonts w:ascii="Times New Roman" w:hAnsi="Times New Roman" w:cs="Times New Roman"/>
          <w:sz w:val="24"/>
          <w:szCs w:val="24"/>
        </w:rPr>
        <w:t>1.3.1</w:t>
      </w:r>
      <w:r w:rsidRPr="00722882">
        <w:rPr>
          <w:rFonts w:ascii="Times New Roman" w:hAnsi="Times New Roman" w:cs="Times New Roman"/>
          <w:sz w:val="24"/>
          <w:szCs w:val="24"/>
        </w:rPr>
        <w:tab/>
      </w:r>
      <w:r w:rsidR="00C147DF" w:rsidRPr="00722882">
        <w:rPr>
          <w:rFonts w:ascii="Times New Roman" w:hAnsi="Times New Roman" w:cs="Times New Roman"/>
          <w:sz w:val="24"/>
          <w:szCs w:val="24"/>
        </w:rPr>
        <w:t>Sugestão de</w:t>
      </w:r>
      <w:r w:rsidR="00C147DF" w:rsidRPr="00722882">
        <w:rPr>
          <w:rFonts w:ascii="Times New Roman" w:hAnsi="Times New Roman" w:cs="Times New Roman"/>
          <w:b/>
          <w:sz w:val="24"/>
          <w:szCs w:val="24"/>
        </w:rPr>
        <w:t xml:space="preserve"> </w:t>
      </w:r>
      <w:r w:rsidR="00C147DF" w:rsidRPr="00722882">
        <w:rPr>
          <w:rFonts w:ascii="Times New Roman" w:hAnsi="Times New Roman" w:cs="Times New Roman"/>
          <w:sz w:val="24"/>
          <w:szCs w:val="24"/>
        </w:rPr>
        <w:t>incluir um diálogo mais direto entre os resultados da análise e o contexto da universidade pública federal brasileira, bem como da instituição universitária específica em que o estudo foi realizado.</w:t>
      </w:r>
    </w:p>
    <w:p w:rsidR="0037146C" w:rsidRDefault="0037146C" w:rsidP="00722882">
      <w:pPr>
        <w:pStyle w:val="PargrafodaLista"/>
        <w:tabs>
          <w:tab w:val="left" w:pos="0"/>
        </w:tabs>
        <w:spacing w:after="0" w:line="240" w:lineRule="auto"/>
        <w:ind w:left="0"/>
        <w:jc w:val="both"/>
        <w:rPr>
          <w:rFonts w:ascii="Times New Roman" w:hAnsi="Times New Roman" w:cs="Times New Roman"/>
          <w:sz w:val="24"/>
          <w:szCs w:val="24"/>
          <w:u w:val="single"/>
        </w:rPr>
      </w:pPr>
    </w:p>
    <w:p w:rsidR="0017552C" w:rsidRDefault="0017552C" w:rsidP="00722882">
      <w:pPr>
        <w:pStyle w:val="PargrafodaLista"/>
        <w:tabs>
          <w:tab w:val="left" w:pos="0"/>
        </w:tabs>
        <w:spacing w:after="0" w:line="240" w:lineRule="auto"/>
        <w:ind w:left="0"/>
        <w:jc w:val="both"/>
        <w:rPr>
          <w:rFonts w:ascii="Times New Roman" w:hAnsi="Times New Roman" w:cs="Times New Roman"/>
          <w:sz w:val="24"/>
          <w:szCs w:val="24"/>
        </w:rPr>
      </w:pPr>
      <w:r w:rsidRPr="00722882">
        <w:rPr>
          <w:rFonts w:ascii="Times New Roman" w:hAnsi="Times New Roman" w:cs="Times New Roman"/>
          <w:sz w:val="24"/>
          <w:szCs w:val="24"/>
          <w:u w:val="single"/>
        </w:rPr>
        <w:t>Resposta às alterações</w:t>
      </w:r>
      <w:r w:rsidRPr="00722882">
        <w:rPr>
          <w:rFonts w:ascii="Times New Roman" w:hAnsi="Times New Roman" w:cs="Times New Roman"/>
          <w:sz w:val="24"/>
          <w:szCs w:val="24"/>
        </w:rPr>
        <w:t>:</w:t>
      </w:r>
      <w:r w:rsidR="0037146C">
        <w:rPr>
          <w:rFonts w:ascii="Times New Roman" w:hAnsi="Times New Roman" w:cs="Times New Roman"/>
          <w:sz w:val="24"/>
          <w:szCs w:val="24"/>
        </w:rPr>
        <w:t xml:space="preserve"> Página 22:</w:t>
      </w:r>
    </w:p>
    <w:p w:rsidR="0037146C" w:rsidRPr="0037146C" w:rsidRDefault="0037146C" w:rsidP="0037146C">
      <w:pPr>
        <w:spacing w:line="240" w:lineRule="auto"/>
        <w:ind w:firstLine="708"/>
        <w:jc w:val="both"/>
        <w:rPr>
          <w:rFonts w:ascii="Times New Roman" w:hAnsi="Times New Roman" w:cs="Times New Roman"/>
          <w:sz w:val="24"/>
          <w:szCs w:val="24"/>
        </w:rPr>
      </w:pPr>
      <w:r w:rsidRPr="0037146C">
        <w:rPr>
          <w:rFonts w:ascii="Times New Roman" w:hAnsi="Times New Roman" w:cs="Times New Roman"/>
          <w:sz w:val="24"/>
          <w:szCs w:val="24"/>
        </w:rPr>
        <w:t xml:space="preserve">“A trajetória recente das universidades públicas é marcada pela conquista de acesso ao ensino superior de grupos minoritários, como as mulheres que estão cada vez mais presentes nesses espaços. Contudo, essa conquista traz consigo novas lutas uma vez que as universidades, como parte de nossas sociedades, caracterizam-se pelo patriarcado e hegemonia do conhecimento </w:t>
      </w:r>
      <w:proofErr w:type="spellStart"/>
      <w:r w:rsidRPr="0037146C">
        <w:rPr>
          <w:rFonts w:ascii="Times New Roman" w:hAnsi="Times New Roman" w:cs="Times New Roman"/>
          <w:sz w:val="24"/>
          <w:szCs w:val="24"/>
        </w:rPr>
        <w:t>norteamericano</w:t>
      </w:r>
      <w:proofErr w:type="spellEnd"/>
      <w:r w:rsidRPr="0037146C">
        <w:rPr>
          <w:rFonts w:ascii="Times New Roman" w:hAnsi="Times New Roman" w:cs="Times New Roman"/>
          <w:sz w:val="24"/>
          <w:szCs w:val="24"/>
        </w:rPr>
        <w:t>-europeu. Tal hegemonia, de caráter geopolítico, constitui-se e consolida-se no apagamento de culturas locais e interesses específicos de grupos minoritários cujo poder tem sido sufocado ao longo da história. A universidade pública revela-se um espaço contraditório que, numa sociedade democrática ainda permite o florescimento de sementes de resistência. Os coletivos estudantis que abordam o feminismo, na universidade estudada podem ser considerados como tais sementes, permitindo a mulheres com trajetórias distintas, espaços de diálogo, compartilhamento, apoio na identificação e no enfrentamento a opressões e na (</w:t>
      </w:r>
      <w:proofErr w:type="spellStart"/>
      <w:r w:rsidRPr="0037146C">
        <w:rPr>
          <w:rFonts w:ascii="Times New Roman" w:hAnsi="Times New Roman" w:cs="Times New Roman"/>
          <w:sz w:val="24"/>
          <w:szCs w:val="24"/>
        </w:rPr>
        <w:t>re</w:t>
      </w:r>
      <w:proofErr w:type="spellEnd"/>
      <w:r w:rsidRPr="0037146C">
        <w:rPr>
          <w:rFonts w:ascii="Times New Roman" w:hAnsi="Times New Roman" w:cs="Times New Roman"/>
          <w:sz w:val="24"/>
          <w:szCs w:val="24"/>
        </w:rPr>
        <w:t xml:space="preserve">)construção identitária. </w:t>
      </w:r>
    </w:p>
    <w:p w:rsidR="0037146C" w:rsidRPr="0037146C" w:rsidRDefault="0037146C" w:rsidP="0037146C">
      <w:pPr>
        <w:spacing w:line="240" w:lineRule="auto"/>
        <w:ind w:firstLine="708"/>
        <w:jc w:val="both"/>
        <w:rPr>
          <w:rFonts w:ascii="Times New Roman" w:hAnsi="Times New Roman" w:cs="Times New Roman"/>
          <w:sz w:val="24"/>
          <w:szCs w:val="24"/>
        </w:rPr>
      </w:pPr>
      <w:r w:rsidRPr="0037146C">
        <w:rPr>
          <w:rFonts w:ascii="Times New Roman" w:hAnsi="Times New Roman" w:cs="Times New Roman"/>
          <w:sz w:val="24"/>
          <w:szCs w:val="24"/>
        </w:rPr>
        <w:t xml:space="preserve">As análises mostram que não é possível a uma mulher ocultar-se ou fugir das opressões no espaço da universidade. Elas acontecem nas salas de aula, nos corredores, nos espaços coletivos e em festas. As mulheres contam como são objetificadas, como suas experiências, conhecimentos e sentimentos são desqualificados em diferentes instâncias. Nesse contexto hostil, manifestar identidades, denunciar violências, rompendo um silêncio que interessa apenas àqueles que detém o poder, exige coragem. Nesse contexto, as mulheres lutam subjetivamente com </w:t>
      </w:r>
      <w:proofErr w:type="spellStart"/>
      <w:r w:rsidRPr="0037146C">
        <w:rPr>
          <w:rFonts w:ascii="Times New Roman" w:hAnsi="Times New Roman" w:cs="Times New Roman"/>
          <w:sz w:val="24"/>
          <w:szCs w:val="24"/>
        </w:rPr>
        <w:t>sentimentos</w:t>
      </w:r>
      <w:proofErr w:type="spellEnd"/>
      <w:r w:rsidRPr="0037146C">
        <w:rPr>
          <w:rFonts w:ascii="Times New Roman" w:hAnsi="Times New Roman" w:cs="Times New Roman"/>
          <w:sz w:val="24"/>
          <w:szCs w:val="24"/>
        </w:rPr>
        <w:t xml:space="preserve"> de culpa pelas opressões e violências que sofrem e com a imposição externa de padrões </w:t>
      </w:r>
      <w:proofErr w:type="gramStart"/>
      <w:r w:rsidRPr="0037146C">
        <w:rPr>
          <w:rFonts w:ascii="Times New Roman" w:hAnsi="Times New Roman" w:cs="Times New Roman"/>
          <w:sz w:val="24"/>
          <w:szCs w:val="24"/>
        </w:rPr>
        <w:t>elevados  -</w:t>
      </w:r>
      <w:proofErr w:type="gramEnd"/>
      <w:r w:rsidRPr="0037146C">
        <w:rPr>
          <w:rFonts w:ascii="Times New Roman" w:hAnsi="Times New Roman" w:cs="Times New Roman"/>
          <w:sz w:val="24"/>
          <w:szCs w:val="24"/>
        </w:rPr>
        <w:t xml:space="preserve"> outra forma de exploração - que muitas internalizam como auto opressão”.</w:t>
      </w:r>
    </w:p>
    <w:p w:rsidR="00C147DF" w:rsidRPr="00722882" w:rsidRDefault="00C147DF" w:rsidP="00722882">
      <w:pPr>
        <w:pStyle w:val="PargrafodaLista"/>
        <w:tabs>
          <w:tab w:val="left" w:pos="0"/>
        </w:tabs>
        <w:spacing w:after="0" w:line="240" w:lineRule="auto"/>
        <w:ind w:left="0"/>
        <w:jc w:val="both"/>
        <w:rPr>
          <w:rFonts w:ascii="Times New Roman" w:hAnsi="Times New Roman" w:cs="Times New Roman"/>
          <w:b/>
          <w:sz w:val="24"/>
          <w:szCs w:val="24"/>
        </w:rPr>
      </w:pPr>
    </w:p>
    <w:p w:rsidR="00C147DF" w:rsidRPr="00722882" w:rsidRDefault="00C147DF" w:rsidP="00722882">
      <w:pPr>
        <w:tabs>
          <w:tab w:val="left" w:pos="0"/>
        </w:tabs>
        <w:spacing w:after="0" w:line="240" w:lineRule="auto"/>
        <w:jc w:val="both"/>
        <w:rPr>
          <w:rFonts w:ascii="Times New Roman" w:hAnsi="Times New Roman" w:cs="Times New Roman"/>
          <w:sz w:val="24"/>
          <w:szCs w:val="24"/>
        </w:rPr>
      </w:pPr>
      <w:r w:rsidRPr="00722882">
        <w:rPr>
          <w:rFonts w:ascii="Times New Roman" w:hAnsi="Times New Roman" w:cs="Times New Roman"/>
          <w:sz w:val="24"/>
          <w:szCs w:val="24"/>
        </w:rPr>
        <w:t xml:space="preserve">1.3.2 </w:t>
      </w:r>
      <w:r w:rsidR="00AE50CE" w:rsidRPr="00722882">
        <w:rPr>
          <w:rFonts w:ascii="Times New Roman" w:hAnsi="Times New Roman" w:cs="Times New Roman"/>
          <w:sz w:val="24"/>
          <w:szCs w:val="24"/>
        </w:rPr>
        <w:tab/>
      </w:r>
      <w:r w:rsidRPr="00722882">
        <w:rPr>
          <w:rFonts w:ascii="Times New Roman" w:hAnsi="Times New Roman" w:cs="Times New Roman"/>
          <w:sz w:val="24"/>
          <w:szCs w:val="24"/>
        </w:rPr>
        <w:t>Sugestão de</w:t>
      </w:r>
      <w:r w:rsidRPr="00722882">
        <w:rPr>
          <w:rFonts w:ascii="Times New Roman" w:hAnsi="Times New Roman" w:cs="Times New Roman"/>
          <w:b/>
          <w:sz w:val="24"/>
          <w:szCs w:val="24"/>
        </w:rPr>
        <w:t xml:space="preserve"> </w:t>
      </w:r>
      <w:r w:rsidRPr="00722882">
        <w:rPr>
          <w:rFonts w:ascii="Times New Roman" w:hAnsi="Times New Roman" w:cs="Times New Roman"/>
          <w:sz w:val="24"/>
          <w:szCs w:val="24"/>
        </w:rPr>
        <w:t>deixar claro que suas análises se referem ao contexto específico dos coletivos, tomando cuidado com generalização.</w:t>
      </w:r>
    </w:p>
    <w:p w:rsidR="0037146C" w:rsidRDefault="0037146C" w:rsidP="00722882">
      <w:pPr>
        <w:pStyle w:val="PargrafodaLista"/>
        <w:tabs>
          <w:tab w:val="left" w:pos="0"/>
        </w:tabs>
        <w:spacing w:after="0" w:line="240" w:lineRule="auto"/>
        <w:ind w:left="0"/>
        <w:jc w:val="both"/>
        <w:rPr>
          <w:rFonts w:ascii="Times New Roman" w:hAnsi="Times New Roman" w:cs="Times New Roman"/>
          <w:sz w:val="24"/>
          <w:szCs w:val="24"/>
          <w:u w:val="single"/>
        </w:rPr>
      </w:pPr>
    </w:p>
    <w:p w:rsidR="0017552C" w:rsidRPr="0037146C" w:rsidRDefault="0017552C" w:rsidP="00722882">
      <w:pPr>
        <w:pStyle w:val="PargrafodaLista"/>
        <w:tabs>
          <w:tab w:val="left" w:pos="0"/>
        </w:tabs>
        <w:spacing w:after="0" w:line="240" w:lineRule="auto"/>
        <w:ind w:left="0"/>
        <w:jc w:val="both"/>
        <w:rPr>
          <w:rFonts w:ascii="Times New Roman" w:hAnsi="Times New Roman" w:cs="Times New Roman"/>
          <w:sz w:val="24"/>
          <w:szCs w:val="24"/>
        </w:rPr>
      </w:pPr>
      <w:r w:rsidRPr="00722882">
        <w:rPr>
          <w:rFonts w:ascii="Times New Roman" w:hAnsi="Times New Roman" w:cs="Times New Roman"/>
          <w:sz w:val="24"/>
          <w:szCs w:val="24"/>
          <w:u w:val="single"/>
        </w:rPr>
        <w:t>Resposta às alterações</w:t>
      </w:r>
      <w:r w:rsidRPr="00722882">
        <w:rPr>
          <w:rFonts w:ascii="Times New Roman" w:hAnsi="Times New Roman" w:cs="Times New Roman"/>
          <w:sz w:val="24"/>
          <w:szCs w:val="24"/>
        </w:rPr>
        <w:t>:</w:t>
      </w:r>
      <w:r w:rsidR="0037146C">
        <w:rPr>
          <w:rFonts w:ascii="Times New Roman" w:hAnsi="Times New Roman" w:cs="Times New Roman"/>
          <w:sz w:val="24"/>
          <w:szCs w:val="24"/>
        </w:rPr>
        <w:t xml:space="preserve"> </w:t>
      </w:r>
      <w:r w:rsidR="0037146C" w:rsidRPr="0037146C">
        <w:rPr>
          <w:rFonts w:ascii="Times New Roman" w:hAnsi="Times New Roman" w:cs="Times New Roman"/>
          <w:sz w:val="24"/>
          <w:szCs w:val="24"/>
        </w:rPr>
        <w:t>Modificações em várias partes do texto para expressões como “</w:t>
      </w:r>
      <w:r w:rsidR="0037146C" w:rsidRPr="0037146C">
        <w:rPr>
          <w:rFonts w:ascii="Times New Roman" w:eastAsia="Times New Roman" w:hAnsi="Times New Roman" w:cs="Times New Roman"/>
          <w:sz w:val="24"/>
          <w:szCs w:val="24"/>
          <w:lang w:eastAsia="pt-BR"/>
        </w:rPr>
        <w:t>no âmbito deste contexto universitário”, “</w:t>
      </w:r>
      <w:r w:rsidR="0037146C" w:rsidRPr="0037146C">
        <w:rPr>
          <w:rFonts w:ascii="Times New Roman" w:hAnsi="Times New Roman" w:cs="Times New Roman"/>
          <w:sz w:val="24"/>
          <w:szCs w:val="24"/>
        </w:rPr>
        <w:t>contexto desta pesquisa”, “analisados no contexto institucional em evidência”, entre outros.</w:t>
      </w:r>
    </w:p>
    <w:p w:rsidR="00C147DF" w:rsidRPr="00722882" w:rsidRDefault="00C147DF" w:rsidP="00722882">
      <w:pPr>
        <w:pStyle w:val="PargrafodaLista"/>
        <w:tabs>
          <w:tab w:val="left" w:pos="0"/>
        </w:tabs>
        <w:spacing w:after="0" w:line="240" w:lineRule="auto"/>
        <w:ind w:left="0"/>
        <w:jc w:val="both"/>
        <w:rPr>
          <w:rFonts w:ascii="Times New Roman" w:hAnsi="Times New Roman" w:cs="Times New Roman"/>
          <w:b/>
          <w:sz w:val="24"/>
          <w:szCs w:val="24"/>
        </w:rPr>
      </w:pPr>
    </w:p>
    <w:p w:rsidR="00C147DF" w:rsidRPr="00722882" w:rsidRDefault="00C147DF" w:rsidP="00722882">
      <w:pPr>
        <w:tabs>
          <w:tab w:val="left" w:pos="0"/>
        </w:tabs>
        <w:spacing w:after="0" w:line="240" w:lineRule="auto"/>
        <w:jc w:val="both"/>
        <w:rPr>
          <w:rFonts w:ascii="Times New Roman" w:hAnsi="Times New Roman" w:cs="Times New Roman"/>
          <w:sz w:val="24"/>
          <w:szCs w:val="24"/>
        </w:rPr>
      </w:pPr>
      <w:r w:rsidRPr="00722882">
        <w:rPr>
          <w:rFonts w:ascii="Times New Roman" w:hAnsi="Times New Roman" w:cs="Times New Roman"/>
          <w:sz w:val="24"/>
          <w:szCs w:val="24"/>
        </w:rPr>
        <w:lastRenderedPageBreak/>
        <w:t>1.3.3</w:t>
      </w:r>
      <w:r w:rsidR="00AE50CE" w:rsidRPr="00722882">
        <w:rPr>
          <w:rFonts w:ascii="Times New Roman" w:hAnsi="Times New Roman" w:cs="Times New Roman"/>
          <w:sz w:val="24"/>
          <w:szCs w:val="24"/>
        </w:rPr>
        <w:tab/>
      </w:r>
      <w:r w:rsidRPr="00722882">
        <w:rPr>
          <w:rFonts w:ascii="Times New Roman" w:hAnsi="Times New Roman" w:cs="Times New Roman"/>
          <w:sz w:val="24"/>
          <w:szCs w:val="24"/>
        </w:rPr>
        <w:t>Sugestão de</w:t>
      </w:r>
      <w:r w:rsidRPr="00722882">
        <w:rPr>
          <w:rFonts w:ascii="Times New Roman" w:hAnsi="Times New Roman" w:cs="Times New Roman"/>
          <w:b/>
          <w:sz w:val="24"/>
          <w:szCs w:val="24"/>
        </w:rPr>
        <w:t xml:space="preserve"> </w:t>
      </w:r>
      <w:r w:rsidR="00AE50CE" w:rsidRPr="00722882">
        <w:rPr>
          <w:rFonts w:ascii="Times New Roman" w:hAnsi="Times New Roman" w:cs="Times New Roman"/>
          <w:sz w:val="24"/>
          <w:szCs w:val="24"/>
        </w:rPr>
        <w:t>não romantizar</w:t>
      </w:r>
      <w:r w:rsidRPr="00722882">
        <w:rPr>
          <w:rFonts w:ascii="Times New Roman" w:hAnsi="Times New Roman" w:cs="Times New Roman"/>
          <w:sz w:val="24"/>
          <w:szCs w:val="24"/>
        </w:rPr>
        <w:t xml:space="preserve"> </w:t>
      </w:r>
      <w:r w:rsidR="00AE50CE" w:rsidRPr="00722882">
        <w:rPr>
          <w:rFonts w:ascii="Times New Roman" w:hAnsi="Times New Roman" w:cs="Times New Roman"/>
          <w:sz w:val="24"/>
          <w:szCs w:val="24"/>
        </w:rPr>
        <w:t xml:space="preserve">os </w:t>
      </w:r>
      <w:r w:rsidRPr="00722882">
        <w:rPr>
          <w:rFonts w:ascii="Times New Roman" w:hAnsi="Times New Roman" w:cs="Times New Roman"/>
          <w:sz w:val="24"/>
          <w:szCs w:val="24"/>
        </w:rPr>
        <w:t>coletivos.</w:t>
      </w:r>
      <w:r w:rsidR="00AE50CE" w:rsidRPr="00722882">
        <w:rPr>
          <w:rFonts w:ascii="Times New Roman" w:hAnsi="Times New Roman" w:cs="Times New Roman"/>
          <w:sz w:val="24"/>
          <w:szCs w:val="24"/>
        </w:rPr>
        <w:t xml:space="preserve"> Questionamentos: Qual o real alcance dos coletivos no âmbito institucional? De quais formas eles questionam a estrutura moderna/colonial hegemônica da instituição universitária? Qual a imagem que a comunidade universitária tem dos coletivos? De qual contexto específico eles surgem? Qual a relação entre os coletivos e o processo de democratização da universidade pública federal brasileira?</w:t>
      </w:r>
    </w:p>
    <w:p w:rsidR="0037146C" w:rsidRDefault="0037146C" w:rsidP="00722882">
      <w:pPr>
        <w:pStyle w:val="PargrafodaLista"/>
        <w:tabs>
          <w:tab w:val="left" w:pos="0"/>
        </w:tabs>
        <w:spacing w:after="0" w:line="240" w:lineRule="auto"/>
        <w:ind w:left="0"/>
        <w:jc w:val="both"/>
        <w:rPr>
          <w:rFonts w:ascii="Times New Roman" w:hAnsi="Times New Roman" w:cs="Times New Roman"/>
          <w:sz w:val="24"/>
          <w:szCs w:val="24"/>
          <w:u w:val="single"/>
        </w:rPr>
      </w:pPr>
    </w:p>
    <w:p w:rsidR="0017552C" w:rsidRPr="00722882" w:rsidRDefault="0017552C" w:rsidP="00722882">
      <w:pPr>
        <w:pStyle w:val="PargrafodaLista"/>
        <w:tabs>
          <w:tab w:val="left" w:pos="0"/>
        </w:tabs>
        <w:spacing w:after="0" w:line="240" w:lineRule="auto"/>
        <w:ind w:left="0"/>
        <w:jc w:val="both"/>
        <w:rPr>
          <w:rFonts w:ascii="Times New Roman" w:hAnsi="Times New Roman" w:cs="Times New Roman"/>
          <w:sz w:val="24"/>
          <w:szCs w:val="24"/>
        </w:rPr>
      </w:pPr>
      <w:r w:rsidRPr="00722882">
        <w:rPr>
          <w:rFonts w:ascii="Times New Roman" w:hAnsi="Times New Roman" w:cs="Times New Roman"/>
          <w:sz w:val="24"/>
          <w:szCs w:val="24"/>
          <w:u w:val="single"/>
        </w:rPr>
        <w:t>Resposta às alterações</w:t>
      </w:r>
      <w:r w:rsidRPr="00722882">
        <w:rPr>
          <w:rFonts w:ascii="Times New Roman" w:hAnsi="Times New Roman" w:cs="Times New Roman"/>
          <w:sz w:val="24"/>
          <w:szCs w:val="24"/>
        </w:rPr>
        <w:t>:</w:t>
      </w:r>
    </w:p>
    <w:p w:rsidR="0037146C" w:rsidRDefault="0037146C" w:rsidP="00722882">
      <w:pPr>
        <w:spacing w:line="240" w:lineRule="auto"/>
        <w:jc w:val="both"/>
        <w:rPr>
          <w:rFonts w:ascii="Times New Roman" w:hAnsi="Times New Roman" w:cs="Times New Roman"/>
          <w:sz w:val="24"/>
          <w:szCs w:val="24"/>
        </w:rPr>
      </w:pPr>
    </w:p>
    <w:p w:rsidR="00B52FBC" w:rsidRPr="00722882" w:rsidRDefault="00B52FBC" w:rsidP="00722882">
      <w:pPr>
        <w:spacing w:line="240" w:lineRule="auto"/>
        <w:jc w:val="both"/>
        <w:rPr>
          <w:rFonts w:ascii="Times New Roman" w:hAnsi="Times New Roman" w:cs="Times New Roman"/>
          <w:sz w:val="24"/>
          <w:szCs w:val="24"/>
        </w:rPr>
      </w:pPr>
      <w:r w:rsidRPr="00722882">
        <w:rPr>
          <w:rFonts w:ascii="Times New Roman" w:hAnsi="Times New Roman" w:cs="Times New Roman"/>
          <w:sz w:val="24"/>
          <w:szCs w:val="24"/>
        </w:rPr>
        <w:t>Página 16: “As entrevistadas apontam dificuldades para desenrolar um entendimento interseccional da realidade, visibilizar e articular os diversos lugares de fala, principalmente das mulheres mais subalternizadas no espaço social universitário. Ou seja, ser um espaço de criação, dando relevância às existências das mulheres plurais na universidade, transformando o contexto social que as subalternizam. As dificuldades em colocar em prática essa meta, afasta muitas ativistas que se frustram com a atuação dos coletivos estudantis”.</w:t>
      </w:r>
    </w:p>
    <w:p w:rsidR="00500323" w:rsidRPr="00722882" w:rsidRDefault="00500323" w:rsidP="00722882">
      <w:pPr>
        <w:spacing w:line="240" w:lineRule="auto"/>
        <w:jc w:val="both"/>
        <w:rPr>
          <w:rFonts w:ascii="Times New Roman" w:hAnsi="Times New Roman" w:cs="Times New Roman"/>
          <w:sz w:val="24"/>
          <w:szCs w:val="24"/>
        </w:rPr>
      </w:pPr>
      <w:r w:rsidRPr="00722882">
        <w:rPr>
          <w:rFonts w:ascii="Times New Roman" w:hAnsi="Times New Roman" w:cs="Times New Roman"/>
          <w:sz w:val="24"/>
          <w:szCs w:val="24"/>
        </w:rPr>
        <w:t>Página 20: “Mas, o diálogo de mulheres com perfis e histórias diferentes gera conflitos, conflitos que afetam o funcionamento dos coletivos estudantis que muitas vezes são esvaziados”.</w:t>
      </w:r>
    </w:p>
    <w:p w:rsidR="00500323" w:rsidRPr="00722882" w:rsidRDefault="00500323" w:rsidP="00722882">
      <w:pPr>
        <w:spacing w:line="240" w:lineRule="auto"/>
        <w:jc w:val="both"/>
        <w:rPr>
          <w:rFonts w:ascii="Times New Roman" w:hAnsi="Times New Roman" w:cs="Times New Roman"/>
          <w:sz w:val="24"/>
          <w:szCs w:val="24"/>
        </w:rPr>
      </w:pPr>
      <w:r w:rsidRPr="00722882">
        <w:rPr>
          <w:rFonts w:ascii="Times New Roman" w:hAnsi="Times New Roman" w:cs="Times New Roman"/>
          <w:sz w:val="24"/>
          <w:szCs w:val="24"/>
        </w:rPr>
        <w:t xml:space="preserve">Página 21 e 22: “As análises mostram que não é possível a uma mulher ocultar-se ou fugir das opressões no espaço da universidade. Elas acontecem nas salas de aula, nos corredores, nos espaços coletivos e em festas. As mulheres contam como são objetificadas, como suas experiências, conhecimentos e sentimentos são desqualificados em diferentes instâncias. Nesse contexto hostil, manifestar identidades, denunciar violências, rompendo um silêncio que interessa apenas àqueles que detém o poder, exige coragem. Nesse contexto, as mulheres lutam subjetivamente com </w:t>
      </w:r>
      <w:proofErr w:type="spellStart"/>
      <w:r w:rsidRPr="00722882">
        <w:rPr>
          <w:rFonts w:ascii="Times New Roman" w:hAnsi="Times New Roman" w:cs="Times New Roman"/>
          <w:sz w:val="24"/>
          <w:szCs w:val="24"/>
        </w:rPr>
        <w:t>sentimentos</w:t>
      </w:r>
      <w:proofErr w:type="spellEnd"/>
      <w:r w:rsidRPr="00722882">
        <w:rPr>
          <w:rFonts w:ascii="Times New Roman" w:hAnsi="Times New Roman" w:cs="Times New Roman"/>
          <w:sz w:val="24"/>
          <w:szCs w:val="24"/>
        </w:rPr>
        <w:t xml:space="preserve"> de culpa pelas opressões e violências que sofrem e com a imposição externa de padrões </w:t>
      </w:r>
      <w:proofErr w:type="gramStart"/>
      <w:r w:rsidRPr="00722882">
        <w:rPr>
          <w:rFonts w:ascii="Times New Roman" w:hAnsi="Times New Roman" w:cs="Times New Roman"/>
          <w:sz w:val="24"/>
          <w:szCs w:val="24"/>
        </w:rPr>
        <w:t>elevados  -</w:t>
      </w:r>
      <w:proofErr w:type="gramEnd"/>
      <w:r w:rsidRPr="00722882">
        <w:rPr>
          <w:rFonts w:ascii="Times New Roman" w:hAnsi="Times New Roman" w:cs="Times New Roman"/>
          <w:sz w:val="24"/>
          <w:szCs w:val="24"/>
        </w:rPr>
        <w:t xml:space="preserve"> outra forma de exploração - que muitas internalizam como auto opressão.  </w:t>
      </w:r>
    </w:p>
    <w:p w:rsidR="00500323" w:rsidRPr="00722882" w:rsidRDefault="00500323" w:rsidP="00722882">
      <w:pPr>
        <w:spacing w:line="240" w:lineRule="auto"/>
        <w:jc w:val="both"/>
        <w:rPr>
          <w:rFonts w:ascii="Times New Roman" w:hAnsi="Times New Roman" w:cs="Times New Roman"/>
          <w:sz w:val="24"/>
          <w:szCs w:val="24"/>
        </w:rPr>
      </w:pPr>
      <w:r w:rsidRPr="00722882">
        <w:rPr>
          <w:rFonts w:ascii="Times New Roman" w:hAnsi="Times New Roman" w:cs="Times New Roman"/>
          <w:sz w:val="24"/>
          <w:szCs w:val="24"/>
        </w:rPr>
        <w:t xml:space="preserve">Nos coletivos estudantis, tudo isso pode ser discutido e o valor do espaço seguro para o diálogo é imenso para as mulheres que os frequentam. Contudo, embora a interseccionalidade seja uma meta para a maioria dos coletivos, é também um desafio. A diversidade de mulheres, com características, trajetórias nos coletivos, gera conflitos, uma vez que não conseguem articular todas as demandas em ações. </w:t>
      </w:r>
    </w:p>
    <w:p w:rsidR="00500323" w:rsidRPr="00722882" w:rsidRDefault="00500323" w:rsidP="00722882">
      <w:pPr>
        <w:spacing w:line="240" w:lineRule="auto"/>
        <w:jc w:val="both"/>
        <w:rPr>
          <w:rFonts w:ascii="Times New Roman" w:hAnsi="Times New Roman" w:cs="Times New Roman"/>
          <w:sz w:val="24"/>
          <w:szCs w:val="24"/>
        </w:rPr>
      </w:pPr>
      <w:r w:rsidRPr="00722882">
        <w:rPr>
          <w:rFonts w:ascii="Times New Roman" w:hAnsi="Times New Roman" w:cs="Times New Roman"/>
          <w:sz w:val="24"/>
          <w:szCs w:val="24"/>
        </w:rPr>
        <w:t xml:space="preserve">Os coletivos estudantis têm estimulado mudanças em disciplinas que incluem o debate feminista, mais eventos discutindo o tema, denúncias contra violências dentro e fora da universidade, institucionalização de canais de denúncia contra tais violências na universidade. Do ponto de vista da colonialidade do saber, instigam o questionamento dos conhecimentos produzidos na universidade, sobre sua finalidade e sentido e introduzem um repertório de conceitos e experiências que raramente são </w:t>
      </w:r>
      <w:proofErr w:type="gramStart"/>
      <w:r w:rsidRPr="00722882">
        <w:rPr>
          <w:rFonts w:ascii="Times New Roman" w:hAnsi="Times New Roman" w:cs="Times New Roman"/>
          <w:sz w:val="24"/>
          <w:szCs w:val="24"/>
        </w:rPr>
        <w:t>pautado</w:t>
      </w:r>
      <w:proofErr w:type="gramEnd"/>
      <w:r w:rsidRPr="00722882">
        <w:rPr>
          <w:rFonts w:ascii="Times New Roman" w:hAnsi="Times New Roman" w:cs="Times New Roman"/>
          <w:sz w:val="24"/>
          <w:szCs w:val="24"/>
        </w:rPr>
        <w:t xml:space="preserve"> na universidade. Mas, também não conseguem vencer o silenciamento de muitas mulheres diante da violência, não produzem mudanças que atendam às expectativas das militantes. </w:t>
      </w:r>
      <w:proofErr w:type="gramStart"/>
      <w:r w:rsidRPr="00722882">
        <w:rPr>
          <w:rFonts w:ascii="Times New Roman" w:hAnsi="Times New Roman" w:cs="Times New Roman"/>
          <w:sz w:val="24"/>
          <w:szCs w:val="24"/>
        </w:rPr>
        <w:t>As limitações da atuação dos coletivos estudantis deve</w:t>
      </w:r>
      <w:proofErr w:type="gramEnd"/>
      <w:r w:rsidRPr="00722882">
        <w:rPr>
          <w:rFonts w:ascii="Times New Roman" w:hAnsi="Times New Roman" w:cs="Times New Roman"/>
          <w:sz w:val="24"/>
          <w:szCs w:val="24"/>
        </w:rPr>
        <w:t xml:space="preserve"> ser compreendida num contexto de enraizamento da colonialidade no âmbito social e universitário, que obrigam as militantes a se reinventarem – assim como os próprios coletivos – na medida em que esbarram nos silêncios, privilégios e naturalizações que insistem em se repetir.</w:t>
      </w:r>
    </w:p>
    <w:p w:rsidR="00500323" w:rsidRPr="00722882" w:rsidRDefault="00500323" w:rsidP="00722882">
      <w:pPr>
        <w:spacing w:line="240" w:lineRule="auto"/>
        <w:jc w:val="both"/>
        <w:rPr>
          <w:rFonts w:ascii="Times New Roman" w:hAnsi="Times New Roman" w:cs="Times New Roman"/>
          <w:sz w:val="24"/>
          <w:szCs w:val="24"/>
        </w:rPr>
      </w:pPr>
      <w:r w:rsidRPr="00722882">
        <w:rPr>
          <w:rFonts w:ascii="Times New Roman" w:hAnsi="Times New Roman" w:cs="Times New Roman"/>
          <w:sz w:val="24"/>
          <w:szCs w:val="24"/>
        </w:rPr>
        <w:t>Além disso, é importante enfatizar que também existem grupos querendo se apropriar desses debates feministas produzidos nos coletivos, pasteurizando-os como instrumentos de marketing, esvaziando-os em seus significados. E esse é um enfrentamento constante para esses grupos”.</w:t>
      </w:r>
    </w:p>
    <w:p w:rsidR="00AE50CE" w:rsidRPr="00722882" w:rsidRDefault="00AE50CE" w:rsidP="00722882">
      <w:pPr>
        <w:pStyle w:val="PargrafodaLista"/>
        <w:tabs>
          <w:tab w:val="left" w:pos="0"/>
        </w:tabs>
        <w:spacing w:after="0" w:line="240" w:lineRule="auto"/>
        <w:ind w:left="0"/>
        <w:jc w:val="both"/>
        <w:rPr>
          <w:rFonts w:ascii="Times New Roman" w:hAnsi="Times New Roman" w:cs="Times New Roman"/>
          <w:b/>
          <w:sz w:val="24"/>
          <w:szCs w:val="24"/>
        </w:rPr>
      </w:pPr>
    </w:p>
    <w:p w:rsidR="00C147DF" w:rsidRPr="00722882" w:rsidRDefault="00AE50CE" w:rsidP="00722882">
      <w:pPr>
        <w:pStyle w:val="Ttulo2"/>
        <w:spacing w:line="240" w:lineRule="auto"/>
        <w:rPr>
          <w:rFonts w:cs="Times New Roman"/>
          <w:szCs w:val="24"/>
        </w:rPr>
      </w:pPr>
      <w:r w:rsidRPr="00722882">
        <w:rPr>
          <w:rFonts w:cs="Times New Roman"/>
          <w:szCs w:val="24"/>
        </w:rPr>
        <w:t>1.4 Observações</w:t>
      </w:r>
    </w:p>
    <w:p w:rsidR="00AE50CE" w:rsidRPr="00722882" w:rsidRDefault="00AE50CE" w:rsidP="00722882">
      <w:pPr>
        <w:pStyle w:val="PargrafodaLista"/>
        <w:tabs>
          <w:tab w:val="left" w:pos="0"/>
        </w:tabs>
        <w:spacing w:after="0" w:line="240" w:lineRule="auto"/>
        <w:ind w:left="0"/>
        <w:jc w:val="both"/>
        <w:rPr>
          <w:rFonts w:ascii="Times New Roman" w:hAnsi="Times New Roman" w:cs="Times New Roman"/>
          <w:b/>
          <w:sz w:val="24"/>
          <w:szCs w:val="24"/>
        </w:rPr>
      </w:pPr>
    </w:p>
    <w:p w:rsidR="00C147DF" w:rsidRPr="00722882" w:rsidRDefault="00AE50CE" w:rsidP="00722882">
      <w:pPr>
        <w:tabs>
          <w:tab w:val="left" w:pos="0"/>
        </w:tabs>
        <w:spacing w:after="0" w:line="240" w:lineRule="auto"/>
        <w:jc w:val="both"/>
        <w:rPr>
          <w:rFonts w:ascii="Times New Roman" w:hAnsi="Times New Roman" w:cs="Times New Roman"/>
          <w:sz w:val="24"/>
          <w:szCs w:val="24"/>
        </w:rPr>
      </w:pPr>
      <w:r w:rsidRPr="00722882">
        <w:rPr>
          <w:rFonts w:ascii="Times New Roman" w:hAnsi="Times New Roman" w:cs="Times New Roman"/>
          <w:b/>
          <w:sz w:val="24"/>
          <w:szCs w:val="24"/>
        </w:rPr>
        <w:t>1.4.1</w:t>
      </w:r>
      <w:r w:rsidRPr="00722882">
        <w:rPr>
          <w:rFonts w:ascii="Times New Roman" w:hAnsi="Times New Roman" w:cs="Times New Roman"/>
          <w:sz w:val="24"/>
          <w:szCs w:val="24"/>
        </w:rPr>
        <w:tab/>
        <w:t>Sugestão com comentários/questionamentos ao longo do artigo.</w:t>
      </w:r>
    </w:p>
    <w:p w:rsidR="0037146C" w:rsidRDefault="0037146C" w:rsidP="00722882">
      <w:pPr>
        <w:pStyle w:val="PargrafodaLista"/>
        <w:tabs>
          <w:tab w:val="left" w:pos="0"/>
        </w:tabs>
        <w:spacing w:after="0" w:line="240" w:lineRule="auto"/>
        <w:ind w:left="0"/>
        <w:jc w:val="both"/>
        <w:rPr>
          <w:rFonts w:ascii="Times New Roman" w:hAnsi="Times New Roman" w:cs="Times New Roman"/>
          <w:sz w:val="24"/>
          <w:szCs w:val="24"/>
          <w:u w:val="single"/>
        </w:rPr>
      </w:pPr>
    </w:p>
    <w:p w:rsidR="00AE50CE" w:rsidRPr="00722882" w:rsidRDefault="00AE50CE" w:rsidP="00722882">
      <w:pPr>
        <w:pStyle w:val="PargrafodaLista"/>
        <w:tabs>
          <w:tab w:val="left" w:pos="0"/>
        </w:tabs>
        <w:spacing w:after="0" w:line="240" w:lineRule="auto"/>
        <w:ind w:left="0"/>
        <w:jc w:val="both"/>
        <w:rPr>
          <w:rFonts w:ascii="Times New Roman" w:hAnsi="Times New Roman" w:cs="Times New Roman"/>
          <w:sz w:val="24"/>
          <w:szCs w:val="24"/>
        </w:rPr>
      </w:pPr>
      <w:r w:rsidRPr="00722882">
        <w:rPr>
          <w:rFonts w:ascii="Times New Roman" w:hAnsi="Times New Roman" w:cs="Times New Roman"/>
          <w:sz w:val="24"/>
          <w:szCs w:val="24"/>
          <w:u w:val="single"/>
        </w:rPr>
        <w:t>Resposta às alterações</w:t>
      </w:r>
      <w:r w:rsidRPr="00722882">
        <w:rPr>
          <w:rFonts w:ascii="Times New Roman" w:hAnsi="Times New Roman" w:cs="Times New Roman"/>
          <w:sz w:val="24"/>
          <w:szCs w:val="24"/>
        </w:rPr>
        <w:t>:</w:t>
      </w:r>
      <w:r w:rsidR="00B4579A" w:rsidRPr="00722882">
        <w:rPr>
          <w:rFonts w:ascii="Times New Roman" w:hAnsi="Times New Roman" w:cs="Times New Roman"/>
          <w:sz w:val="24"/>
          <w:szCs w:val="24"/>
        </w:rPr>
        <w:t xml:space="preserve"> A maioria foi acatada e modificada ao longo do artigo.</w:t>
      </w:r>
    </w:p>
    <w:p w:rsidR="00AE50CE" w:rsidRPr="00722882" w:rsidRDefault="00AE50CE" w:rsidP="00722882">
      <w:pPr>
        <w:pStyle w:val="PargrafodaLista"/>
        <w:tabs>
          <w:tab w:val="left" w:pos="0"/>
        </w:tabs>
        <w:spacing w:after="0" w:line="240" w:lineRule="auto"/>
        <w:ind w:left="0"/>
        <w:jc w:val="both"/>
        <w:rPr>
          <w:rFonts w:ascii="Times New Roman" w:hAnsi="Times New Roman" w:cs="Times New Roman"/>
          <w:b/>
          <w:sz w:val="24"/>
          <w:szCs w:val="24"/>
        </w:rPr>
      </w:pPr>
    </w:p>
    <w:p w:rsidR="00AE50CE" w:rsidRPr="00722882" w:rsidRDefault="00AE50CE" w:rsidP="00722882">
      <w:pPr>
        <w:tabs>
          <w:tab w:val="left" w:pos="0"/>
        </w:tabs>
        <w:spacing w:after="0" w:line="240" w:lineRule="auto"/>
        <w:jc w:val="both"/>
        <w:rPr>
          <w:rFonts w:ascii="Times New Roman" w:hAnsi="Times New Roman" w:cs="Times New Roman"/>
          <w:sz w:val="24"/>
          <w:szCs w:val="24"/>
        </w:rPr>
      </w:pPr>
      <w:r w:rsidRPr="00722882">
        <w:rPr>
          <w:rFonts w:ascii="Times New Roman" w:hAnsi="Times New Roman" w:cs="Times New Roman"/>
          <w:b/>
          <w:sz w:val="24"/>
          <w:szCs w:val="24"/>
        </w:rPr>
        <w:t>1.4.2</w:t>
      </w:r>
      <w:r w:rsidRPr="00722882">
        <w:rPr>
          <w:rFonts w:ascii="Times New Roman" w:hAnsi="Times New Roman" w:cs="Times New Roman"/>
          <w:b/>
          <w:sz w:val="24"/>
          <w:szCs w:val="24"/>
        </w:rPr>
        <w:tab/>
      </w:r>
      <w:r w:rsidRPr="00722882">
        <w:rPr>
          <w:rFonts w:ascii="Times New Roman" w:hAnsi="Times New Roman" w:cs="Times New Roman"/>
          <w:sz w:val="24"/>
          <w:szCs w:val="24"/>
        </w:rPr>
        <w:t>O texto carece de revisão geral da língua portuguesa.</w:t>
      </w:r>
    </w:p>
    <w:p w:rsidR="0037146C" w:rsidRDefault="0037146C" w:rsidP="00722882">
      <w:pPr>
        <w:pStyle w:val="PargrafodaLista"/>
        <w:tabs>
          <w:tab w:val="left" w:pos="0"/>
        </w:tabs>
        <w:spacing w:after="0" w:line="240" w:lineRule="auto"/>
        <w:ind w:left="0"/>
        <w:jc w:val="both"/>
        <w:rPr>
          <w:rFonts w:ascii="Times New Roman" w:hAnsi="Times New Roman" w:cs="Times New Roman"/>
          <w:sz w:val="24"/>
          <w:szCs w:val="24"/>
          <w:u w:val="single"/>
        </w:rPr>
      </w:pPr>
    </w:p>
    <w:p w:rsidR="00AE50CE" w:rsidRPr="00722882" w:rsidRDefault="00AE50CE" w:rsidP="00722882">
      <w:pPr>
        <w:pStyle w:val="PargrafodaLista"/>
        <w:tabs>
          <w:tab w:val="left" w:pos="0"/>
        </w:tabs>
        <w:spacing w:after="0" w:line="240" w:lineRule="auto"/>
        <w:ind w:left="0"/>
        <w:jc w:val="both"/>
        <w:rPr>
          <w:rFonts w:ascii="Times New Roman" w:hAnsi="Times New Roman" w:cs="Times New Roman"/>
          <w:sz w:val="24"/>
          <w:szCs w:val="24"/>
        </w:rPr>
      </w:pPr>
      <w:r w:rsidRPr="00722882">
        <w:rPr>
          <w:rFonts w:ascii="Times New Roman" w:hAnsi="Times New Roman" w:cs="Times New Roman"/>
          <w:sz w:val="24"/>
          <w:szCs w:val="24"/>
          <w:u w:val="single"/>
        </w:rPr>
        <w:t>Resposta às alterações</w:t>
      </w:r>
      <w:r w:rsidRPr="00722882">
        <w:rPr>
          <w:rFonts w:ascii="Times New Roman" w:hAnsi="Times New Roman" w:cs="Times New Roman"/>
          <w:sz w:val="24"/>
          <w:szCs w:val="24"/>
        </w:rPr>
        <w:t>:</w:t>
      </w:r>
      <w:r w:rsidR="00FD73E8" w:rsidRPr="00722882">
        <w:rPr>
          <w:rFonts w:ascii="Times New Roman" w:hAnsi="Times New Roman" w:cs="Times New Roman"/>
          <w:sz w:val="24"/>
          <w:szCs w:val="24"/>
        </w:rPr>
        <w:t xml:space="preserve"> Foram realizadas três</w:t>
      </w:r>
      <w:r w:rsidR="00B4579A" w:rsidRPr="00722882">
        <w:rPr>
          <w:rFonts w:ascii="Times New Roman" w:hAnsi="Times New Roman" w:cs="Times New Roman"/>
          <w:sz w:val="24"/>
          <w:szCs w:val="24"/>
        </w:rPr>
        <w:t xml:space="preserve"> revisões no texto por um</w:t>
      </w:r>
      <w:r w:rsidR="00FD73E8" w:rsidRPr="00722882">
        <w:rPr>
          <w:rFonts w:ascii="Times New Roman" w:hAnsi="Times New Roman" w:cs="Times New Roman"/>
          <w:sz w:val="24"/>
          <w:szCs w:val="24"/>
        </w:rPr>
        <w:t xml:space="preserve"> profissional na área de Letras.</w:t>
      </w:r>
    </w:p>
    <w:p w:rsidR="00AE50CE" w:rsidRDefault="00AE50CE" w:rsidP="00722882">
      <w:pPr>
        <w:pStyle w:val="PargrafodaLista"/>
        <w:tabs>
          <w:tab w:val="left" w:pos="0"/>
        </w:tabs>
        <w:spacing w:after="0" w:line="240" w:lineRule="auto"/>
        <w:ind w:left="0"/>
        <w:jc w:val="both"/>
        <w:rPr>
          <w:rFonts w:ascii="Times New Roman" w:hAnsi="Times New Roman" w:cs="Times New Roman"/>
          <w:b/>
          <w:sz w:val="24"/>
          <w:szCs w:val="24"/>
        </w:rPr>
      </w:pPr>
    </w:p>
    <w:p w:rsidR="005C5D04" w:rsidRDefault="005C5D04" w:rsidP="00722882">
      <w:pPr>
        <w:pStyle w:val="PargrafodaLista"/>
        <w:tabs>
          <w:tab w:val="left" w:pos="0"/>
        </w:tabs>
        <w:spacing w:after="0" w:line="240" w:lineRule="auto"/>
        <w:ind w:left="0"/>
        <w:jc w:val="both"/>
        <w:rPr>
          <w:rFonts w:ascii="Times New Roman" w:hAnsi="Times New Roman" w:cs="Times New Roman"/>
          <w:b/>
          <w:sz w:val="24"/>
          <w:szCs w:val="24"/>
        </w:rPr>
      </w:pPr>
    </w:p>
    <w:p w:rsidR="005C5D04" w:rsidRPr="00722882" w:rsidRDefault="005C5D04" w:rsidP="00722882">
      <w:pPr>
        <w:pStyle w:val="PargrafodaLista"/>
        <w:tabs>
          <w:tab w:val="left" w:pos="0"/>
        </w:tabs>
        <w:spacing w:after="0" w:line="240" w:lineRule="auto"/>
        <w:ind w:left="0"/>
        <w:jc w:val="both"/>
        <w:rPr>
          <w:rFonts w:ascii="Times New Roman" w:hAnsi="Times New Roman" w:cs="Times New Roman"/>
          <w:b/>
          <w:sz w:val="24"/>
          <w:szCs w:val="24"/>
        </w:rPr>
      </w:pPr>
    </w:p>
    <w:p w:rsidR="008E68F2" w:rsidRPr="00722882" w:rsidRDefault="008E68F2" w:rsidP="00722882">
      <w:pPr>
        <w:pStyle w:val="Ttulo1"/>
        <w:numPr>
          <w:ilvl w:val="0"/>
          <w:numId w:val="2"/>
        </w:numPr>
        <w:spacing w:line="240" w:lineRule="auto"/>
        <w:jc w:val="both"/>
        <w:rPr>
          <w:rFonts w:cs="Times New Roman"/>
          <w:szCs w:val="24"/>
          <w:shd w:val="clear" w:color="auto" w:fill="FFFFFF"/>
        </w:rPr>
      </w:pPr>
      <w:r w:rsidRPr="00722882">
        <w:rPr>
          <w:rFonts w:cs="Times New Roman"/>
          <w:szCs w:val="24"/>
          <w:shd w:val="clear" w:color="auto" w:fill="FFFFFF"/>
        </w:rPr>
        <w:t>Parecer 02:</w:t>
      </w:r>
    </w:p>
    <w:p w:rsidR="00AE50CE" w:rsidRPr="00722882" w:rsidRDefault="00AE50CE" w:rsidP="00722882">
      <w:pPr>
        <w:tabs>
          <w:tab w:val="left" w:pos="0"/>
        </w:tabs>
        <w:spacing w:after="0" w:line="240" w:lineRule="auto"/>
        <w:jc w:val="both"/>
        <w:rPr>
          <w:rFonts w:ascii="Times New Roman" w:hAnsi="Times New Roman" w:cs="Times New Roman"/>
          <w:sz w:val="24"/>
          <w:szCs w:val="24"/>
          <w:lang w:eastAsia="zh-CN" w:bidi="hi-IN"/>
        </w:rPr>
      </w:pPr>
    </w:p>
    <w:p w:rsidR="00324888" w:rsidRPr="00722882" w:rsidRDefault="00324888" w:rsidP="00722882">
      <w:pPr>
        <w:pStyle w:val="Ttulo2"/>
        <w:numPr>
          <w:ilvl w:val="0"/>
          <w:numId w:val="0"/>
        </w:numPr>
        <w:spacing w:line="240" w:lineRule="auto"/>
        <w:rPr>
          <w:rFonts w:cs="Times New Roman"/>
          <w:szCs w:val="24"/>
        </w:rPr>
      </w:pPr>
      <w:proofErr w:type="gramStart"/>
      <w:r w:rsidRPr="00722882">
        <w:rPr>
          <w:rFonts w:cs="Times New Roman"/>
          <w:szCs w:val="24"/>
        </w:rPr>
        <w:t>2.1 Resumo</w:t>
      </w:r>
      <w:proofErr w:type="gramEnd"/>
      <w:r w:rsidRPr="00722882">
        <w:rPr>
          <w:rFonts w:cs="Times New Roman"/>
          <w:szCs w:val="24"/>
        </w:rPr>
        <w:t xml:space="preserve">: </w:t>
      </w:r>
    </w:p>
    <w:p w:rsidR="00324888" w:rsidRDefault="00324888" w:rsidP="00722882">
      <w:pPr>
        <w:spacing w:after="0" w:line="240" w:lineRule="auto"/>
        <w:jc w:val="both"/>
        <w:rPr>
          <w:rFonts w:ascii="Times New Roman" w:hAnsi="Times New Roman" w:cs="Times New Roman"/>
          <w:sz w:val="24"/>
          <w:szCs w:val="24"/>
        </w:rPr>
      </w:pPr>
      <w:r w:rsidRPr="00722882">
        <w:rPr>
          <w:rFonts w:ascii="Times New Roman" w:hAnsi="Times New Roman" w:cs="Times New Roman"/>
          <w:sz w:val="24"/>
          <w:szCs w:val="24"/>
        </w:rPr>
        <w:t>Sugestão de que o resumo poderia apontar os principais achados decorrentes da realização</w:t>
      </w:r>
      <w:r w:rsidRPr="00722882">
        <w:rPr>
          <w:rFonts w:ascii="Times New Roman" w:hAnsi="Times New Roman" w:cs="Times New Roman"/>
          <w:sz w:val="24"/>
          <w:szCs w:val="24"/>
        </w:rPr>
        <w:br/>
        <w:t>da pesquisa. Informação é a de que a unidade de análise são coletivos feministas (...) na descrição presente nas páginas 10 e 11, não é possível afirmar que todos os coletivos estudados sejam feministas.</w:t>
      </w:r>
    </w:p>
    <w:p w:rsidR="0037146C" w:rsidRPr="00722882" w:rsidRDefault="0037146C" w:rsidP="00722882">
      <w:pPr>
        <w:spacing w:after="0" w:line="240" w:lineRule="auto"/>
        <w:jc w:val="both"/>
        <w:rPr>
          <w:rFonts w:ascii="Times New Roman" w:hAnsi="Times New Roman" w:cs="Times New Roman"/>
          <w:sz w:val="24"/>
          <w:szCs w:val="24"/>
        </w:rPr>
      </w:pPr>
    </w:p>
    <w:p w:rsidR="0017552C" w:rsidRPr="005C5D04" w:rsidRDefault="0017552C" w:rsidP="00722882">
      <w:pPr>
        <w:pStyle w:val="PargrafodaLista"/>
        <w:tabs>
          <w:tab w:val="left" w:pos="0"/>
        </w:tabs>
        <w:spacing w:after="0" w:line="240" w:lineRule="auto"/>
        <w:ind w:left="0"/>
        <w:jc w:val="both"/>
        <w:rPr>
          <w:rFonts w:ascii="Times New Roman" w:hAnsi="Times New Roman" w:cs="Times New Roman"/>
          <w:sz w:val="24"/>
          <w:szCs w:val="24"/>
        </w:rPr>
      </w:pPr>
      <w:r w:rsidRPr="005C5D04">
        <w:rPr>
          <w:rFonts w:ascii="Times New Roman" w:hAnsi="Times New Roman" w:cs="Times New Roman"/>
          <w:sz w:val="24"/>
          <w:szCs w:val="24"/>
          <w:u w:val="single"/>
        </w:rPr>
        <w:t>Resposta às alterações</w:t>
      </w:r>
      <w:r w:rsidRPr="005C5D04">
        <w:rPr>
          <w:rFonts w:ascii="Times New Roman" w:hAnsi="Times New Roman" w:cs="Times New Roman"/>
          <w:sz w:val="24"/>
          <w:szCs w:val="24"/>
        </w:rPr>
        <w:t>:</w:t>
      </w:r>
      <w:r w:rsidR="004B00A9" w:rsidRPr="005C5D04">
        <w:rPr>
          <w:rFonts w:ascii="Times New Roman" w:hAnsi="Times New Roman" w:cs="Times New Roman"/>
          <w:sz w:val="24"/>
          <w:szCs w:val="24"/>
        </w:rPr>
        <w:t xml:space="preserve"> Mudança em todo o texto para o termo “</w:t>
      </w:r>
      <w:r w:rsidR="004B00A9" w:rsidRPr="005C5D04">
        <w:rPr>
          <w:rFonts w:ascii="Times New Roman" w:eastAsia="Times New Roman" w:hAnsi="Times New Roman" w:cs="Times New Roman"/>
          <w:sz w:val="24"/>
          <w:szCs w:val="24"/>
          <w:lang w:eastAsia="pt-BR"/>
        </w:rPr>
        <w:t xml:space="preserve">coletivos estudantis”, que se referem aos coletivos </w:t>
      </w:r>
      <w:r w:rsidR="005C5D04" w:rsidRPr="005C5D04">
        <w:rPr>
          <w:rFonts w:ascii="Times New Roman" w:eastAsia="Times New Roman" w:hAnsi="Times New Roman" w:cs="Times New Roman"/>
          <w:sz w:val="24"/>
          <w:szCs w:val="24"/>
          <w:lang w:eastAsia="pt-BR"/>
        </w:rPr>
        <w:t>que</w:t>
      </w:r>
      <w:r w:rsidR="004B00A9" w:rsidRPr="005C5D04">
        <w:rPr>
          <w:rFonts w:ascii="Times New Roman" w:eastAsia="Times New Roman" w:hAnsi="Times New Roman" w:cs="Times New Roman"/>
          <w:sz w:val="24"/>
          <w:szCs w:val="24"/>
          <w:lang w:eastAsia="pt-BR"/>
        </w:rPr>
        <w:t xml:space="preserve"> abordam </w:t>
      </w:r>
      <w:r w:rsidR="005C5D04" w:rsidRPr="005C5D04">
        <w:rPr>
          <w:rFonts w:ascii="Times New Roman" w:eastAsia="Times New Roman" w:hAnsi="Times New Roman" w:cs="Times New Roman"/>
          <w:sz w:val="24"/>
          <w:szCs w:val="24"/>
          <w:lang w:eastAsia="pt-BR"/>
        </w:rPr>
        <w:t xml:space="preserve">e estão </w:t>
      </w:r>
      <w:r w:rsidR="005C5D04" w:rsidRPr="005C5D04">
        <w:rPr>
          <w:rFonts w:ascii="Times New Roman" w:hAnsi="Times New Roman" w:cs="Times New Roman"/>
          <w:sz w:val="24"/>
          <w:szCs w:val="24"/>
        </w:rPr>
        <w:t>envolvidos em debates feministas, ou seja, “coletivos estudantis que promoviam, no momento da pesquisa, no âmbito da universidade, algum tipo de expressão da luta feminista, e não exclusivamente feminista” (página 11).</w:t>
      </w:r>
    </w:p>
    <w:p w:rsidR="00324888" w:rsidRPr="00722882" w:rsidRDefault="00324888" w:rsidP="00722882">
      <w:pPr>
        <w:pStyle w:val="PargrafodaLista"/>
        <w:tabs>
          <w:tab w:val="left" w:pos="0"/>
        </w:tabs>
        <w:spacing w:after="0" w:line="240" w:lineRule="auto"/>
        <w:ind w:left="0"/>
        <w:jc w:val="both"/>
        <w:rPr>
          <w:rFonts w:ascii="Times New Roman" w:hAnsi="Times New Roman" w:cs="Times New Roman"/>
          <w:b/>
          <w:sz w:val="24"/>
          <w:szCs w:val="24"/>
        </w:rPr>
      </w:pPr>
    </w:p>
    <w:p w:rsidR="00324888" w:rsidRPr="00722882" w:rsidRDefault="00324888" w:rsidP="00722882">
      <w:pPr>
        <w:pStyle w:val="Ttulo2"/>
        <w:numPr>
          <w:ilvl w:val="0"/>
          <w:numId w:val="0"/>
        </w:numPr>
        <w:spacing w:line="240" w:lineRule="auto"/>
        <w:rPr>
          <w:rFonts w:cs="Times New Roman"/>
          <w:szCs w:val="24"/>
        </w:rPr>
      </w:pPr>
      <w:r w:rsidRPr="00722882">
        <w:rPr>
          <w:rFonts w:cs="Times New Roman"/>
          <w:szCs w:val="24"/>
        </w:rPr>
        <w:t>2.2 Sobre a atualidade do tema:</w:t>
      </w:r>
    </w:p>
    <w:p w:rsidR="00324888" w:rsidRDefault="00324888" w:rsidP="00722882">
      <w:pPr>
        <w:spacing w:after="0" w:line="240" w:lineRule="auto"/>
        <w:jc w:val="both"/>
        <w:rPr>
          <w:rFonts w:ascii="Times New Roman" w:hAnsi="Times New Roman" w:cs="Times New Roman"/>
          <w:sz w:val="24"/>
          <w:szCs w:val="24"/>
        </w:rPr>
      </w:pPr>
      <w:r w:rsidRPr="00722882">
        <w:rPr>
          <w:rFonts w:ascii="Times New Roman" w:hAnsi="Times New Roman" w:cs="Times New Roman"/>
          <w:sz w:val="24"/>
          <w:szCs w:val="24"/>
        </w:rPr>
        <w:t>Sugestão de um</w:t>
      </w:r>
      <w:r w:rsidR="006E040E" w:rsidRPr="00722882">
        <w:rPr>
          <w:rFonts w:ascii="Times New Roman" w:hAnsi="Times New Roman" w:cs="Times New Roman"/>
          <w:sz w:val="24"/>
          <w:szCs w:val="24"/>
        </w:rPr>
        <w:t xml:space="preserve"> texto de Mesqui</w:t>
      </w:r>
      <w:r w:rsidRPr="00722882">
        <w:rPr>
          <w:rFonts w:ascii="Times New Roman" w:hAnsi="Times New Roman" w:cs="Times New Roman"/>
          <w:sz w:val="24"/>
          <w:szCs w:val="24"/>
        </w:rPr>
        <w:t xml:space="preserve">ta recupera um pouco da </w:t>
      </w:r>
      <w:r w:rsidR="009313C5" w:rsidRPr="00722882">
        <w:rPr>
          <w:rFonts w:ascii="Times New Roman" w:hAnsi="Times New Roman" w:cs="Times New Roman"/>
          <w:sz w:val="24"/>
          <w:szCs w:val="24"/>
        </w:rPr>
        <w:t xml:space="preserve">trajetória dos movimentos </w:t>
      </w:r>
      <w:r w:rsidRPr="00722882">
        <w:rPr>
          <w:rFonts w:ascii="Times New Roman" w:hAnsi="Times New Roman" w:cs="Times New Roman"/>
          <w:sz w:val="24"/>
          <w:szCs w:val="24"/>
        </w:rPr>
        <w:t>estudantis (</w:t>
      </w:r>
      <w:hyperlink r:id="rId7" w:history="1">
        <w:r w:rsidRPr="00722882">
          <w:rPr>
            <w:rStyle w:val="Hyperlink"/>
            <w:rFonts w:ascii="Times New Roman" w:hAnsi="Times New Roman" w:cs="Times New Roman"/>
            <w:color w:val="auto"/>
            <w:sz w:val="24"/>
            <w:szCs w:val="24"/>
          </w:rPr>
          <w:t>https://journals.openedition.org/rccs/660</w:t>
        </w:r>
      </w:hyperlink>
      <w:r w:rsidRPr="00722882">
        <w:rPr>
          <w:rFonts w:ascii="Times New Roman" w:hAnsi="Times New Roman" w:cs="Times New Roman"/>
          <w:sz w:val="24"/>
          <w:szCs w:val="24"/>
        </w:rPr>
        <w:t>).</w:t>
      </w:r>
    </w:p>
    <w:p w:rsidR="0037146C" w:rsidRPr="00722882" w:rsidRDefault="0037146C" w:rsidP="00722882">
      <w:pPr>
        <w:spacing w:after="0" w:line="240" w:lineRule="auto"/>
        <w:jc w:val="both"/>
        <w:rPr>
          <w:rFonts w:ascii="Times New Roman" w:hAnsi="Times New Roman" w:cs="Times New Roman"/>
          <w:sz w:val="24"/>
          <w:szCs w:val="24"/>
        </w:rPr>
      </w:pPr>
    </w:p>
    <w:p w:rsidR="0017552C" w:rsidRPr="00722882" w:rsidRDefault="0017552C" w:rsidP="00722882">
      <w:pPr>
        <w:pStyle w:val="PargrafodaLista"/>
        <w:tabs>
          <w:tab w:val="left" w:pos="0"/>
        </w:tabs>
        <w:spacing w:after="0" w:line="240" w:lineRule="auto"/>
        <w:ind w:left="0"/>
        <w:jc w:val="both"/>
        <w:rPr>
          <w:rFonts w:ascii="Times New Roman" w:hAnsi="Times New Roman" w:cs="Times New Roman"/>
          <w:sz w:val="24"/>
          <w:szCs w:val="24"/>
        </w:rPr>
      </w:pPr>
      <w:r w:rsidRPr="00722882">
        <w:rPr>
          <w:rFonts w:ascii="Times New Roman" w:hAnsi="Times New Roman" w:cs="Times New Roman"/>
          <w:sz w:val="24"/>
          <w:szCs w:val="24"/>
          <w:u w:val="single"/>
        </w:rPr>
        <w:t>Resposta às alterações</w:t>
      </w:r>
      <w:r w:rsidRPr="00722882">
        <w:rPr>
          <w:rFonts w:ascii="Times New Roman" w:hAnsi="Times New Roman" w:cs="Times New Roman"/>
          <w:sz w:val="24"/>
          <w:szCs w:val="24"/>
        </w:rPr>
        <w:t>:</w:t>
      </w:r>
      <w:r w:rsidR="003C1CE6" w:rsidRPr="00722882">
        <w:rPr>
          <w:rFonts w:ascii="Times New Roman" w:hAnsi="Times New Roman" w:cs="Times New Roman"/>
          <w:sz w:val="24"/>
          <w:szCs w:val="24"/>
        </w:rPr>
        <w:t xml:space="preserve"> </w:t>
      </w:r>
    </w:p>
    <w:p w:rsidR="003C1CE6" w:rsidRPr="004B00A9" w:rsidRDefault="003C1CE6" w:rsidP="004B00A9">
      <w:pPr>
        <w:spacing w:line="240" w:lineRule="auto"/>
        <w:jc w:val="both"/>
      </w:pPr>
      <w:r w:rsidRPr="00722882">
        <w:rPr>
          <w:rFonts w:ascii="Times New Roman" w:hAnsi="Times New Roman" w:cs="Times New Roman"/>
          <w:sz w:val="24"/>
          <w:szCs w:val="24"/>
        </w:rPr>
        <w:t>Página 09: “</w:t>
      </w:r>
      <w:r w:rsidR="004B00A9" w:rsidRPr="004B00A9">
        <w:rPr>
          <w:rFonts w:ascii="Times New Roman" w:eastAsia="Times New Roman" w:hAnsi="Times New Roman" w:cs="Times New Roman"/>
          <w:sz w:val="24"/>
          <w:szCs w:val="24"/>
          <w:lang w:eastAsia="pt-BR"/>
        </w:rPr>
        <w:t>Casos de mobilizações internas contra discriminação nas universidades públicas têm sido divulgados (</w:t>
      </w:r>
      <w:r w:rsidR="004B00A9" w:rsidRPr="004B00A9">
        <w:rPr>
          <w:rFonts w:ascii="Times New Roman" w:hAnsi="Times New Roman" w:cs="Times New Roman"/>
          <w:sz w:val="24"/>
          <w:szCs w:val="24"/>
        </w:rPr>
        <w:t>PORTAL UFLA, 2020; SAYURI; SICURO, 2019; COSTANTI, 2018)</w:t>
      </w:r>
      <w:r w:rsidR="004B00A9" w:rsidRPr="004B00A9">
        <w:rPr>
          <w:rFonts w:ascii="Times New Roman" w:eastAsia="Times New Roman" w:hAnsi="Times New Roman" w:cs="Times New Roman"/>
          <w:sz w:val="24"/>
          <w:szCs w:val="24"/>
          <w:lang w:eastAsia="pt-BR"/>
        </w:rPr>
        <w:t xml:space="preserve">.  São os chamados </w:t>
      </w:r>
      <w:r w:rsidR="004B00A9" w:rsidRPr="004B00A9">
        <w:rPr>
          <w:rFonts w:ascii="Times New Roman" w:hAnsi="Times New Roman" w:cs="Times New Roman"/>
          <w:sz w:val="24"/>
          <w:szCs w:val="24"/>
        </w:rPr>
        <w:t xml:space="preserve">– </w:t>
      </w:r>
      <w:r w:rsidR="004B00A9" w:rsidRPr="004B00A9">
        <w:rPr>
          <w:rFonts w:ascii="Times New Roman" w:eastAsia="Times New Roman" w:hAnsi="Times New Roman" w:cs="Times New Roman"/>
          <w:sz w:val="24"/>
          <w:szCs w:val="24"/>
          <w:lang w:eastAsia="pt-BR"/>
        </w:rPr>
        <w:t xml:space="preserve">inclusive por seus participantes </w:t>
      </w:r>
      <w:r w:rsidR="004B00A9" w:rsidRPr="004B00A9">
        <w:rPr>
          <w:rFonts w:ascii="Times New Roman" w:hAnsi="Times New Roman" w:cs="Times New Roman"/>
          <w:sz w:val="24"/>
          <w:szCs w:val="24"/>
        </w:rPr>
        <w:t xml:space="preserve">– </w:t>
      </w:r>
      <w:r w:rsidR="004B00A9" w:rsidRPr="004B00A9">
        <w:rPr>
          <w:rFonts w:ascii="Times New Roman" w:eastAsia="Times New Roman" w:hAnsi="Times New Roman" w:cs="Times New Roman"/>
          <w:sz w:val="24"/>
          <w:szCs w:val="24"/>
          <w:lang w:eastAsia="pt-BR"/>
        </w:rPr>
        <w:t>coletivos</w:t>
      </w:r>
      <w:r w:rsidR="004B00A9" w:rsidRPr="004B00A9">
        <w:rPr>
          <w:rStyle w:val="Refdenotaderodap"/>
          <w:rFonts w:ascii="Times New Roman" w:eastAsia="Times New Roman" w:hAnsi="Times New Roman" w:cs="Times New Roman"/>
          <w:sz w:val="24"/>
          <w:szCs w:val="24"/>
          <w:lang w:eastAsia="pt-BR"/>
        </w:rPr>
        <w:footnoteReference w:id="1"/>
      </w:r>
      <w:r w:rsidR="004B00A9" w:rsidRPr="004B00A9">
        <w:rPr>
          <w:rFonts w:ascii="Times New Roman" w:eastAsia="Times New Roman" w:hAnsi="Times New Roman" w:cs="Times New Roman"/>
          <w:sz w:val="24"/>
          <w:szCs w:val="24"/>
          <w:lang w:eastAsia="pt-BR"/>
        </w:rPr>
        <w:t xml:space="preserve"> (</w:t>
      </w:r>
      <w:r w:rsidR="004B00A9" w:rsidRPr="004B00A9">
        <w:rPr>
          <w:rFonts w:ascii="Times New Roman" w:hAnsi="Times New Roman" w:cs="Times New Roman"/>
          <w:sz w:val="24"/>
          <w:szCs w:val="24"/>
          <w:shd w:val="clear" w:color="auto" w:fill="FFFFFF"/>
        </w:rPr>
        <w:t>MIGLIORIN, 2012)</w:t>
      </w:r>
      <w:r w:rsidR="004B00A9" w:rsidRPr="004B00A9">
        <w:rPr>
          <w:rFonts w:ascii="Times New Roman" w:eastAsia="Times New Roman" w:hAnsi="Times New Roman" w:cs="Times New Roman"/>
          <w:sz w:val="24"/>
          <w:szCs w:val="24"/>
          <w:lang w:eastAsia="pt-BR"/>
        </w:rPr>
        <w:t>. Os coletivos podem ser considerados como uma expressão do movimento estudantil (MESQUITA, 2008), mas mantém características particulares, sendo formados por irradiação dessa intensidade de relações, sendo condensadores, agregadores de sujeitos e ideias, em constantes aproximações, distanciamentos, adesões e desgarramentos (</w:t>
      </w:r>
      <w:r w:rsidR="004B00A9" w:rsidRPr="004B00A9">
        <w:rPr>
          <w:rFonts w:ascii="Times New Roman" w:hAnsi="Times New Roman" w:cs="Times New Roman"/>
          <w:sz w:val="24"/>
          <w:szCs w:val="24"/>
          <w:shd w:val="clear" w:color="auto" w:fill="FFFFFF"/>
        </w:rPr>
        <w:t>MIGLIORIN, 2012)</w:t>
      </w:r>
      <w:r w:rsidRPr="004B00A9">
        <w:rPr>
          <w:rFonts w:ascii="Times New Roman" w:hAnsi="Times New Roman" w:cs="Times New Roman"/>
          <w:sz w:val="24"/>
          <w:szCs w:val="24"/>
        </w:rPr>
        <w:t>”.</w:t>
      </w:r>
    </w:p>
    <w:p w:rsidR="00861176" w:rsidRPr="00722882" w:rsidRDefault="00861176" w:rsidP="00722882">
      <w:pPr>
        <w:spacing w:after="0" w:line="240" w:lineRule="auto"/>
        <w:jc w:val="both"/>
        <w:rPr>
          <w:rFonts w:ascii="Times New Roman" w:hAnsi="Times New Roman" w:cs="Times New Roman"/>
          <w:sz w:val="24"/>
          <w:szCs w:val="24"/>
        </w:rPr>
      </w:pPr>
    </w:p>
    <w:p w:rsidR="00AE50CE" w:rsidRPr="00722882" w:rsidRDefault="00324888" w:rsidP="00722882">
      <w:pPr>
        <w:pStyle w:val="Ttulo2"/>
        <w:numPr>
          <w:ilvl w:val="0"/>
          <w:numId w:val="0"/>
        </w:numPr>
        <w:spacing w:line="240" w:lineRule="auto"/>
        <w:rPr>
          <w:rFonts w:cs="Times New Roman"/>
          <w:szCs w:val="24"/>
          <w:shd w:val="clear" w:color="auto" w:fill="FFFFFF"/>
        </w:rPr>
      </w:pPr>
      <w:proofErr w:type="gramStart"/>
      <w:r w:rsidRPr="00722882">
        <w:rPr>
          <w:rFonts w:cs="Times New Roman"/>
          <w:szCs w:val="24"/>
        </w:rPr>
        <w:t xml:space="preserve">2.3 </w:t>
      </w:r>
      <w:r w:rsidRPr="00722882">
        <w:rPr>
          <w:rFonts w:cs="Times New Roman"/>
          <w:szCs w:val="24"/>
          <w:shd w:val="clear" w:color="auto" w:fill="FFFFFF"/>
        </w:rPr>
        <w:t>Contribuição</w:t>
      </w:r>
      <w:proofErr w:type="gramEnd"/>
      <w:r w:rsidRPr="00722882">
        <w:rPr>
          <w:rFonts w:cs="Times New Roman"/>
          <w:szCs w:val="24"/>
          <w:shd w:val="clear" w:color="auto" w:fill="FFFFFF"/>
        </w:rPr>
        <w:t xml:space="preserve"> para a área de conhecimento:</w:t>
      </w:r>
    </w:p>
    <w:p w:rsidR="00861176" w:rsidRDefault="00861176" w:rsidP="00722882">
      <w:pPr>
        <w:spacing w:after="0" w:line="240" w:lineRule="auto"/>
        <w:jc w:val="both"/>
        <w:rPr>
          <w:rFonts w:ascii="Times New Roman" w:hAnsi="Times New Roman" w:cs="Times New Roman"/>
          <w:sz w:val="24"/>
          <w:szCs w:val="24"/>
        </w:rPr>
      </w:pPr>
      <w:r w:rsidRPr="00722882">
        <w:rPr>
          <w:rFonts w:ascii="Times New Roman" w:hAnsi="Times New Roman" w:cs="Times New Roman"/>
          <w:sz w:val="24"/>
          <w:szCs w:val="24"/>
        </w:rPr>
        <w:t>Sugestão de identificar e compreender as lógicas que perpassam tal situação (processo de democratização do ensino superior no Brasil) pode conferir meios para tornar o processo de democratização efetivo no sentido de proporcionar melhorias nas condições de vida não somente de grupos minoritários na universidade, mas de todos presentes na sociedade.</w:t>
      </w:r>
    </w:p>
    <w:p w:rsidR="0037146C" w:rsidRPr="00722882" w:rsidRDefault="0037146C" w:rsidP="00722882">
      <w:pPr>
        <w:spacing w:after="0" w:line="240" w:lineRule="auto"/>
        <w:jc w:val="both"/>
        <w:rPr>
          <w:rFonts w:ascii="Times New Roman" w:hAnsi="Times New Roman" w:cs="Times New Roman"/>
          <w:sz w:val="24"/>
          <w:szCs w:val="24"/>
        </w:rPr>
      </w:pPr>
    </w:p>
    <w:p w:rsidR="0017552C" w:rsidRPr="00722882" w:rsidRDefault="0017552C" w:rsidP="00722882">
      <w:pPr>
        <w:pStyle w:val="PargrafodaLista"/>
        <w:tabs>
          <w:tab w:val="left" w:pos="0"/>
        </w:tabs>
        <w:spacing w:after="0" w:line="240" w:lineRule="auto"/>
        <w:ind w:left="0"/>
        <w:jc w:val="both"/>
        <w:rPr>
          <w:rFonts w:ascii="Times New Roman" w:hAnsi="Times New Roman" w:cs="Times New Roman"/>
          <w:sz w:val="24"/>
          <w:szCs w:val="24"/>
        </w:rPr>
      </w:pPr>
      <w:r w:rsidRPr="00722882">
        <w:rPr>
          <w:rFonts w:ascii="Times New Roman" w:hAnsi="Times New Roman" w:cs="Times New Roman"/>
          <w:sz w:val="24"/>
          <w:szCs w:val="24"/>
          <w:u w:val="single"/>
        </w:rPr>
        <w:lastRenderedPageBreak/>
        <w:t>Resposta às alterações</w:t>
      </w:r>
      <w:r w:rsidRPr="00722882">
        <w:rPr>
          <w:rFonts w:ascii="Times New Roman" w:hAnsi="Times New Roman" w:cs="Times New Roman"/>
          <w:sz w:val="24"/>
          <w:szCs w:val="24"/>
        </w:rPr>
        <w:t>:</w:t>
      </w:r>
      <w:r w:rsidR="0015175E" w:rsidRPr="00722882">
        <w:rPr>
          <w:rFonts w:ascii="Times New Roman" w:hAnsi="Times New Roman" w:cs="Times New Roman"/>
          <w:sz w:val="24"/>
          <w:szCs w:val="24"/>
        </w:rPr>
        <w:t xml:space="preserve"> Inclusão na </w:t>
      </w:r>
      <w:r w:rsidR="004B00A9">
        <w:rPr>
          <w:rFonts w:ascii="Times New Roman" w:hAnsi="Times New Roman" w:cs="Times New Roman"/>
          <w:sz w:val="24"/>
          <w:szCs w:val="24"/>
        </w:rPr>
        <w:t xml:space="preserve">discussão, </w:t>
      </w:r>
      <w:r w:rsidR="0015175E" w:rsidRPr="00722882">
        <w:rPr>
          <w:rFonts w:ascii="Times New Roman" w:hAnsi="Times New Roman" w:cs="Times New Roman"/>
          <w:sz w:val="24"/>
          <w:szCs w:val="24"/>
        </w:rPr>
        <w:t>página 8: “As desigualdades sociais a que estão subordinadas às minorias, ignoradas pela maioria da população dão lugar a um discurso meritocrático – dentro de padrões dominantes – que tornam inacessível para esses grupos o acesso ao ensino superior. Assim, a colonialidade é mais efetiva na medida em que não é identificada”.</w:t>
      </w:r>
    </w:p>
    <w:p w:rsidR="00861176" w:rsidRPr="00722882" w:rsidRDefault="00861176" w:rsidP="00722882">
      <w:pPr>
        <w:pStyle w:val="PargrafodaLista"/>
        <w:tabs>
          <w:tab w:val="left" w:pos="0"/>
        </w:tabs>
        <w:spacing w:after="0" w:line="240" w:lineRule="auto"/>
        <w:ind w:left="0"/>
        <w:jc w:val="both"/>
        <w:rPr>
          <w:rFonts w:ascii="Times New Roman" w:hAnsi="Times New Roman" w:cs="Times New Roman"/>
          <w:b/>
          <w:sz w:val="24"/>
          <w:szCs w:val="24"/>
        </w:rPr>
      </w:pPr>
    </w:p>
    <w:p w:rsidR="00861176" w:rsidRPr="00722882" w:rsidRDefault="00861176" w:rsidP="00722882">
      <w:pPr>
        <w:pStyle w:val="Ttulo2"/>
        <w:numPr>
          <w:ilvl w:val="0"/>
          <w:numId w:val="0"/>
        </w:numPr>
        <w:spacing w:line="240" w:lineRule="auto"/>
        <w:rPr>
          <w:rFonts w:cs="Times New Roman"/>
          <w:szCs w:val="24"/>
          <w:shd w:val="clear" w:color="auto" w:fill="FFFFFF"/>
        </w:rPr>
      </w:pPr>
      <w:r w:rsidRPr="00722882">
        <w:rPr>
          <w:rFonts w:cs="Times New Roman"/>
          <w:szCs w:val="24"/>
        </w:rPr>
        <w:t xml:space="preserve">2.4 </w:t>
      </w:r>
      <w:r w:rsidRPr="00722882">
        <w:rPr>
          <w:rFonts w:cs="Times New Roman"/>
          <w:szCs w:val="24"/>
          <w:shd w:val="clear" w:color="auto" w:fill="FFFFFF"/>
        </w:rPr>
        <w:t xml:space="preserve">Qualidade de redação e organização do texto (clareza, </w:t>
      </w:r>
      <w:proofErr w:type="gramStart"/>
      <w:r w:rsidRPr="00722882">
        <w:rPr>
          <w:rFonts w:cs="Times New Roman"/>
          <w:szCs w:val="24"/>
          <w:shd w:val="clear" w:color="auto" w:fill="FFFFFF"/>
        </w:rPr>
        <w:t>concisão,</w:t>
      </w:r>
      <w:r w:rsidRPr="00722882">
        <w:rPr>
          <w:rFonts w:cs="Times New Roman"/>
          <w:szCs w:val="24"/>
        </w:rPr>
        <w:br/>
      </w:r>
      <w:r w:rsidRPr="00722882">
        <w:rPr>
          <w:rFonts w:cs="Times New Roman"/>
          <w:szCs w:val="24"/>
          <w:shd w:val="clear" w:color="auto" w:fill="FFFFFF"/>
        </w:rPr>
        <w:t>objetividade</w:t>
      </w:r>
      <w:proofErr w:type="gramEnd"/>
      <w:r w:rsidRPr="00722882">
        <w:rPr>
          <w:rFonts w:cs="Times New Roman"/>
          <w:szCs w:val="24"/>
          <w:shd w:val="clear" w:color="auto" w:fill="FFFFFF"/>
        </w:rPr>
        <w:t>, estrutura formal):</w:t>
      </w:r>
    </w:p>
    <w:p w:rsidR="00A75271" w:rsidRDefault="00861176" w:rsidP="00722882">
      <w:pPr>
        <w:spacing w:after="0" w:line="240" w:lineRule="auto"/>
        <w:jc w:val="both"/>
        <w:rPr>
          <w:rFonts w:ascii="Times New Roman" w:hAnsi="Times New Roman" w:cs="Times New Roman"/>
          <w:sz w:val="24"/>
          <w:szCs w:val="24"/>
          <w:shd w:val="clear" w:color="auto" w:fill="FFFFFF"/>
        </w:rPr>
      </w:pPr>
      <w:r w:rsidRPr="00722882">
        <w:rPr>
          <w:rFonts w:ascii="Times New Roman" w:hAnsi="Times New Roman" w:cs="Times New Roman"/>
          <w:sz w:val="24"/>
          <w:szCs w:val="24"/>
        </w:rPr>
        <w:t>Sugestão de</w:t>
      </w:r>
      <w:r w:rsidRPr="00722882">
        <w:rPr>
          <w:rFonts w:ascii="Times New Roman" w:hAnsi="Times New Roman" w:cs="Times New Roman"/>
          <w:sz w:val="24"/>
          <w:szCs w:val="24"/>
          <w:shd w:val="clear" w:color="auto" w:fill="FFFFFF"/>
        </w:rPr>
        <w:t xml:space="preserve"> modificação: página 9 há diversas passagens que indicam "a pesquisadora" e o </w:t>
      </w:r>
      <w:r w:rsidRPr="009E4BCD">
        <w:rPr>
          <w:rFonts w:ascii="Times New Roman" w:hAnsi="Times New Roman" w:cs="Times New Roman"/>
          <w:sz w:val="24"/>
          <w:szCs w:val="24"/>
          <w:shd w:val="clear" w:color="auto" w:fill="FFFFFF"/>
        </w:rPr>
        <w:t>quadro na página 11 já apresenta "as autoras".</w:t>
      </w:r>
    </w:p>
    <w:p w:rsidR="0037146C" w:rsidRPr="009E4BCD" w:rsidRDefault="0037146C" w:rsidP="00722882">
      <w:pPr>
        <w:spacing w:after="0" w:line="240" w:lineRule="auto"/>
        <w:jc w:val="both"/>
        <w:rPr>
          <w:rFonts w:ascii="Times New Roman" w:hAnsi="Times New Roman" w:cs="Times New Roman"/>
          <w:sz w:val="24"/>
          <w:szCs w:val="24"/>
          <w:shd w:val="clear" w:color="auto" w:fill="FFFFFF"/>
        </w:rPr>
      </w:pPr>
    </w:p>
    <w:p w:rsidR="0017552C" w:rsidRPr="009E4BCD" w:rsidRDefault="0017552C" w:rsidP="00722882">
      <w:pPr>
        <w:pStyle w:val="PargrafodaLista"/>
        <w:tabs>
          <w:tab w:val="left" w:pos="0"/>
        </w:tabs>
        <w:spacing w:after="0" w:line="240" w:lineRule="auto"/>
        <w:ind w:left="0"/>
        <w:jc w:val="both"/>
        <w:rPr>
          <w:rFonts w:ascii="Times New Roman" w:hAnsi="Times New Roman" w:cs="Times New Roman"/>
          <w:sz w:val="24"/>
          <w:szCs w:val="24"/>
        </w:rPr>
      </w:pPr>
      <w:r w:rsidRPr="009E4BCD">
        <w:rPr>
          <w:rFonts w:ascii="Times New Roman" w:hAnsi="Times New Roman" w:cs="Times New Roman"/>
          <w:sz w:val="24"/>
          <w:szCs w:val="24"/>
          <w:u w:val="single"/>
        </w:rPr>
        <w:t>Resposta às alterações</w:t>
      </w:r>
      <w:r w:rsidRPr="009E4BCD">
        <w:rPr>
          <w:rFonts w:ascii="Times New Roman" w:hAnsi="Times New Roman" w:cs="Times New Roman"/>
          <w:sz w:val="24"/>
          <w:szCs w:val="24"/>
        </w:rPr>
        <w:t>:</w:t>
      </w:r>
      <w:r w:rsidR="009E4BCD" w:rsidRPr="009E4BCD">
        <w:rPr>
          <w:rFonts w:ascii="Times New Roman" w:hAnsi="Times New Roman" w:cs="Times New Roman"/>
          <w:sz w:val="24"/>
          <w:szCs w:val="24"/>
        </w:rPr>
        <w:t xml:space="preserve"> Diferenciação na escrita deixando claro que “uma das pesquisadoras iniciou contatos com as ativistas por meio de participação nas atividades” (página 9). Mas que não exclui a possibilidade de o texto ser de uma ou mais autor</w:t>
      </w:r>
      <w:r w:rsidR="005C5D04">
        <w:rPr>
          <w:rFonts w:ascii="Times New Roman" w:hAnsi="Times New Roman" w:cs="Times New Roman"/>
          <w:sz w:val="24"/>
          <w:szCs w:val="24"/>
        </w:rPr>
        <w:t>a</w:t>
      </w:r>
      <w:r w:rsidR="009E4BCD" w:rsidRPr="009E4BCD">
        <w:rPr>
          <w:rFonts w:ascii="Times New Roman" w:hAnsi="Times New Roman" w:cs="Times New Roman"/>
          <w:sz w:val="24"/>
          <w:szCs w:val="24"/>
        </w:rPr>
        <w:t>s.</w:t>
      </w:r>
    </w:p>
    <w:p w:rsidR="00861176" w:rsidRPr="00722882" w:rsidRDefault="00861176" w:rsidP="00722882">
      <w:pPr>
        <w:spacing w:after="0" w:line="240" w:lineRule="auto"/>
        <w:jc w:val="both"/>
        <w:rPr>
          <w:rFonts w:ascii="Times New Roman" w:hAnsi="Times New Roman" w:cs="Times New Roman"/>
          <w:sz w:val="24"/>
          <w:szCs w:val="24"/>
          <w:lang w:eastAsia="zh-CN" w:bidi="hi-IN"/>
        </w:rPr>
      </w:pPr>
    </w:p>
    <w:p w:rsidR="00861176" w:rsidRPr="00722882" w:rsidRDefault="00861176" w:rsidP="00722882">
      <w:pPr>
        <w:pStyle w:val="Ttulo2"/>
        <w:numPr>
          <w:ilvl w:val="0"/>
          <w:numId w:val="0"/>
        </w:numPr>
        <w:spacing w:line="240" w:lineRule="auto"/>
        <w:rPr>
          <w:rFonts w:cs="Times New Roman"/>
          <w:szCs w:val="24"/>
          <w:shd w:val="clear" w:color="auto" w:fill="FFFFFF"/>
        </w:rPr>
      </w:pPr>
      <w:r w:rsidRPr="00722882">
        <w:rPr>
          <w:rFonts w:cs="Times New Roman"/>
          <w:szCs w:val="24"/>
        </w:rPr>
        <w:t xml:space="preserve">2.5 </w:t>
      </w:r>
      <w:r w:rsidRPr="00722882">
        <w:rPr>
          <w:rFonts w:cs="Times New Roman"/>
          <w:szCs w:val="24"/>
          <w:shd w:val="clear" w:color="auto" w:fill="FFFFFF"/>
        </w:rPr>
        <w:t>Considerações a respeito da revisão da literatura:</w:t>
      </w:r>
    </w:p>
    <w:p w:rsidR="00A75271" w:rsidRDefault="00861176" w:rsidP="00722882">
      <w:pPr>
        <w:spacing w:after="0" w:line="240" w:lineRule="auto"/>
        <w:jc w:val="both"/>
        <w:rPr>
          <w:rFonts w:ascii="Times New Roman" w:hAnsi="Times New Roman" w:cs="Times New Roman"/>
          <w:sz w:val="24"/>
          <w:szCs w:val="24"/>
        </w:rPr>
      </w:pPr>
      <w:r w:rsidRPr="00722882">
        <w:rPr>
          <w:rFonts w:ascii="Times New Roman" w:hAnsi="Times New Roman" w:cs="Times New Roman"/>
          <w:sz w:val="24"/>
          <w:szCs w:val="24"/>
        </w:rPr>
        <w:t>Sugestão de </w:t>
      </w:r>
      <w:r w:rsidR="00A75271">
        <w:rPr>
          <w:rFonts w:ascii="Times New Roman" w:hAnsi="Times New Roman" w:cs="Times New Roman"/>
          <w:sz w:val="24"/>
          <w:szCs w:val="24"/>
          <w:shd w:val="clear" w:color="auto" w:fill="FFFFFF"/>
        </w:rPr>
        <w:t>adoção a autora Lélia Gonzalez</w:t>
      </w:r>
      <w:r w:rsidRPr="00722882">
        <w:rPr>
          <w:rFonts w:ascii="Times New Roman" w:hAnsi="Times New Roman" w:cs="Times New Roman"/>
          <w:sz w:val="24"/>
          <w:szCs w:val="24"/>
        </w:rPr>
        <w:t>.</w:t>
      </w:r>
    </w:p>
    <w:p w:rsidR="0037146C" w:rsidRPr="00722882" w:rsidRDefault="0037146C" w:rsidP="00722882">
      <w:pPr>
        <w:spacing w:after="0" w:line="240" w:lineRule="auto"/>
        <w:jc w:val="both"/>
        <w:rPr>
          <w:rFonts w:ascii="Times New Roman" w:hAnsi="Times New Roman" w:cs="Times New Roman"/>
          <w:sz w:val="24"/>
          <w:szCs w:val="24"/>
        </w:rPr>
      </w:pPr>
    </w:p>
    <w:p w:rsidR="004653EB" w:rsidRDefault="0017552C" w:rsidP="00722882">
      <w:pPr>
        <w:pStyle w:val="PargrafodaLista"/>
        <w:tabs>
          <w:tab w:val="left" w:pos="0"/>
        </w:tabs>
        <w:spacing w:after="0" w:line="240" w:lineRule="auto"/>
        <w:ind w:left="0"/>
        <w:jc w:val="both"/>
        <w:rPr>
          <w:rFonts w:ascii="Times New Roman" w:hAnsi="Times New Roman" w:cs="Times New Roman"/>
          <w:sz w:val="24"/>
          <w:szCs w:val="24"/>
        </w:rPr>
      </w:pPr>
      <w:r w:rsidRPr="00722882">
        <w:rPr>
          <w:rFonts w:ascii="Times New Roman" w:hAnsi="Times New Roman" w:cs="Times New Roman"/>
          <w:sz w:val="24"/>
          <w:szCs w:val="24"/>
          <w:u w:val="single"/>
        </w:rPr>
        <w:t>Resposta às alterações</w:t>
      </w:r>
      <w:r w:rsidRPr="00722882">
        <w:rPr>
          <w:rFonts w:ascii="Times New Roman" w:hAnsi="Times New Roman" w:cs="Times New Roman"/>
          <w:sz w:val="24"/>
          <w:szCs w:val="24"/>
        </w:rPr>
        <w:t>:</w:t>
      </w:r>
      <w:r w:rsidR="004653EB">
        <w:rPr>
          <w:rFonts w:ascii="Times New Roman" w:hAnsi="Times New Roman" w:cs="Times New Roman"/>
          <w:sz w:val="24"/>
          <w:szCs w:val="24"/>
        </w:rPr>
        <w:t xml:space="preserve"> Inclusão das duas referências à autora em três passagens do artigo:</w:t>
      </w:r>
    </w:p>
    <w:p w:rsidR="004653EB" w:rsidRDefault="004653EB" w:rsidP="00722882">
      <w:pPr>
        <w:pStyle w:val="PargrafodaLista"/>
        <w:tabs>
          <w:tab w:val="left" w:pos="0"/>
        </w:tabs>
        <w:spacing w:after="0" w:line="240" w:lineRule="auto"/>
        <w:ind w:left="0"/>
        <w:jc w:val="both"/>
        <w:rPr>
          <w:rFonts w:ascii="Times New Roman" w:hAnsi="Times New Roman" w:cs="Times New Roman"/>
          <w:sz w:val="24"/>
          <w:szCs w:val="24"/>
        </w:rPr>
      </w:pPr>
    </w:p>
    <w:p w:rsidR="004653EB" w:rsidRPr="00A132A2" w:rsidRDefault="004653EB" w:rsidP="004653EB">
      <w:pPr>
        <w:spacing w:line="240" w:lineRule="auto"/>
        <w:jc w:val="both"/>
        <w:rPr>
          <w:rFonts w:ascii="Times New Roman" w:hAnsi="Times New Roman" w:cs="Times New Roman"/>
          <w:sz w:val="24"/>
          <w:szCs w:val="24"/>
        </w:rPr>
      </w:pPr>
      <w:bookmarkStart w:id="0" w:name="_GoBack"/>
      <w:r w:rsidRPr="00A132A2">
        <w:rPr>
          <w:rFonts w:ascii="Times New Roman" w:hAnsi="Times New Roman" w:cs="Times New Roman"/>
          <w:sz w:val="24"/>
          <w:szCs w:val="24"/>
        </w:rPr>
        <w:t xml:space="preserve">GONZALEZ, Lélia. A categoria político-cultural de </w:t>
      </w:r>
      <w:proofErr w:type="spellStart"/>
      <w:r w:rsidRPr="00A132A2">
        <w:rPr>
          <w:rFonts w:ascii="Times New Roman" w:hAnsi="Times New Roman" w:cs="Times New Roman"/>
          <w:sz w:val="24"/>
          <w:szCs w:val="24"/>
        </w:rPr>
        <w:t>amefricanidade</w:t>
      </w:r>
      <w:proofErr w:type="spellEnd"/>
      <w:r w:rsidRPr="00A132A2">
        <w:rPr>
          <w:rFonts w:ascii="Times New Roman" w:hAnsi="Times New Roman" w:cs="Times New Roman"/>
          <w:sz w:val="24"/>
          <w:szCs w:val="24"/>
        </w:rPr>
        <w:t>. Tempo Brasileiro, Rio de Janeiro, n. 92/ 93, p. 69-82, jan./jun. 1988.</w:t>
      </w:r>
    </w:p>
    <w:p w:rsidR="004653EB" w:rsidRPr="00A132A2" w:rsidRDefault="004653EB" w:rsidP="004653EB">
      <w:pPr>
        <w:spacing w:line="240" w:lineRule="auto"/>
        <w:jc w:val="both"/>
        <w:rPr>
          <w:rFonts w:ascii="Times New Roman" w:hAnsi="Times New Roman" w:cs="Times New Roman"/>
          <w:sz w:val="24"/>
          <w:szCs w:val="24"/>
        </w:rPr>
      </w:pPr>
      <w:r w:rsidRPr="00A132A2">
        <w:rPr>
          <w:rFonts w:ascii="Times New Roman" w:hAnsi="Times New Roman" w:cs="Times New Roman"/>
          <w:sz w:val="24"/>
          <w:szCs w:val="24"/>
        </w:rPr>
        <w:t xml:space="preserve">GONZALEZ, L. Por um feminismo afro-latino-americano. </w:t>
      </w:r>
      <w:proofErr w:type="gramStart"/>
      <w:r w:rsidRPr="00A132A2">
        <w:rPr>
          <w:rFonts w:ascii="Times New Roman" w:hAnsi="Times New Roman" w:cs="Times New Roman"/>
          <w:sz w:val="24"/>
          <w:szCs w:val="24"/>
        </w:rPr>
        <w:t>In.:</w:t>
      </w:r>
      <w:proofErr w:type="gramEnd"/>
      <w:r w:rsidRPr="00A132A2">
        <w:rPr>
          <w:rFonts w:ascii="Times New Roman" w:hAnsi="Times New Roman" w:cs="Times New Roman"/>
          <w:sz w:val="24"/>
          <w:szCs w:val="24"/>
        </w:rPr>
        <w:t xml:space="preserve"> </w:t>
      </w:r>
      <w:proofErr w:type="spellStart"/>
      <w:r w:rsidRPr="00A132A2">
        <w:rPr>
          <w:rFonts w:ascii="Times New Roman" w:hAnsi="Times New Roman" w:cs="Times New Roman"/>
          <w:sz w:val="24"/>
          <w:szCs w:val="24"/>
        </w:rPr>
        <w:t>Hollanda</w:t>
      </w:r>
      <w:proofErr w:type="spellEnd"/>
      <w:r w:rsidRPr="00A132A2">
        <w:rPr>
          <w:rFonts w:ascii="Times New Roman" w:hAnsi="Times New Roman" w:cs="Times New Roman"/>
          <w:sz w:val="24"/>
          <w:szCs w:val="24"/>
        </w:rPr>
        <w:t xml:space="preserve">, H. B. de. (org.). Pensamento Feminista Hoje: perspectivas decoloniais. Rio de Janeiro: Bazar do Tempo. 2020. </w:t>
      </w:r>
      <w:proofErr w:type="spellStart"/>
      <w:r w:rsidRPr="00A132A2">
        <w:rPr>
          <w:rFonts w:ascii="Times New Roman" w:hAnsi="Times New Roman" w:cs="Times New Roman"/>
          <w:sz w:val="24"/>
          <w:szCs w:val="24"/>
        </w:rPr>
        <w:t>s.p.</w:t>
      </w:r>
      <w:proofErr w:type="spellEnd"/>
      <w:r w:rsidRPr="00A132A2">
        <w:rPr>
          <w:rFonts w:ascii="Times New Roman" w:hAnsi="Times New Roman" w:cs="Times New Roman"/>
          <w:sz w:val="24"/>
          <w:szCs w:val="24"/>
        </w:rPr>
        <w:t xml:space="preserve"> (edição </w:t>
      </w:r>
      <w:proofErr w:type="spellStart"/>
      <w:r w:rsidRPr="00A132A2">
        <w:rPr>
          <w:rFonts w:ascii="Times New Roman" w:hAnsi="Times New Roman" w:cs="Times New Roman"/>
          <w:sz w:val="24"/>
          <w:szCs w:val="24"/>
        </w:rPr>
        <w:t>Kindle</w:t>
      </w:r>
      <w:proofErr w:type="spellEnd"/>
      <w:r w:rsidRPr="00A132A2">
        <w:rPr>
          <w:rFonts w:ascii="Times New Roman" w:hAnsi="Times New Roman" w:cs="Times New Roman"/>
          <w:sz w:val="24"/>
          <w:szCs w:val="24"/>
        </w:rPr>
        <w:t>).</w:t>
      </w:r>
    </w:p>
    <w:bookmarkEnd w:id="0"/>
    <w:p w:rsidR="00861176" w:rsidRPr="00722882" w:rsidRDefault="00861176" w:rsidP="00722882">
      <w:pPr>
        <w:pStyle w:val="PargrafodaLista"/>
        <w:tabs>
          <w:tab w:val="left" w:pos="0"/>
        </w:tabs>
        <w:spacing w:after="0" w:line="240" w:lineRule="auto"/>
        <w:ind w:left="0"/>
        <w:jc w:val="both"/>
        <w:rPr>
          <w:rFonts w:ascii="Times New Roman" w:hAnsi="Times New Roman" w:cs="Times New Roman"/>
          <w:b/>
          <w:sz w:val="24"/>
          <w:szCs w:val="24"/>
        </w:rPr>
      </w:pPr>
    </w:p>
    <w:p w:rsidR="00861176" w:rsidRPr="00722882" w:rsidRDefault="00861176" w:rsidP="00722882">
      <w:pPr>
        <w:pStyle w:val="Ttulo2"/>
        <w:numPr>
          <w:ilvl w:val="0"/>
          <w:numId w:val="0"/>
        </w:numPr>
        <w:spacing w:line="240" w:lineRule="auto"/>
        <w:rPr>
          <w:rFonts w:cs="Times New Roman"/>
          <w:szCs w:val="24"/>
        </w:rPr>
      </w:pPr>
      <w:r w:rsidRPr="00722882">
        <w:rPr>
          <w:rFonts w:cs="Times New Roman"/>
          <w:szCs w:val="24"/>
        </w:rPr>
        <w:t xml:space="preserve">2.6 </w:t>
      </w:r>
      <w:r w:rsidRPr="00722882">
        <w:rPr>
          <w:rFonts w:cs="Times New Roman"/>
          <w:szCs w:val="24"/>
          <w:shd w:val="clear" w:color="auto" w:fill="FFFFFF"/>
        </w:rPr>
        <w:t>Considerações sobre os métodos</w:t>
      </w:r>
    </w:p>
    <w:p w:rsidR="00861176" w:rsidRDefault="00861176" w:rsidP="00722882">
      <w:pPr>
        <w:spacing w:after="0" w:line="240" w:lineRule="auto"/>
        <w:jc w:val="both"/>
        <w:rPr>
          <w:rFonts w:ascii="Times New Roman" w:hAnsi="Times New Roman" w:cs="Times New Roman"/>
          <w:sz w:val="24"/>
          <w:szCs w:val="24"/>
        </w:rPr>
      </w:pPr>
      <w:r w:rsidRPr="00722882">
        <w:rPr>
          <w:rFonts w:ascii="Times New Roman" w:hAnsi="Times New Roman" w:cs="Times New Roman"/>
          <w:sz w:val="24"/>
          <w:szCs w:val="24"/>
        </w:rPr>
        <w:t>Sugestão de apresentação de como as sete categorias usadas para a realização das análise</w:t>
      </w:r>
      <w:r w:rsidR="0017552C" w:rsidRPr="00722882">
        <w:rPr>
          <w:rFonts w:ascii="Times New Roman" w:hAnsi="Times New Roman" w:cs="Times New Roman"/>
          <w:sz w:val="24"/>
          <w:szCs w:val="24"/>
        </w:rPr>
        <w:t>s</w:t>
      </w:r>
      <w:r w:rsidRPr="00722882">
        <w:rPr>
          <w:rFonts w:ascii="Times New Roman" w:hAnsi="Times New Roman" w:cs="Times New Roman"/>
          <w:sz w:val="24"/>
          <w:szCs w:val="24"/>
        </w:rPr>
        <w:t xml:space="preserve"> emergiram.</w:t>
      </w:r>
    </w:p>
    <w:p w:rsidR="0037146C" w:rsidRPr="00722882" w:rsidRDefault="0037146C" w:rsidP="00722882">
      <w:pPr>
        <w:spacing w:after="0" w:line="240" w:lineRule="auto"/>
        <w:jc w:val="both"/>
        <w:rPr>
          <w:rFonts w:ascii="Times New Roman" w:hAnsi="Times New Roman" w:cs="Times New Roman"/>
          <w:sz w:val="24"/>
          <w:szCs w:val="24"/>
        </w:rPr>
      </w:pPr>
    </w:p>
    <w:p w:rsidR="0017552C" w:rsidRPr="00722882" w:rsidRDefault="0017552C" w:rsidP="00722882">
      <w:pPr>
        <w:spacing w:line="240" w:lineRule="auto"/>
        <w:jc w:val="both"/>
        <w:rPr>
          <w:rFonts w:ascii="Times New Roman" w:hAnsi="Times New Roman" w:cs="Times New Roman"/>
          <w:sz w:val="24"/>
          <w:szCs w:val="24"/>
        </w:rPr>
      </w:pPr>
      <w:r w:rsidRPr="00722882">
        <w:rPr>
          <w:rFonts w:ascii="Times New Roman" w:hAnsi="Times New Roman" w:cs="Times New Roman"/>
          <w:sz w:val="24"/>
          <w:szCs w:val="24"/>
          <w:u w:val="single"/>
        </w:rPr>
        <w:t>Resposta às alterações</w:t>
      </w:r>
      <w:r w:rsidRPr="00722882">
        <w:rPr>
          <w:rFonts w:ascii="Times New Roman" w:hAnsi="Times New Roman" w:cs="Times New Roman"/>
          <w:sz w:val="24"/>
          <w:szCs w:val="24"/>
        </w:rPr>
        <w:t>:</w:t>
      </w:r>
      <w:r w:rsidR="00722882" w:rsidRPr="00722882">
        <w:rPr>
          <w:rFonts w:ascii="Times New Roman" w:hAnsi="Times New Roman" w:cs="Times New Roman"/>
          <w:sz w:val="24"/>
          <w:szCs w:val="24"/>
        </w:rPr>
        <w:t xml:space="preserve"> Página 12: “As entrevistas foram lidas separadamente e, em cada uma delas, destacados os aspectos centrais da discussão. </w:t>
      </w:r>
      <w:proofErr w:type="gramStart"/>
      <w:r w:rsidR="00722882" w:rsidRPr="00722882">
        <w:rPr>
          <w:rFonts w:ascii="Times New Roman" w:hAnsi="Times New Roman" w:cs="Times New Roman"/>
          <w:sz w:val="24"/>
          <w:szCs w:val="24"/>
        </w:rPr>
        <w:t>À</w:t>
      </w:r>
      <w:proofErr w:type="gramEnd"/>
      <w:r w:rsidR="00722882" w:rsidRPr="00722882">
        <w:rPr>
          <w:rFonts w:ascii="Times New Roman" w:hAnsi="Times New Roman" w:cs="Times New Roman"/>
          <w:sz w:val="24"/>
          <w:szCs w:val="24"/>
        </w:rPr>
        <w:t xml:space="preserve"> seguir, as entrevistas foram analisadas em conjunto e identificado os aspectos centrais que se repetiam em todas as narrativas. Uma nova leitura de todas as entrevistas levou a seleção das categorias centrais de análise.</w:t>
      </w:r>
      <w:r w:rsidR="00722882">
        <w:rPr>
          <w:rFonts w:ascii="Times New Roman" w:hAnsi="Times New Roman" w:cs="Times New Roman"/>
          <w:sz w:val="24"/>
          <w:szCs w:val="24"/>
        </w:rPr>
        <w:t xml:space="preserve"> </w:t>
      </w:r>
      <w:r w:rsidR="00722882" w:rsidRPr="00722882">
        <w:rPr>
          <w:rFonts w:ascii="Times New Roman" w:hAnsi="Times New Roman" w:cs="Times New Roman"/>
          <w:sz w:val="24"/>
          <w:szCs w:val="24"/>
        </w:rPr>
        <w:t>Essas categorias foram analisadas numa estrutura lógica que melhor orienta a compreensão do papel dos coletivos estudantis”.</w:t>
      </w:r>
    </w:p>
    <w:p w:rsidR="00861176" w:rsidRPr="00722882" w:rsidRDefault="00861176" w:rsidP="00722882">
      <w:pPr>
        <w:spacing w:after="0" w:line="240" w:lineRule="auto"/>
        <w:jc w:val="both"/>
        <w:rPr>
          <w:rFonts w:ascii="Times New Roman" w:hAnsi="Times New Roman" w:cs="Times New Roman"/>
          <w:sz w:val="24"/>
          <w:szCs w:val="24"/>
          <w:lang w:eastAsia="zh-CN" w:bidi="hi-IN"/>
        </w:rPr>
      </w:pPr>
    </w:p>
    <w:p w:rsidR="006E040E" w:rsidRPr="00722882" w:rsidRDefault="006E040E" w:rsidP="00722882">
      <w:pPr>
        <w:pStyle w:val="Ttulo2"/>
        <w:numPr>
          <w:ilvl w:val="0"/>
          <w:numId w:val="0"/>
        </w:numPr>
        <w:spacing w:line="240" w:lineRule="auto"/>
        <w:rPr>
          <w:rFonts w:cs="Times New Roman"/>
          <w:szCs w:val="24"/>
        </w:rPr>
      </w:pPr>
      <w:r w:rsidRPr="00722882">
        <w:rPr>
          <w:rFonts w:cs="Times New Roman"/>
          <w:szCs w:val="24"/>
        </w:rPr>
        <w:t xml:space="preserve">2.7 </w:t>
      </w:r>
      <w:r w:rsidRPr="00722882">
        <w:rPr>
          <w:rFonts w:cs="Times New Roman"/>
          <w:szCs w:val="24"/>
          <w:shd w:val="clear" w:color="auto" w:fill="FFFFFF"/>
        </w:rPr>
        <w:t>Conclusões</w:t>
      </w:r>
    </w:p>
    <w:p w:rsidR="0017552C" w:rsidRPr="00722882" w:rsidRDefault="006E040E" w:rsidP="00722882">
      <w:pPr>
        <w:spacing w:line="240" w:lineRule="auto"/>
        <w:jc w:val="both"/>
        <w:rPr>
          <w:rFonts w:ascii="Times New Roman" w:hAnsi="Times New Roman" w:cs="Times New Roman"/>
          <w:sz w:val="24"/>
          <w:szCs w:val="24"/>
        </w:rPr>
      </w:pPr>
      <w:r w:rsidRPr="00722882">
        <w:rPr>
          <w:rFonts w:ascii="Times New Roman" w:hAnsi="Times New Roman" w:cs="Times New Roman"/>
          <w:sz w:val="24"/>
          <w:szCs w:val="24"/>
        </w:rPr>
        <w:t>Sugestão de pontuar que a complexidade que envolve os processos de subalternidade e opressão, não ignorando nos coletivos a dimensão humana e conflituosa que lhes é inerente.</w:t>
      </w:r>
    </w:p>
    <w:p w:rsidR="006E040E" w:rsidRDefault="006E040E" w:rsidP="00722882">
      <w:pPr>
        <w:pStyle w:val="PargrafodaLista"/>
        <w:tabs>
          <w:tab w:val="left" w:pos="0"/>
        </w:tabs>
        <w:spacing w:after="0" w:line="240" w:lineRule="auto"/>
        <w:ind w:left="0"/>
        <w:jc w:val="both"/>
        <w:rPr>
          <w:rFonts w:ascii="Times New Roman" w:hAnsi="Times New Roman" w:cs="Times New Roman"/>
          <w:sz w:val="24"/>
          <w:szCs w:val="24"/>
        </w:rPr>
      </w:pPr>
      <w:r w:rsidRPr="00722882">
        <w:rPr>
          <w:rFonts w:ascii="Times New Roman" w:hAnsi="Times New Roman" w:cs="Times New Roman"/>
          <w:sz w:val="24"/>
          <w:szCs w:val="24"/>
          <w:u w:val="single"/>
        </w:rPr>
        <w:t>Resposta às alterações</w:t>
      </w:r>
      <w:r w:rsidRPr="00722882">
        <w:rPr>
          <w:rFonts w:ascii="Times New Roman" w:hAnsi="Times New Roman" w:cs="Times New Roman"/>
          <w:sz w:val="24"/>
          <w:szCs w:val="24"/>
        </w:rPr>
        <w:t>:</w:t>
      </w:r>
      <w:r w:rsidR="004B00A9">
        <w:rPr>
          <w:rFonts w:ascii="Times New Roman" w:hAnsi="Times New Roman" w:cs="Times New Roman"/>
          <w:sz w:val="24"/>
          <w:szCs w:val="24"/>
        </w:rPr>
        <w:t xml:space="preserve"> Página 21:</w:t>
      </w:r>
    </w:p>
    <w:p w:rsidR="004B00A9" w:rsidRPr="004B00A9" w:rsidRDefault="004B00A9" w:rsidP="004B00A9">
      <w:pPr>
        <w:spacing w:line="240" w:lineRule="auto"/>
        <w:ind w:firstLine="708"/>
        <w:jc w:val="both"/>
        <w:rPr>
          <w:rFonts w:ascii="Times New Roman" w:hAnsi="Times New Roman" w:cs="Times New Roman"/>
          <w:sz w:val="24"/>
          <w:szCs w:val="24"/>
        </w:rPr>
      </w:pPr>
      <w:r w:rsidRPr="004B00A9">
        <w:rPr>
          <w:rFonts w:ascii="Times New Roman" w:hAnsi="Times New Roman" w:cs="Times New Roman"/>
          <w:sz w:val="24"/>
          <w:szCs w:val="24"/>
        </w:rPr>
        <w:t xml:space="preserve">“As análises mostram que não é possível a uma mulher ocultar-se ou fugir das opressões no espaço da universidade. Elas acontecem nas salas de aula, nos corredores, nos espaços coletivos e em festas. As mulheres contam como são objetificadas, como suas experiências, conhecimentos e sentimentos são desqualificados em diferentes instâncias. Nesse contexto hostil, manifestar identidades, denunciar violências, rompendo um silêncio que interessa apenas àqueles que detém o poder, exige coragem. Nesse contexto, as mulheres lutam subjetivamente </w:t>
      </w:r>
      <w:r w:rsidRPr="004B00A9">
        <w:rPr>
          <w:rFonts w:ascii="Times New Roman" w:hAnsi="Times New Roman" w:cs="Times New Roman"/>
          <w:sz w:val="24"/>
          <w:szCs w:val="24"/>
        </w:rPr>
        <w:lastRenderedPageBreak/>
        <w:t xml:space="preserve">com </w:t>
      </w:r>
      <w:proofErr w:type="spellStart"/>
      <w:r w:rsidRPr="004B00A9">
        <w:rPr>
          <w:rFonts w:ascii="Times New Roman" w:hAnsi="Times New Roman" w:cs="Times New Roman"/>
          <w:sz w:val="24"/>
          <w:szCs w:val="24"/>
        </w:rPr>
        <w:t>sentimentos</w:t>
      </w:r>
      <w:proofErr w:type="spellEnd"/>
      <w:r w:rsidRPr="004B00A9">
        <w:rPr>
          <w:rFonts w:ascii="Times New Roman" w:hAnsi="Times New Roman" w:cs="Times New Roman"/>
          <w:sz w:val="24"/>
          <w:szCs w:val="24"/>
        </w:rPr>
        <w:t xml:space="preserve"> de culpa pelas opressões e violências que sofrem e com a imposição externa de padrões </w:t>
      </w:r>
      <w:proofErr w:type="gramStart"/>
      <w:r w:rsidRPr="004B00A9">
        <w:rPr>
          <w:rFonts w:ascii="Times New Roman" w:hAnsi="Times New Roman" w:cs="Times New Roman"/>
          <w:sz w:val="24"/>
          <w:szCs w:val="24"/>
        </w:rPr>
        <w:t>elevados  -</w:t>
      </w:r>
      <w:proofErr w:type="gramEnd"/>
      <w:r w:rsidRPr="004B00A9">
        <w:rPr>
          <w:rFonts w:ascii="Times New Roman" w:hAnsi="Times New Roman" w:cs="Times New Roman"/>
          <w:sz w:val="24"/>
          <w:szCs w:val="24"/>
        </w:rPr>
        <w:t xml:space="preserve"> outra forma de exploração - que muitas internalizam como auto opressão.  </w:t>
      </w:r>
    </w:p>
    <w:p w:rsidR="004B00A9" w:rsidRPr="004B00A9" w:rsidRDefault="004B00A9" w:rsidP="004B00A9">
      <w:pPr>
        <w:spacing w:line="240" w:lineRule="auto"/>
        <w:ind w:firstLine="708"/>
        <w:jc w:val="both"/>
        <w:rPr>
          <w:rFonts w:ascii="Times New Roman" w:hAnsi="Times New Roman" w:cs="Times New Roman"/>
          <w:sz w:val="24"/>
          <w:szCs w:val="24"/>
        </w:rPr>
      </w:pPr>
      <w:r w:rsidRPr="004B00A9">
        <w:rPr>
          <w:rFonts w:ascii="Times New Roman" w:hAnsi="Times New Roman" w:cs="Times New Roman"/>
          <w:sz w:val="24"/>
          <w:szCs w:val="24"/>
        </w:rPr>
        <w:t xml:space="preserve">Nos coletivos estudantis, tudo isso pode ser discutido e o valor do espaço seguro para o diálogo é imenso para as mulheres que os frequentam. Contudo, embora a interseccionalidade seja uma meta para a maioria dos coletivos, é também um desafio. A diversidade de mulheres, com características, trajetórias nos coletivos, gera conflitos, uma vez que não conseguem articular todas as demandas em ações. </w:t>
      </w:r>
    </w:p>
    <w:p w:rsidR="004B00A9" w:rsidRPr="004B00A9" w:rsidRDefault="004B00A9" w:rsidP="004B00A9">
      <w:pPr>
        <w:spacing w:line="240" w:lineRule="auto"/>
        <w:ind w:firstLine="708"/>
        <w:jc w:val="both"/>
        <w:rPr>
          <w:rFonts w:ascii="Times New Roman" w:hAnsi="Times New Roman" w:cs="Times New Roman"/>
          <w:sz w:val="24"/>
          <w:szCs w:val="24"/>
        </w:rPr>
      </w:pPr>
      <w:r w:rsidRPr="004B00A9">
        <w:rPr>
          <w:rFonts w:ascii="Times New Roman" w:hAnsi="Times New Roman" w:cs="Times New Roman"/>
          <w:sz w:val="24"/>
          <w:szCs w:val="24"/>
        </w:rPr>
        <w:t xml:space="preserve">Os coletivos estudantis têm estimulado mudanças em disciplinas que incluem o debate feminista, mais eventos discutindo o tema, denúncias contra violências dentro e fora da universidade, institucionalização de canais de denúncia contra tais violências na universidade. Do ponto de vista da colonialidade do saber, instigam o questionamento dos conhecimentos produzidos na universidade, sobre sua finalidade e sentido e introduzem um repertório de conceitos e experiências que raramente são </w:t>
      </w:r>
      <w:proofErr w:type="gramStart"/>
      <w:r w:rsidRPr="004B00A9">
        <w:rPr>
          <w:rFonts w:ascii="Times New Roman" w:hAnsi="Times New Roman" w:cs="Times New Roman"/>
          <w:sz w:val="24"/>
          <w:szCs w:val="24"/>
        </w:rPr>
        <w:t>pautado</w:t>
      </w:r>
      <w:proofErr w:type="gramEnd"/>
      <w:r w:rsidRPr="004B00A9">
        <w:rPr>
          <w:rFonts w:ascii="Times New Roman" w:hAnsi="Times New Roman" w:cs="Times New Roman"/>
          <w:sz w:val="24"/>
          <w:szCs w:val="24"/>
        </w:rPr>
        <w:t xml:space="preserve"> na universidade. Mas, também não conseguem vencer o silenciamento de muitas mulheres diante da violência, não produzem mudanças que atendam às expectativas das militantes. </w:t>
      </w:r>
      <w:proofErr w:type="gramStart"/>
      <w:r w:rsidRPr="004B00A9">
        <w:rPr>
          <w:rFonts w:ascii="Times New Roman" w:hAnsi="Times New Roman" w:cs="Times New Roman"/>
          <w:sz w:val="24"/>
          <w:szCs w:val="24"/>
        </w:rPr>
        <w:t>As limitações da atuação dos coletivos estudantis deve</w:t>
      </w:r>
      <w:proofErr w:type="gramEnd"/>
      <w:r w:rsidRPr="004B00A9">
        <w:rPr>
          <w:rFonts w:ascii="Times New Roman" w:hAnsi="Times New Roman" w:cs="Times New Roman"/>
          <w:sz w:val="24"/>
          <w:szCs w:val="24"/>
        </w:rPr>
        <w:t xml:space="preserve"> ser compreendida num contexto de enraizamento da colonialidade no âmbito social e universitário, que obrigam as militantes a se reinventarem – assim como os próprios coletivos – na medida em que esbarram nos silêncios, privilégios e naturalizações que insistem em se repetir.</w:t>
      </w:r>
    </w:p>
    <w:p w:rsidR="00D94EFE" w:rsidRPr="00722882" w:rsidRDefault="004B00A9" w:rsidP="00ED06E6">
      <w:pPr>
        <w:pStyle w:val="PargrafodaLista"/>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4B00A9">
        <w:rPr>
          <w:rFonts w:ascii="Times New Roman" w:hAnsi="Times New Roman" w:cs="Times New Roman"/>
          <w:sz w:val="24"/>
          <w:szCs w:val="24"/>
        </w:rPr>
        <w:t>Além disso, é importante enfatizar que também existem grupos querendo se apropriar desses debates feministas produzidos nos coletivos, pasteurizando-os como instrumentos de marketing, esvaziando-os em seus significados. E esse é um enfrentamento constante para esses grupos.”</w:t>
      </w:r>
    </w:p>
    <w:sectPr w:rsidR="00D94EFE" w:rsidRPr="00722882" w:rsidSect="00696DDD">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D7C" w:rsidRDefault="004F5D7C" w:rsidP="004B00A9">
      <w:pPr>
        <w:spacing w:after="0" w:line="240" w:lineRule="auto"/>
      </w:pPr>
      <w:r>
        <w:separator/>
      </w:r>
    </w:p>
  </w:endnote>
  <w:endnote w:type="continuationSeparator" w:id="0">
    <w:p w:rsidR="004F5D7C" w:rsidRDefault="004F5D7C" w:rsidP="004B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D7C" w:rsidRDefault="004F5D7C" w:rsidP="004B00A9">
      <w:pPr>
        <w:spacing w:after="0" w:line="240" w:lineRule="auto"/>
      </w:pPr>
      <w:r>
        <w:separator/>
      </w:r>
    </w:p>
  </w:footnote>
  <w:footnote w:type="continuationSeparator" w:id="0">
    <w:p w:rsidR="004F5D7C" w:rsidRDefault="004F5D7C" w:rsidP="004B00A9">
      <w:pPr>
        <w:spacing w:after="0" w:line="240" w:lineRule="auto"/>
      </w:pPr>
      <w:r>
        <w:continuationSeparator/>
      </w:r>
    </w:p>
  </w:footnote>
  <w:footnote w:id="1">
    <w:p w:rsidR="004B00A9" w:rsidRPr="00BD5820" w:rsidRDefault="004B00A9" w:rsidP="004B00A9">
      <w:pPr>
        <w:pStyle w:val="Textodenotadefim"/>
      </w:pPr>
      <w:r w:rsidRPr="00BD5820">
        <w:rPr>
          <w:rStyle w:val="Refdenotaderodap"/>
        </w:rPr>
        <w:footnoteRef/>
      </w:r>
      <w:r w:rsidRPr="00BD5820">
        <w:t xml:space="preserve"> </w:t>
      </w:r>
      <w:r w:rsidRPr="00BD5820">
        <w:rPr>
          <w:rFonts w:cs="Times New Roman"/>
        </w:rPr>
        <w:t>Os grupos que participaram dessa pesquisa denominam-se como coletivos, termo que se refere uma forma de representação de movimentos sociais na perspectiva dos Novos Movimentos Sociais. Respeitando o posicionamento das ativistas utilizamos o termo coletivo nesse trabalho.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B6088"/>
    <w:multiLevelType w:val="hybridMultilevel"/>
    <w:tmpl w:val="E086035E"/>
    <w:lvl w:ilvl="0" w:tplc="8502241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4131998"/>
    <w:multiLevelType w:val="multilevel"/>
    <w:tmpl w:val="22C2C4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FB1214"/>
    <w:multiLevelType w:val="hybridMultilevel"/>
    <w:tmpl w:val="661A6F0C"/>
    <w:lvl w:ilvl="0" w:tplc="8B8A8F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DB63B57"/>
    <w:multiLevelType w:val="multilevel"/>
    <w:tmpl w:val="4BEE5D6C"/>
    <w:lvl w:ilvl="0">
      <w:start w:val="1"/>
      <w:numFmt w:val="decimal"/>
      <w:lvlText w:val="%1."/>
      <w:lvlJc w:val="left"/>
      <w:pPr>
        <w:ind w:left="644" w:hanging="360"/>
      </w:pPr>
      <w:rPr>
        <w:rFonts w:hint="default"/>
      </w:rPr>
    </w:lvl>
    <w:lvl w:ilvl="1">
      <w:start w:val="2"/>
      <w:numFmt w:val="decimal"/>
      <w:pStyle w:val="Ttulo2"/>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73652E7D"/>
    <w:multiLevelType w:val="hybridMultilevel"/>
    <w:tmpl w:val="23643876"/>
    <w:lvl w:ilvl="0" w:tplc="2A763A04">
      <w:start w:val="1"/>
      <w:numFmt w:val="decimal"/>
      <w:lvlText w:val="%1.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1"/>
    <w:lvlOverride w:ilvl="0">
      <w:startOverride w:val="1"/>
    </w:lvlOverride>
    <w:lvlOverride w:ilvl="1">
      <w:startOverride w:val="2"/>
    </w:lvlOverride>
  </w:num>
  <w:num w:numId="5">
    <w:abstractNumId w:val="3"/>
  </w:num>
  <w:num w:numId="6">
    <w:abstractNumId w:val="2"/>
  </w:num>
  <w:num w:numId="7">
    <w:abstractNumId w:val="3"/>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9D4"/>
    <w:rsid w:val="000D4E10"/>
    <w:rsid w:val="00124C27"/>
    <w:rsid w:val="001345D2"/>
    <w:rsid w:val="0015175E"/>
    <w:rsid w:val="0017552C"/>
    <w:rsid w:val="001B3693"/>
    <w:rsid w:val="002A77E1"/>
    <w:rsid w:val="002C5148"/>
    <w:rsid w:val="002D21CE"/>
    <w:rsid w:val="002D691A"/>
    <w:rsid w:val="00324888"/>
    <w:rsid w:val="0037146C"/>
    <w:rsid w:val="003A0A22"/>
    <w:rsid w:val="003B411F"/>
    <w:rsid w:val="003C1CE6"/>
    <w:rsid w:val="004653EB"/>
    <w:rsid w:val="004B00A9"/>
    <w:rsid w:val="004F5D7C"/>
    <w:rsid w:val="00500323"/>
    <w:rsid w:val="0051062F"/>
    <w:rsid w:val="005C5D04"/>
    <w:rsid w:val="00616487"/>
    <w:rsid w:val="00634436"/>
    <w:rsid w:val="0067014C"/>
    <w:rsid w:val="00684CB1"/>
    <w:rsid w:val="00696DDD"/>
    <w:rsid w:val="006C2B19"/>
    <w:rsid w:val="006E040E"/>
    <w:rsid w:val="006E53D9"/>
    <w:rsid w:val="00722882"/>
    <w:rsid w:val="007314D8"/>
    <w:rsid w:val="00736A10"/>
    <w:rsid w:val="00780BEB"/>
    <w:rsid w:val="007E5847"/>
    <w:rsid w:val="00861176"/>
    <w:rsid w:val="00862C6E"/>
    <w:rsid w:val="008B2B79"/>
    <w:rsid w:val="008E68F2"/>
    <w:rsid w:val="009313C5"/>
    <w:rsid w:val="009A33E9"/>
    <w:rsid w:val="009E412C"/>
    <w:rsid w:val="009E4BCD"/>
    <w:rsid w:val="00A132A2"/>
    <w:rsid w:val="00A74A71"/>
    <w:rsid w:val="00A75271"/>
    <w:rsid w:val="00AE50CE"/>
    <w:rsid w:val="00B3325F"/>
    <w:rsid w:val="00B40525"/>
    <w:rsid w:val="00B4579A"/>
    <w:rsid w:val="00B52338"/>
    <w:rsid w:val="00B52FBC"/>
    <w:rsid w:val="00BB21B6"/>
    <w:rsid w:val="00BE10A8"/>
    <w:rsid w:val="00C069FA"/>
    <w:rsid w:val="00C147DF"/>
    <w:rsid w:val="00D32E04"/>
    <w:rsid w:val="00D4467F"/>
    <w:rsid w:val="00D738A0"/>
    <w:rsid w:val="00D94EFE"/>
    <w:rsid w:val="00ED06E6"/>
    <w:rsid w:val="00F37313"/>
    <w:rsid w:val="00F739D4"/>
    <w:rsid w:val="00FD73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F588F-2E5B-4A7F-84A6-1D867274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autoRedefine/>
    <w:uiPriority w:val="9"/>
    <w:qFormat/>
    <w:rsid w:val="00A74A71"/>
    <w:pPr>
      <w:keepNext/>
      <w:keepLines/>
      <w:shd w:val="clear" w:color="auto" w:fill="FFFFFF"/>
      <w:spacing w:after="0" w:line="312" w:lineRule="atLeast"/>
      <w:ind w:left="708"/>
      <w:jc w:val="center"/>
      <w:textAlignment w:val="baseline"/>
      <w:outlineLvl w:val="0"/>
    </w:pPr>
    <w:rPr>
      <w:rFonts w:ascii="Times New Roman" w:eastAsiaTheme="majorEastAsia" w:hAnsi="Times New Roman" w:cs="Mangal"/>
      <w:b/>
      <w:kern w:val="2"/>
      <w:sz w:val="24"/>
      <w:szCs w:val="29"/>
      <w:lang w:eastAsia="zh-CN" w:bidi="hi-IN"/>
    </w:rPr>
  </w:style>
  <w:style w:type="paragraph" w:styleId="Ttulo2">
    <w:name w:val="heading 2"/>
    <w:basedOn w:val="Normal"/>
    <w:next w:val="Normal"/>
    <w:link w:val="Ttulo2Char"/>
    <w:autoRedefine/>
    <w:uiPriority w:val="9"/>
    <w:unhideWhenUsed/>
    <w:qFormat/>
    <w:rsid w:val="00D32E04"/>
    <w:pPr>
      <w:keepNext/>
      <w:keepLines/>
      <w:numPr>
        <w:ilvl w:val="1"/>
        <w:numId w:val="5"/>
      </w:numPr>
      <w:tabs>
        <w:tab w:val="left" w:pos="0"/>
      </w:tabs>
      <w:spacing w:after="0" w:line="360" w:lineRule="auto"/>
      <w:ind w:left="0" w:firstLine="0"/>
      <w:jc w:val="both"/>
      <w:outlineLvl w:val="1"/>
    </w:pPr>
    <w:rPr>
      <w:rFonts w:ascii="Times New Roman" w:eastAsiaTheme="majorEastAsia" w:hAnsi="Times New Roman" w:cs="Mangal"/>
      <w:b/>
      <w:kern w:val="2"/>
      <w:sz w:val="24"/>
      <w:szCs w:val="23"/>
      <w:lang w:eastAsia="zh-CN" w:bidi="hi-IN"/>
    </w:rPr>
  </w:style>
  <w:style w:type="paragraph" w:styleId="Ttulo3">
    <w:name w:val="heading 3"/>
    <w:basedOn w:val="Normal"/>
    <w:next w:val="Normal"/>
    <w:link w:val="Ttulo3Char"/>
    <w:autoRedefine/>
    <w:uiPriority w:val="9"/>
    <w:semiHidden/>
    <w:unhideWhenUsed/>
    <w:qFormat/>
    <w:rsid w:val="00780BEB"/>
    <w:pPr>
      <w:keepNext/>
      <w:keepLines/>
      <w:spacing w:after="0" w:line="360" w:lineRule="auto"/>
      <w:jc w:val="both"/>
      <w:outlineLvl w:val="2"/>
    </w:pPr>
    <w:rPr>
      <w:rFonts w:ascii="Times New Roman" w:eastAsiaTheme="majorEastAsia" w:hAnsi="Times New Roman" w:cs="Mangal"/>
      <w:kern w:val="2"/>
      <w:sz w:val="24"/>
      <w:szCs w:val="21"/>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74A71"/>
    <w:rPr>
      <w:rFonts w:ascii="Times New Roman" w:eastAsiaTheme="majorEastAsia" w:hAnsi="Times New Roman" w:cs="Mangal"/>
      <w:b/>
      <w:kern w:val="2"/>
      <w:sz w:val="24"/>
      <w:szCs w:val="29"/>
      <w:shd w:val="clear" w:color="auto" w:fill="FFFFFF"/>
      <w:lang w:eastAsia="zh-CN" w:bidi="hi-IN"/>
    </w:rPr>
  </w:style>
  <w:style w:type="character" w:customStyle="1" w:styleId="Ttulo2Char">
    <w:name w:val="Título 2 Char"/>
    <w:basedOn w:val="Fontepargpadro"/>
    <w:link w:val="Ttulo2"/>
    <w:uiPriority w:val="9"/>
    <w:rsid w:val="00D32E04"/>
    <w:rPr>
      <w:rFonts w:ascii="Times New Roman" w:eastAsiaTheme="majorEastAsia" w:hAnsi="Times New Roman" w:cs="Mangal"/>
      <w:b/>
      <w:kern w:val="2"/>
      <w:sz w:val="24"/>
      <w:szCs w:val="23"/>
      <w:lang w:eastAsia="zh-CN" w:bidi="hi-IN"/>
    </w:rPr>
  </w:style>
  <w:style w:type="character" w:customStyle="1" w:styleId="Ttulo3Char">
    <w:name w:val="Título 3 Char"/>
    <w:basedOn w:val="Fontepargpadro"/>
    <w:link w:val="Ttulo3"/>
    <w:uiPriority w:val="9"/>
    <w:semiHidden/>
    <w:rsid w:val="00780BEB"/>
    <w:rPr>
      <w:rFonts w:ascii="Times New Roman" w:eastAsiaTheme="majorEastAsia" w:hAnsi="Times New Roman" w:cs="Mangal"/>
      <w:kern w:val="2"/>
      <w:sz w:val="24"/>
      <w:szCs w:val="21"/>
      <w:lang w:eastAsia="zh-CN" w:bidi="hi-IN"/>
    </w:rPr>
  </w:style>
  <w:style w:type="paragraph" w:styleId="PargrafodaLista">
    <w:name w:val="List Paragraph"/>
    <w:basedOn w:val="Normal"/>
    <w:uiPriority w:val="34"/>
    <w:qFormat/>
    <w:rsid w:val="008E68F2"/>
    <w:pPr>
      <w:ind w:left="720"/>
      <w:contextualSpacing/>
    </w:pPr>
  </w:style>
  <w:style w:type="character" w:styleId="Hyperlink">
    <w:name w:val="Hyperlink"/>
    <w:basedOn w:val="Fontepargpadro"/>
    <w:uiPriority w:val="99"/>
    <w:unhideWhenUsed/>
    <w:rsid w:val="00324888"/>
    <w:rPr>
      <w:color w:val="0000FF"/>
      <w:u w:val="single"/>
    </w:rPr>
  </w:style>
  <w:style w:type="character" w:styleId="Refdecomentrio">
    <w:name w:val="annotation reference"/>
    <w:basedOn w:val="Fontepargpadro"/>
    <w:uiPriority w:val="99"/>
    <w:semiHidden/>
    <w:unhideWhenUsed/>
    <w:rsid w:val="0015175E"/>
    <w:rPr>
      <w:sz w:val="16"/>
      <w:szCs w:val="16"/>
    </w:rPr>
  </w:style>
  <w:style w:type="paragraph" w:styleId="Textodecomentrio">
    <w:name w:val="annotation text"/>
    <w:basedOn w:val="Normal"/>
    <w:link w:val="TextodecomentrioChar"/>
    <w:uiPriority w:val="99"/>
    <w:semiHidden/>
    <w:unhideWhenUsed/>
    <w:rsid w:val="0015175E"/>
    <w:pPr>
      <w:spacing w:after="0" w:line="240" w:lineRule="auto"/>
      <w:jc w:val="both"/>
    </w:pPr>
    <w:rPr>
      <w:rFonts w:ascii="Times New Roman" w:hAnsi="Times New Roman"/>
      <w:sz w:val="20"/>
      <w:szCs w:val="20"/>
    </w:rPr>
  </w:style>
  <w:style w:type="character" w:customStyle="1" w:styleId="TextodecomentrioChar">
    <w:name w:val="Texto de comentário Char"/>
    <w:basedOn w:val="Fontepargpadro"/>
    <w:link w:val="Textodecomentrio"/>
    <w:uiPriority w:val="99"/>
    <w:semiHidden/>
    <w:rsid w:val="0015175E"/>
    <w:rPr>
      <w:rFonts w:ascii="Times New Roman" w:hAnsi="Times New Roman"/>
      <w:sz w:val="20"/>
      <w:szCs w:val="20"/>
    </w:rPr>
  </w:style>
  <w:style w:type="paragraph" w:styleId="Textodebalo">
    <w:name w:val="Balloon Text"/>
    <w:basedOn w:val="Normal"/>
    <w:link w:val="TextodebaloChar"/>
    <w:uiPriority w:val="99"/>
    <w:semiHidden/>
    <w:unhideWhenUsed/>
    <w:rsid w:val="0015175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5175E"/>
    <w:rPr>
      <w:rFonts w:ascii="Segoe UI" w:hAnsi="Segoe UI" w:cs="Segoe UI"/>
      <w:sz w:val="18"/>
      <w:szCs w:val="18"/>
    </w:rPr>
  </w:style>
  <w:style w:type="character" w:styleId="Forte">
    <w:name w:val="Strong"/>
    <w:basedOn w:val="Fontepargpadro"/>
    <w:uiPriority w:val="22"/>
    <w:qFormat/>
    <w:rsid w:val="00B52338"/>
    <w:rPr>
      <w:b/>
      <w:bCs/>
    </w:rPr>
  </w:style>
  <w:style w:type="paragraph" w:styleId="Rodap">
    <w:name w:val="footer"/>
    <w:basedOn w:val="Normal"/>
    <w:link w:val="RodapChar"/>
    <w:uiPriority w:val="99"/>
    <w:unhideWhenUsed/>
    <w:rsid w:val="00722882"/>
    <w:pPr>
      <w:tabs>
        <w:tab w:val="center" w:pos="4252"/>
        <w:tab w:val="right" w:pos="8504"/>
      </w:tabs>
      <w:spacing w:after="0" w:line="240" w:lineRule="auto"/>
      <w:jc w:val="both"/>
    </w:pPr>
    <w:rPr>
      <w:rFonts w:ascii="Times New Roman" w:hAnsi="Times New Roman"/>
      <w:sz w:val="24"/>
    </w:rPr>
  </w:style>
  <w:style w:type="character" w:customStyle="1" w:styleId="RodapChar">
    <w:name w:val="Rodapé Char"/>
    <w:basedOn w:val="Fontepargpadro"/>
    <w:link w:val="Rodap"/>
    <w:uiPriority w:val="99"/>
    <w:rsid w:val="00722882"/>
    <w:rPr>
      <w:rFonts w:ascii="Times New Roman" w:hAnsi="Times New Roman"/>
      <w:sz w:val="24"/>
    </w:rPr>
  </w:style>
  <w:style w:type="character" w:styleId="HiperlinkVisitado">
    <w:name w:val="FollowedHyperlink"/>
    <w:basedOn w:val="Fontepargpadro"/>
    <w:uiPriority w:val="99"/>
    <w:semiHidden/>
    <w:unhideWhenUsed/>
    <w:rsid w:val="004B00A9"/>
    <w:rPr>
      <w:color w:val="954F72" w:themeColor="followedHyperlink"/>
      <w:u w:val="single"/>
    </w:rPr>
  </w:style>
  <w:style w:type="character" w:styleId="Refdenotaderodap">
    <w:name w:val="footnote reference"/>
    <w:basedOn w:val="Fontepargpadro"/>
    <w:uiPriority w:val="99"/>
    <w:unhideWhenUsed/>
    <w:rsid w:val="004B00A9"/>
    <w:rPr>
      <w:vertAlign w:val="superscript"/>
    </w:rPr>
  </w:style>
  <w:style w:type="paragraph" w:styleId="Textodenotadefim">
    <w:name w:val="endnote text"/>
    <w:basedOn w:val="Normal"/>
    <w:link w:val="TextodenotadefimChar"/>
    <w:uiPriority w:val="99"/>
    <w:unhideWhenUsed/>
    <w:rsid w:val="004B00A9"/>
    <w:pPr>
      <w:spacing w:after="0" w:line="240" w:lineRule="auto"/>
      <w:jc w:val="both"/>
    </w:pPr>
    <w:rPr>
      <w:rFonts w:ascii="Times New Roman" w:hAnsi="Times New Roman"/>
      <w:sz w:val="20"/>
      <w:szCs w:val="20"/>
    </w:rPr>
  </w:style>
  <w:style w:type="character" w:customStyle="1" w:styleId="TextodenotadefimChar">
    <w:name w:val="Texto de nota de fim Char"/>
    <w:basedOn w:val="Fontepargpadro"/>
    <w:link w:val="Textodenotadefim"/>
    <w:uiPriority w:val="99"/>
    <w:rsid w:val="004B00A9"/>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912373">
      <w:bodyDiv w:val="1"/>
      <w:marLeft w:val="0"/>
      <w:marRight w:val="0"/>
      <w:marTop w:val="0"/>
      <w:marBottom w:val="0"/>
      <w:divBdr>
        <w:top w:val="none" w:sz="0" w:space="0" w:color="auto"/>
        <w:left w:val="none" w:sz="0" w:space="0" w:color="auto"/>
        <w:bottom w:val="none" w:sz="0" w:space="0" w:color="auto"/>
        <w:right w:val="none" w:sz="0" w:space="0" w:color="auto"/>
      </w:divBdr>
    </w:div>
    <w:div w:id="1256285456">
      <w:bodyDiv w:val="1"/>
      <w:marLeft w:val="0"/>
      <w:marRight w:val="0"/>
      <w:marTop w:val="0"/>
      <w:marBottom w:val="0"/>
      <w:divBdr>
        <w:top w:val="none" w:sz="0" w:space="0" w:color="auto"/>
        <w:left w:val="none" w:sz="0" w:space="0" w:color="auto"/>
        <w:bottom w:val="none" w:sz="0" w:space="0" w:color="auto"/>
        <w:right w:val="none" w:sz="0" w:space="0" w:color="auto"/>
      </w:divBdr>
      <w:divsChild>
        <w:div w:id="1331371846">
          <w:marLeft w:val="0"/>
          <w:marRight w:val="0"/>
          <w:marTop w:val="0"/>
          <w:marBottom w:val="0"/>
          <w:divBdr>
            <w:top w:val="none" w:sz="0" w:space="0" w:color="auto"/>
            <w:left w:val="none" w:sz="0" w:space="0" w:color="auto"/>
            <w:bottom w:val="none" w:sz="0" w:space="0" w:color="auto"/>
            <w:right w:val="none" w:sz="0" w:space="0" w:color="auto"/>
          </w:divBdr>
        </w:div>
        <w:div w:id="1614898048">
          <w:marLeft w:val="0"/>
          <w:marRight w:val="0"/>
          <w:marTop w:val="0"/>
          <w:marBottom w:val="0"/>
          <w:divBdr>
            <w:top w:val="none" w:sz="0" w:space="0" w:color="auto"/>
            <w:left w:val="none" w:sz="0" w:space="0" w:color="auto"/>
            <w:bottom w:val="none" w:sz="0" w:space="0" w:color="auto"/>
            <w:right w:val="none" w:sz="0" w:space="0" w:color="auto"/>
          </w:divBdr>
        </w:div>
      </w:divsChild>
    </w:div>
    <w:div w:id="1359551513">
      <w:bodyDiv w:val="1"/>
      <w:marLeft w:val="0"/>
      <w:marRight w:val="0"/>
      <w:marTop w:val="0"/>
      <w:marBottom w:val="0"/>
      <w:divBdr>
        <w:top w:val="none" w:sz="0" w:space="0" w:color="auto"/>
        <w:left w:val="none" w:sz="0" w:space="0" w:color="auto"/>
        <w:bottom w:val="none" w:sz="0" w:space="0" w:color="auto"/>
        <w:right w:val="none" w:sz="0" w:space="0" w:color="auto"/>
      </w:divBdr>
    </w:div>
    <w:div w:id="1459107489">
      <w:bodyDiv w:val="1"/>
      <w:marLeft w:val="0"/>
      <w:marRight w:val="0"/>
      <w:marTop w:val="0"/>
      <w:marBottom w:val="0"/>
      <w:divBdr>
        <w:top w:val="none" w:sz="0" w:space="0" w:color="auto"/>
        <w:left w:val="none" w:sz="0" w:space="0" w:color="auto"/>
        <w:bottom w:val="none" w:sz="0" w:space="0" w:color="auto"/>
        <w:right w:val="none" w:sz="0" w:space="0" w:color="auto"/>
      </w:divBdr>
      <w:divsChild>
        <w:div w:id="222985497">
          <w:marLeft w:val="0"/>
          <w:marRight w:val="0"/>
          <w:marTop w:val="0"/>
          <w:marBottom w:val="0"/>
          <w:divBdr>
            <w:top w:val="none" w:sz="0" w:space="0" w:color="auto"/>
            <w:left w:val="none" w:sz="0" w:space="0" w:color="auto"/>
            <w:bottom w:val="none" w:sz="0" w:space="0" w:color="auto"/>
            <w:right w:val="none" w:sz="0" w:space="0" w:color="auto"/>
          </w:divBdr>
        </w:div>
      </w:divsChild>
    </w:div>
    <w:div w:id="1654487279">
      <w:bodyDiv w:val="1"/>
      <w:marLeft w:val="0"/>
      <w:marRight w:val="0"/>
      <w:marTop w:val="0"/>
      <w:marBottom w:val="0"/>
      <w:divBdr>
        <w:top w:val="none" w:sz="0" w:space="0" w:color="auto"/>
        <w:left w:val="none" w:sz="0" w:space="0" w:color="auto"/>
        <w:bottom w:val="none" w:sz="0" w:space="0" w:color="auto"/>
        <w:right w:val="none" w:sz="0" w:space="0" w:color="auto"/>
      </w:divBdr>
      <w:divsChild>
        <w:div w:id="255483212">
          <w:marLeft w:val="0"/>
          <w:marRight w:val="0"/>
          <w:marTop w:val="0"/>
          <w:marBottom w:val="0"/>
          <w:divBdr>
            <w:top w:val="none" w:sz="0" w:space="0" w:color="auto"/>
            <w:left w:val="none" w:sz="0" w:space="0" w:color="auto"/>
            <w:bottom w:val="none" w:sz="0" w:space="0" w:color="auto"/>
            <w:right w:val="none" w:sz="0" w:space="0" w:color="auto"/>
          </w:divBdr>
        </w:div>
      </w:divsChild>
    </w:div>
    <w:div w:id="1718968539">
      <w:bodyDiv w:val="1"/>
      <w:marLeft w:val="0"/>
      <w:marRight w:val="0"/>
      <w:marTop w:val="0"/>
      <w:marBottom w:val="0"/>
      <w:divBdr>
        <w:top w:val="none" w:sz="0" w:space="0" w:color="auto"/>
        <w:left w:val="none" w:sz="0" w:space="0" w:color="auto"/>
        <w:bottom w:val="none" w:sz="0" w:space="0" w:color="auto"/>
        <w:right w:val="none" w:sz="0" w:space="0" w:color="auto"/>
      </w:divBdr>
      <w:divsChild>
        <w:div w:id="1296986617">
          <w:marLeft w:val="0"/>
          <w:marRight w:val="0"/>
          <w:marTop w:val="0"/>
          <w:marBottom w:val="0"/>
          <w:divBdr>
            <w:top w:val="none" w:sz="0" w:space="0" w:color="auto"/>
            <w:left w:val="none" w:sz="0" w:space="0" w:color="auto"/>
            <w:bottom w:val="none" w:sz="0" w:space="0" w:color="auto"/>
            <w:right w:val="none" w:sz="0" w:space="0" w:color="auto"/>
          </w:divBdr>
        </w:div>
        <w:div w:id="253787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s.openedition.org/rccs/6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7</Pages>
  <Words>3058</Words>
  <Characters>16517</Characters>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2020-05-16T17:09:00Z</dcterms:created>
  <dcterms:modified xsi:type="dcterms:W3CDTF">2020-06-01T00:14:00Z</dcterms:modified>
</cp:coreProperties>
</file>