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C9B5E" w14:textId="08815BFA" w:rsidR="00DA3706" w:rsidRPr="001433BE" w:rsidRDefault="001F0143" w:rsidP="004D3386">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Saudações cordiais</w:t>
      </w:r>
      <w:r w:rsidR="00DA3706" w:rsidRPr="001433BE">
        <w:rPr>
          <w:rFonts w:ascii="Times New Roman" w:eastAsia="Arial" w:hAnsi="Times New Roman" w:cs="Times New Roman"/>
          <w:sz w:val="24"/>
          <w:szCs w:val="24"/>
        </w:rPr>
        <w:t xml:space="preserve">, </w:t>
      </w:r>
      <w:r>
        <w:rPr>
          <w:rFonts w:ascii="Times New Roman" w:eastAsia="Arial" w:hAnsi="Times New Roman" w:cs="Times New Roman"/>
          <w:sz w:val="24"/>
          <w:szCs w:val="24"/>
        </w:rPr>
        <w:t>prezad</w:t>
      </w:r>
      <w:r w:rsidR="00CE328F">
        <w:rPr>
          <w:rFonts w:ascii="Times New Roman" w:eastAsia="Arial" w:hAnsi="Times New Roman" w:cs="Times New Roman"/>
          <w:sz w:val="24"/>
          <w:szCs w:val="24"/>
        </w:rPr>
        <w:t>o editor</w:t>
      </w:r>
      <w:r w:rsidR="000F4F0C">
        <w:rPr>
          <w:rFonts w:ascii="Times New Roman" w:eastAsia="Arial" w:hAnsi="Times New Roman" w:cs="Times New Roman"/>
          <w:sz w:val="24"/>
          <w:szCs w:val="24"/>
        </w:rPr>
        <w:t xml:space="preserve"> e avaliadores(as)</w:t>
      </w:r>
      <w:r w:rsidR="001433BE" w:rsidRPr="001433BE">
        <w:rPr>
          <w:rFonts w:ascii="Times New Roman" w:eastAsia="Arial" w:hAnsi="Times New Roman" w:cs="Times New Roman"/>
          <w:sz w:val="24"/>
          <w:szCs w:val="24"/>
        </w:rPr>
        <w:t>!</w:t>
      </w:r>
    </w:p>
    <w:p w14:paraId="24912584" w14:textId="77777777" w:rsidR="00DA3706" w:rsidRPr="001433BE" w:rsidRDefault="00DA3706" w:rsidP="004D3386">
      <w:pPr>
        <w:widowControl w:val="0"/>
        <w:pBdr>
          <w:top w:val="nil"/>
          <w:left w:val="nil"/>
          <w:bottom w:val="nil"/>
          <w:right w:val="nil"/>
          <w:between w:val="nil"/>
        </w:pBdr>
        <w:spacing w:after="0" w:line="240" w:lineRule="auto"/>
        <w:rPr>
          <w:rFonts w:ascii="Times New Roman" w:eastAsia="Arial" w:hAnsi="Times New Roman" w:cs="Times New Roman"/>
          <w:sz w:val="24"/>
          <w:szCs w:val="24"/>
        </w:rPr>
      </w:pPr>
    </w:p>
    <w:p w14:paraId="6F58ED8D" w14:textId="1F7665AD" w:rsidR="00DA3706" w:rsidRDefault="00DA3706" w:rsidP="004D3386">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rPr>
      </w:pPr>
      <w:r w:rsidRPr="001433BE">
        <w:rPr>
          <w:rFonts w:ascii="Times New Roman" w:eastAsia="Arial" w:hAnsi="Times New Roman" w:cs="Times New Roman"/>
          <w:sz w:val="24"/>
          <w:szCs w:val="24"/>
        </w:rPr>
        <w:t>Agradeço a atenção dispensada a reavaliação do trabalho, o que possibilitou uma melhoria dos escritos desde a sua primeira versão. Sobre as recomendações sugeridas nas avaliações, procur</w:t>
      </w:r>
      <w:r w:rsidR="00CE328F">
        <w:rPr>
          <w:rFonts w:ascii="Times New Roman" w:eastAsia="Arial" w:hAnsi="Times New Roman" w:cs="Times New Roman"/>
          <w:sz w:val="24"/>
          <w:szCs w:val="24"/>
        </w:rPr>
        <w:t>amos</w:t>
      </w:r>
      <w:r w:rsidRPr="001433BE">
        <w:rPr>
          <w:rFonts w:ascii="Times New Roman" w:eastAsia="Arial" w:hAnsi="Times New Roman" w:cs="Times New Roman"/>
          <w:sz w:val="24"/>
          <w:szCs w:val="24"/>
        </w:rPr>
        <w:t xml:space="preserve"> atender a todas</w:t>
      </w:r>
      <w:r w:rsidR="00CE328F">
        <w:rPr>
          <w:rFonts w:ascii="Times New Roman" w:eastAsia="Arial" w:hAnsi="Times New Roman" w:cs="Times New Roman"/>
          <w:sz w:val="24"/>
          <w:szCs w:val="24"/>
        </w:rPr>
        <w:t xml:space="preserve"> e </w:t>
      </w:r>
      <w:r w:rsidRPr="001433BE">
        <w:rPr>
          <w:rFonts w:ascii="Times New Roman" w:eastAsia="Arial" w:hAnsi="Times New Roman" w:cs="Times New Roman"/>
          <w:sz w:val="24"/>
          <w:szCs w:val="24"/>
        </w:rPr>
        <w:t xml:space="preserve">apresentamos </w:t>
      </w:r>
      <w:r w:rsidR="00601063">
        <w:rPr>
          <w:rFonts w:ascii="Times New Roman" w:eastAsia="Arial" w:hAnsi="Times New Roman" w:cs="Times New Roman"/>
          <w:sz w:val="24"/>
          <w:szCs w:val="24"/>
        </w:rPr>
        <w:t xml:space="preserve">as </w:t>
      </w:r>
      <w:r w:rsidRPr="001433BE">
        <w:rPr>
          <w:rFonts w:ascii="Times New Roman" w:eastAsia="Arial" w:hAnsi="Times New Roman" w:cs="Times New Roman"/>
          <w:sz w:val="24"/>
          <w:szCs w:val="24"/>
        </w:rPr>
        <w:t xml:space="preserve">modificações realizadas no texto a partir dos pareceres dos avaliadores </w:t>
      </w:r>
      <w:r w:rsidR="001433BE" w:rsidRPr="001433BE">
        <w:rPr>
          <w:rFonts w:ascii="Times New Roman" w:eastAsia="Arial" w:hAnsi="Times New Roman" w:cs="Times New Roman"/>
          <w:sz w:val="24"/>
          <w:szCs w:val="24"/>
        </w:rPr>
        <w:t>conforme quadro abaixo.</w:t>
      </w:r>
      <w:r w:rsidR="001F0143">
        <w:rPr>
          <w:rFonts w:ascii="Times New Roman" w:eastAsia="Arial" w:hAnsi="Times New Roman" w:cs="Times New Roman"/>
          <w:sz w:val="24"/>
          <w:szCs w:val="24"/>
        </w:rPr>
        <w:t xml:space="preserve"> </w:t>
      </w:r>
      <w:r w:rsidR="004D3386">
        <w:rPr>
          <w:rFonts w:ascii="Times New Roman" w:eastAsia="Arial" w:hAnsi="Times New Roman" w:cs="Times New Roman"/>
          <w:sz w:val="24"/>
          <w:szCs w:val="24"/>
        </w:rPr>
        <w:t>Foi realizada também</w:t>
      </w:r>
      <w:r w:rsidR="001433BE" w:rsidRPr="001433BE">
        <w:rPr>
          <w:rFonts w:ascii="Times New Roman" w:eastAsia="Times New Roman" w:hAnsi="Times New Roman" w:cs="Times New Roman"/>
          <w:sz w:val="24"/>
          <w:szCs w:val="24"/>
        </w:rPr>
        <w:t xml:space="preserve"> uma revisão ortográfica e gramatical do text</w:t>
      </w:r>
      <w:r w:rsidR="00601063">
        <w:rPr>
          <w:rFonts w:ascii="Times New Roman" w:eastAsia="Times New Roman" w:hAnsi="Times New Roman" w:cs="Times New Roman"/>
          <w:sz w:val="24"/>
          <w:szCs w:val="24"/>
        </w:rPr>
        <w:t>o</w:t>
      </w:r>
      <w:r w:rsidR="001433BE" w:rsidRPr="001433BE">
        <w:rPr>
          <w:rFonts w:ascii="Times New Roman" w:eastAsia="Times New Roman" w:hAnsi="Times New Roman" w:cs="Times New Roman"/>
          <w:sz w:val="24"/>
          <w:szCs w:val="24"/>
        </w:rPr>
        <w:t>.</w:t>
      </w:r>
      <w:r w:rsidR="001433BE" w:rsidRPr="001433BE">
        <w:rPr>
          <w:rFonts w:ascii="Times New Roman" w:eastAsia="Arial" w:hAnsi="Times New Roman" w:cs="Times New Roman"/>
          <w:sz w:val="24"/>
          <w:szCs w:val="24"/>
        </w:rPr>
        <w:t xml:space="preserve"> Ao</w:t>
      </w:r>
      <w:r w:rsidRPr="001433BE">
        <w:rPr>
          <w:rFonts w:ascii="Times New Roman" w:eastAsia="Arial" w:hAnsi="Times New Roman" w:cs="Times New Roman"/>
          <w:sz w:val="24"/>
          <w:szCs w:val="24"/>
        </w:rPr>
        <w:t xml:space="preserve"> </w:t>
      </w:r>
      <w:r w:rsidR="004D3386" w:rsidRPr="001433BE">
        <w:rPr>
          <w:rFonts w:ascii="Times New Roman" w:eastAsia="Arial" w:hAnsi="Times New Roman" w:cs="Times New Roman"/>
          <w:sz w:val="24"/>
          <w:szCs w:val="24"/>
        </w:rPr>
        <w:t>revisitar o</w:t>
      </w:r>
      <w:r w:rsidR="001433BE" w:rsidRPr="001433BE">
        <w:rPr>
          <w:rFonts w:ascii="Times New Roman" w:eastAsia="Arial" w:hAnsi="Times New Roman" w:cs="Times New Roman"/>
          <w:sz w:val="24"/>
          <w:szCs w:val="24"/>
        </w:rPr>
        <w:t xml:space="preserve"> trabalho, </w:t>
      </w:r>
      <w:r w:rsidR="004D3386">
        <w:rPr>
          <w:rFonts w:ascii="Times New Roman" w:eastAsia="Arial" w:hAnsi="Times New Roman" w:cs="Times New Roman"/>
          <w:sz w:val="24"/>
          <w:szCs w:val="24"/>
        </w:rPr>
        <w:t xml:space="preserve">ele </w:t>
      </w:r>
      <w:r w:rsidR="001433BE" w:rsidRPr="001433BE">
        <w:rPr>
          <w:rFonts w:ascii="Times New Roman" w:eastAsia="Arial" w:hAnsi="Times New Roman" w:cs="Times New Roman"/>
          <w:sz w:val="24"/>
          <w:szCs w:val="24"/>
        </w:rPr>
        <w:t xml:space="preserve">apresenta </w:t>
      </w:r>
      <w:r w:rsidRPr="001433BE">
        <w:rPr>
          <w:rFonts w:ascii="Times New Roman" w:eastAsia="Arial" w:hAnsi="Times New Roman" w:cs="Times New Roman"/>
          <w:sz w:val="24"/>
          <w:szCs w:val="24"/>
        </w:rPr>
        <w:t xml:space="preserve">uma melhor </w:t>
      </w:r>
      <w:r w:rsidR="00CE328F">
        <w:rPr>
          <w:rFonts w:ascii="Times New Roman" w:eastAsia="Arial" w:hAnsi="Times New Roman" w:cs="Times New Roman"/>
          <w:sz w:val="24"/>
          <w:szCs w:val="24"/>
        </w:rPr>
        <w:t xml:space="preserve">argumentação com </w:t>
      </w:r>
      <w:r w:rsidR="001433BE" w:rsidRPr="001433BE">
        <w:rPr>
          <w:rFonts w:ascii="Times New Roman" w:eastAsia="Arial" w:hAnsi="Times New Roman" w:cs="Times New Roman"/>
          <w:sz w:val="24"/>
          <w:szCs w:val="24"/>
        </w:rPr>
        <w:t xml:space="preserve">novas </w:t>
      </w:r>
      <w:r w:rsidRPr="001433BE">
        <w:rPr>
          <w:rFonts w:ascii="Times New Roman" w:eastAsia="Arial" w:hAnsi="Times New Roman" w:cs="Times New Roman"/>
          <w:sz w:val="24"/>
          <w:szCs w:val="24"/>
        </w:rPr>
        <w:t>reflexões</w:t>
      </w:r>
      <w:r w:rsidR="001433BE" w:rsidRPr="001433BE">
        <w:rPr>
          <w:rFonts w:ascii="Times New Roman" w:eastAsia="Arial" w:hAnsi="Times New Roman" w:cs="Times New Roman"/>
          <w:sz w:val="24"/>
          <w:szCs w:val="24"/>
        </w:rPr>
        <w:t xml:space="preserve">, </w:t>
      </w:r>
      <w:r w:rsidR="00CE328F">
        <w:rPr>
          <w:rFonts w:ascii="Times New Roman" w:eastAsia="Arial" w:hAnsi="Times New Roman" w:cs="Times New Roman"/>
          <w:sz w:val="24"/>
          <w:szCs w:val="24"/>
        </w:rPr>
        <w:t>o que colabora para uma maior contribuição do estudo.</w:t>
      </w:r>
    </w:p>
    <w:p w14:paraId="3BB6FB4A" w14:textId="75D3226B" w:rsidR="00E46AD4" w:rsidRDefault="00E46AD4" w:rsidP="00287ECC">
      <w:pPr>
        <w:widowControl w:val="0"/>
        <w:pBdr>
          <w:top w:val="nil"/>
          <w:left w:val="nil"/>
          <w:bottom w:val="nil"/>
          <w:right w:val="nil"/>
          <w:between w:val="nil"/>
        </w:pBdr>
        <w:spacing w:after="0" w:line="240" w:lineRule="auto"/>
        <w:rPr>
          <w:rFonts w:ascii="Times New Roman" w:eastAsia="Arial" w:hAnsi="Times New Roman" w:cs="Times New Roman"/>
          <w:b/>
          <w:bCs/>
          <w:sz w:val="24"/>
          <w:szCs w:val="24"/>
        </w:rPr>
      </w:pPr>
    </w:p>
    <w:p w14:paraId="082C4FB4" w14:textId="27074BA2" w:rsidR="00952EF0" w:rsidRDefault="00952EF0" w:rsidP="00287EC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0" w:name="_heading=h.30j0zll" w:colFirst="0" w:colLast="0"/>
      <w:bookmarkEnd w:id="0"/>
    </w:p>
    <w:tbl>
      <w:tblPr>
        <w:tblStyle w:val="Tabelacomgrade"/>
        <w:tblW w:w="0" w:type="auto"/>
        <w:tblLook w:val="04A0" w:firstRow="1" w:lastRow="0" w:firstColumn="1" w:lastColumn="0" w:noHBand="0" w:noVBand="1"/>
      </w:tblPr>
      <w:tblGrid>
        <w:gridCol w:w="3254"/>
        <w:gridCol w:w="3466"/>
        <w:gridCol w:w="2909"/>
      </w:tblGrid>
      <w:tr w:rsidR="0095004F" w:rsidRPr="0095004F" w14:paraId="53A2D52E" w14:textId="77777777" w:rsidTr="00546929">
        <w:tc>
          <w:tcPr>
            <w:tcW w:w="4854" w:type="dxa"/>
            <w:shd w:val="clear" w:color="auto" w:fill="808080" w:themeFill="background1" w:themeFillShade="80"/>
          </w:tcPr>
          <w:p w14:paraId="3CD649D2" w14:textId="1206A377" w:rsidR="00952914" w:rsidRPr="0095004F" w:rsidRDefault="00952914" w:rsidP="009912EC">
            <w:pPr>
              <w:widowControl w:val="0"/>
              <w:jc w:val="center"/>
              <w:rPr>
                <w:rFonts w:ascii="Times New Roman" w:eastAsia="Times New Roman" w:hAnsi="Times New Roman" w:cs="Times New Roman"/>
                <w:b/>
                <w:sz w:val="24"/>
                <w:szCs w:val="24"/>
              </w:rPr>
            </w:pPr>
            <w:r w:rsidRPr="0095004F">
              <w:rPr>
                <w:rFonts w:ascii="Times New Roman" w:hAnsi="Times New Roman"/>
                <w:b/>
                <w:sz w:val="24"/>
                <w:szCs w:val="24"/>
              </w:rPr>
              <w:t>Comentários do(a) Avaliador(a) A</w:t>
            </w:r>
          </w:p>
        </w:tc>
        <w:tc>
          <w:tcPr>
            <w:tcW w:w="4854" w:type="dxa"/>
            <w:shd w:val="clear" w:color="auto" w:fill="808080" w:themeFill="background1" w:themeFillShade="80"/>
          </w:tcPr>
          <w:p w14:paraId="03DAC24D" w14:textId="3E8A736E" w:rsidR="00952914" w:rsidRPr="0095004F" w:rsidRDefault="00952914" w:rsidP="009912EC">
            <w:pPr>
              <w:widowControl w:val="0"/>
              <w:jc w:val="center"/>
              <w:rPr>
                <w:rFonts w:ascii="Times New Roman" w:eastAsia="Times New Roman" w:hAnsi="Times New Roman" w:cs="Times New Roman"/>
                <w:b/>
                <w:sz w:val="24"/>
                <w:szCs w:val="24"/>
              </w:rPr>
            </w:pPr>
            <w:r w:rsidRPr="0095004F">
              <w:rPr>
                <w:rFonts w:ascii="Times New Roman" w:hAnsi="Times New Roman"/>
                <w:b/>
                <w:sz w:val="24"/>
                <w:szCs w:val="24"/>
              </w:rPr>
              <w:t>Comentários do(a) Avaliador(a) B</w:t>
            </w:r>
          </w:p>
        </w:tc>
        <w:tc>
          <w:tcPr>
            <w:tcW w:w="4037" w:type="dxa"/>
            <w:shd w:val="clear" w:color="auto" w:fill="808080" w:themeFill="background1" w:themeFillShade="80"/>
          </w:tcPr>
          <w:p w14:paraId="7A5CC29C" w14:textId="0A1B0D75" w:rsidR="00952914" w:rsidRPr="0095004F" w:rsidRDefault="00952914" w:rsidP="009912EC">
            <w:pPr>
              <w:widowControl w:val="0"/>
              <w:jc w:val="center"/>
              <w:rPr>
                <w:rFonts w:ascii="Times New Roman" w:eastAsia="Times New Roman" w:hAnsi="Times New Roman" w:cs="Times New Roman"/>
                <w:b/>
                <w:sz w:val="24"/>
                <w:szCs w:val="24"/>
              </w:rPr>
            </w:pPr>
            <w:r w:rsidRPr="0095004F">
              <w:rPr>
                <w:rFonts w:ascii="Times New Roman" w:eastAsia="Times New Roman" w:hAnsi="Times New Roman" w:cs="Times New Roman"/>
                <w:b/>
                <w:sz w:val="24"/>
                <w:szCs w:val="24"/>
              </w:rPr>
              <w:t>Comentários dos(as) Autores</w:t>
            </w:r>
          </w:p>
        </w:tc>
      </w:tr>
      <w:tr w:rsidR="00452C9A" w:rsidRPr="0095004F" w14:paraId="45E57FBB" w14:textId="77777777" w:rsidTr="00546929">
        <w:tc>
          <w:tcPr>
            <w:tcW w:w="4854" w:type="dxa"/>
          </w:tcPr>
          <w:p w14:paraId="37D94A23" w14:textId="0DCCA5AB" w:rsidR="00452C9A" w:rsidRPr="0095004F" w:rsidRDefault="00452C9A" w:rsidP="0095004F">
            <w:pPr>
              <w:widowControl w:val="0"/>
              <w:jc w:val="both"/>
              <w:rPr>
                <w:rFonts w:ascii="Times New Roman" w:eastAsia="Times New Roman" w:hAnsi="Times New Roman" w:cs="Times New Roman"/>
                <w:b/>
                <w:bCs/>
                <w:sz w:val="24"/>
                <w:szCs w:val="24"/>
              </w:rPr>
            </w:pPr>
            <w:r w:rsidRPr="0095004F">
              <w:rPr>
                <w:rFonts w:ascii="Times New Roman" w:eastAsia="Times New Roman" w:hAnsi="Times New Roman" w:cs="Times New Roman"/>
                <w:b/>
                <w:bCs/>
                <w:sz w:val="24"/>
                <w:szCs w:val="24"/>
              </w:rPr>
              <w:t>O título é adequado, ou seja, representa o menor resumo do seu conteúdo?</w:t>
            </w:r>
          </w:p>
          <w:p w14:paraId="7EFC56CD" w14:textId="77777777" w:rsidR="00452C9A" w:rsidRPr="0095004F" w:rsidRDefault="00452C9A" w:rsidP="0095004F">
            <w:pPr>
              <w:widowControl w:val="0"/>
              <w:jc w:val="both"/>
              <w:rPr>
                <w:rFonts w:ascii="Times New Roman" w:eastAsia="Times New Roman" w:hAnsi="Times New Roman" w:cs="Times New Roman"/>
                <w:b/>
                <w:bCs/>
                <w:sz w:val="24"/>
                <w:szCs w:val="24"/>
              </w:rPr>
            </w:pPr>
          </w:p>
          <w:p w14:paraId="2088E183" w14:textId="77777777" w:rsidR="00452C9A" w:rsidRPr="0095004F" w:rsidRDefault="00452C9A" w:rsidP="0095004F">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Sim</w:t>
            </w:r>
          </w:p>
          <w:p w14:paraId="28D91EF4" w14:textId="319AF3D4" w:rsidR="00452C9A" w:rsidRPr="0095004F" w:rsidRDefault="00452C9A" w:rsidP="0095004F">
            <w:pPr>
              <w:widowControl w:val="0"/>
              <w:jc w:val="both"/>
              <w:rPr>
                <w:rFonts w:ascii="Times New Roman" w:eastAsia="Times New Roman" w:hAnsi="Times New Roman" w:cs="Times New Roman"/>
                <w:sz w:val="24"/>
                <w:szCs w:val="24"/>
              </w:rPr>
            </w:pPr>
          </w:p>
        </w:tc>
        <w:tc>
          <w:tcPr>
            <w:tcW w:w="4854" w:type="dxa"/>
          </w:tcPr>
          <w:p w14:paraId="7424C0BE" w14:textId="3E401BBB" w:rsidR="00452C9A" w:rsidRPr="0095004F" w:rsidRDefault="00452C9A" w:rsidP="0095004F">
            <w:pPr>
              <w:widowControl w:val="0"/>
              <w:jc w:val="both"/>
              <w:rPr>
                <w:rFonts w:ascii="Times New Roman" w:eastAsia="Times New Roman" w:hAnsi="Times New Roman" w:cs="Times New Roman"/>
                <w:b/>
                <w:bCs/>
                <w:sz w:val="24"/>
                <w:szCs w:val="24"/>
              </w:rPr>
            </w:pPr>
            <w:r w:rsidRPr="0095004F">
              <w:rPr>
                <w:rFonts w:ascii="Times New Roman" w:eastAsia="Times New Roman" w:hAnsi="Times New Roman" w:cs="Times New Roman"/>
                <w:b/>
                <w:bCs/>
                <w:sz w:val="24"/>
                <w:szCs w:val="24"/>
              </w:rPr>
              <w:t>O título é adequado, ou seja, representa o menor resumo do seu conteúdo?</w:t>
            </w:r>
          </w:p>
          <w:p w14:paraId="3C74B72A" w14:textId="77777777" w:rsidR="00452C9A" w:rsidRPr="0095004F" w:rsidRDefault="00452C9A" w:rsidP="0095004F">
            <w:pPr>
              <w:widowControl w:val="0"/>
              <w:jc w:val="both"/>
              <w:rPr>
                <w:rFonts w:ascii="Times New Roman" w:eastAsia="Times New Roman" w:hAnsi="Times New Roman" w:cs="Times New Roman"/>
                <w:b/>
                <w:bCs/>
                <w:sz w:val="24"/>
                <w:szCs w:val="24"/>
              </w:rPr>
            </w:pPr>
          </w:p>
          <w:p w14:paraId="2C8536EE" w14:textId="41033A5A" w:rsidR="00452C9A" w:rsidRPr="0095004F" w:rsidRDefault="00452C9A" w:rsidP="0095004F">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Sim.</w:t>
            </w:r>
          </w:p>
        </w:tc>
        <w:tc>
          <w:tcPr>
            <w:tcW w:w="4037" w:type="dxa"/>
            <w:vMerge w:val="restart"/>
            <w:vAlign w:val="center"/>
          </w:tcPr>
          <w:p w14:paraId="0D991C75" w14:textId="5E151724" w:rsidR="00452C9A" w:rsidRPr="0095004F" w:rsidRDefault="00452C9A" w:rsidP="00546929">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autores ficam gratos pela receptividade do trabalho por ambos os avaliadores destacarem a estrutura do título e resumo; a relevância a tema, e contribuição do trabalho para o campo organizacional.</w:t>
            </w:r>
          </w:p>
        </w:tc>
      </w:tr>
      <w:tr w:rsidR="00452C9A" w:rsidRPr="0095004F" w14:paraId="377EDF97" w14:textId="77777777" w:rsidTr="00546929">
        <w:tc>
          <w:tcPr>
            <w:tcW w:w="4854" w:type="dxa"/>
          </w:tcPr>
          <w:p w14:paraId="04B800AF" w14:textId="7D3DEC5C" w:rsidR="00452C9A" w:rsidRPr="0095004F" w:rsidRDefault="00452C9A" w:rsidP="0095004F">
            <w:pPr>
              <w:widowControl w:val="0"/>
              <w:jc w:val="both"/>
              <w:rPr>
                <w:rFonts w:ascii="Times New Roman" w:eastAsia="Times New Roman" w:hAnsi="Times New Roman" w:cs="Times New Roman"/>
                <w:b/>
                <w:bCs/>
                <w:sz w:val="24"/>
                <w:szCs w:val="24"/>
              </w:rPr>
            </w:pPr>
            <w:r w:rsidRPr="0095004F">
              <w:rPr>
                <w:rFonts w:ascii="Times New Roman" w:eastAsia="Times New Roman" w:hAnsi="Times New Roman" w:cs="Times New Roman"/>
                <w:b/>
                <w:bCs/>
                <w:sz w:val="24"/>
                <w:szCs w:val="24"/>
              </w:rPr>
              <w:t>O resumo é adequado, contendo objetivo, método, resultados e conclusão do trabalho? Se for o caso, aponte melhorias a serem realizadas no resumo.:</w:t>
            </w:r>
          </w:p>
          <w:p w14:paraId="4BA18087" w14:textId="77777777" w:rsidR="00452C9A" w:rsidRPr="0095004F" w:rsidRDefault="00452C9A" w:rsidP="0095004F">
            <w:pPr>
              <w:widowControl w:val="0"/>
              <w:jc w:val="both"/>
              <w:rPr>
                <w:rFonts w:ascii="Times New Roman" w:eastAsia="Times New Roman" w:hAnsi="Times New Roman" w:cs="Times New Roman"/>
                <w:b/>
                <w:bCs/>
                <w:sz w:val="24"/>
                <w:szCs w:val="24"/>
              </w:rPr>
            </w:pPr>
          </w:p>
          <w:p w14:paraId="106210DD" w14:textId="21FEF764" w:rsidR="00452C9A" w:rsidRPr="0095004F" w:rsidRDefault="00452C9A" w:rsidP="0095004F">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É adequado.</w:t>
            </w:r>
          </w:p>
        </w:tc>
        <w:tc>
          <w:tcPr>
            <w:tcW w:w="4854" w:type="dxa"/>
          </w:tcPr>
          <w:p w14:paraId="38529A6E" w14:textId="64A3A51D" w:rsidR="00452C9A" w:rsidRPr="0095004F" w:rsidRDefault="00452C9A" w:rsidP="0095004F">
            <w:pPr>
              <w:widowControl w:val="0"/>
              <w:jc w:val="both"/>
              <w:rPr>
                <w:rFonts w:ascii="Times New Roman" w:eastAsia="Times New Roman" w:hAnsi="Times New Roman" w:cs="Times New Roman"/>
                <w:b/>
                <w:bCs/>
                <w:sz w:val="24"/>
                <w:szCs w:val="24"/>
              </w:rPr>
            </w:pPr>
            <w:r w:rsidRPr="0095004F">
              <w:rPr>
                <w:rFonts w:ascii="Times New Roman" w:eastAsia="Times New Roman" w:hAnsi="Times New Roman" w:cs="Times New Roman"/>
                <w:b/>
                <w:bCs/>
                <w:sz w:val="24"/>
                <w:szCs w:val="24"/>
              </w:rPr>
              <w:t>O resumo é adequado, contendo objetivo, método, resultados e conclusão do trabalho? Se for o caso, aponte melhorias a serem realizadas no resumo.:</w:t>
            </w:r>
          </w:p>
          <w:p w14:paraId="75024816" w14:textId="77777777" w:rsidR="00452C9A" w:rsidRPr="0095004F" w:rsidRDefault="00452C9A" w:rsidP="0095004F">
            <w:pPr>
              <w:widowControl w:val="0"/>
              <w:jc w:val="both"/>
              <w:rPr>
                <w:rFonts w:ascii="Times New Roman" w:eastAsia="Times New Roman" w:hAnsi="Times New Roman" w:cs="Times New Roman"/>
                <w:b/>
                <w:bCs/>
                <w:sz w:val="24"/>
                <w:szCs w:val="24"/>
              </w:rPr>
            </w:pPr>
          </w:p>
          <w:p w14:paraId="2006E1AD" w14:textId="77777777" w:rsidR="00452C9A" w:rsidRPr="0095004F" w:rsidRDefault="00452C9A" w:rsidP="0095004F">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O resumo apresenta os elementos básicos de forma adequada.</w:t>
            </w:r>
          </w:p>
          <w:p w14:paraId="1D2D9F4A" w14:textId="73946C2D" w:rsidR="00452C9A" w:rsidRPr="0095004F" w:rsidRDefault="00452C9A" w:rsidP="0095004F">
            <w:pPr>
              <w:widowControl w:val="0"/>
              <w:jc w:val="both"/>
              <w:rPr>
                <w:rFonts w:ascii="Times New Roman" w:eastAsia="Times New Roman" w:hAnsi="Times New Roman" w:cs="Times New Roman"/>
                <w:sz w:val="24"/>
                <w:szCs w:val="24"/>
              </w:rPr>
            </w:pPr>
          </w:p>
        </w:tc>
        <w:tc>
          <w:tcPr>
            <w:tcW w:w="4037" w:type="dxa"/>
            <w:vMerge/>
          </w:tcPr>
          <w:p w14:paraId="7A44ABC7" w14:textId="77777777" w:rsidR="00452C9A" w:rsidRPr="0095004F" w:rsidRDefault="00452C9A" w:rsidP="0095004F">
            <w:pPr>
              <w:widowControl w:val="0"/>
              <w:jc w:val="both"/>
              <w:rPr>
                <w:rFonts w:ascii="Times New Roman" w:eastAsia="Times New Roman" w:hAnsi="Times New Roman" w:cs="Times New Roman"/>
                <w:sz w:val="24"/>
                <w:szCs w:val="24"/>
              </w:rPr>
            </w:pPr>
          </w:p>
        </w:tc>
      </w:tr>
      <w:tr w:rsidR="00452C9A" w:rsidRPr="0095004F" w14:paraId="29587F31" w14:textId="77777777" w:rsidTr="00546929">
        <w:tc>
          <w:tcPr>
            <w:tcW w:w="4854" w:type="dxa"/>
          </w:tcPr>
          <w:p w14:paraId="4C6F14CE" w14:textId="430C6FE8" w:rsidR="00452C9A" w:rsidRPr="0095004F" w:rsidRDefault="00452C9A" w:rsidP="0095004F">
            <w:pPr>
              <w:widowControl w:val="0"/>
              <w:jc w:val="both"/>
              <w:rPr>
                <w:rFonts w:ascii="Times New Roman" w:eastAsia="Times New Roman" w:hAnsi="Times New Roman" w:cs="Times New Roman"/>
                <w:b/>
                <w:bCs/>
                <w:sz w:val="24"/>
                <w:szCs w:val="24"/>
              </w:rPr>
            </w:pPr>
            <w:r w:rsidRPr="0095004F">
              <w:rPr>
                <w:rFonts w:ascii="Times New Roman" w:eastAsia="Times New Roman" w:hAnsi="Times New Roman" w:cs="Times New Roman"/>
                <w:b/>
                <w:bCs/>
                <w:sz w:val="24"/>
                <w:szCs w:val="24"/>
              </w:rPr>
              <w:t>O tema é atual? Aponte considerações sobre a atualidade do tema.:</w:t>
            </w:r>
          </w:p>
          <w:p w14:paraId="4F2DEAC0" w14:textId="77777777" w:rsidR="00452C9A" w:rsidRPr="0095004F" w:rsidRDefault="00452C9A" w:rsidP="0095004F">
            <w:pPr>
              <w:widowControl w:val="0"/>
              <w:jc w:val="both"/>
              <w:rPr>
                <w:rFonts w:ascii="Times New Roman" w:eastAsia="Times New Roman" w:hAnsi="Times New Roman" w:cs="Times New Roman"/>
                <w:b/>
                <w:bCs/>
                <w:sz w:val="24"/>
                <w:szCs w:val="24"/>
              </w:rPr>
            </w:pPr>
          </w:p>
          <w:p w14:paraId="195465B8" w14:textId="5C7DFB40" w:rsidR="00452C9A" w:rsidRPr="0095004F" w:rsidRDefault="00452C9A" w:rsidP="0095004F">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Acredito que sim ao abordar uma carreira pouco explorada, a de um músico.</w:t>
            </w:r>
          </w:p>
        </w:tc>
        <w:tc>
          <w:tcPr>
            <w:tcW w:w="4854" w:type="dxa"/>
          </w:tcPr>
          <w:p w14:paraId="668AE091" w14:textId="2F93AEED" w:rsidR="00452C9A" w:rsidRPr="0095004F" w:rsidRDefault="00452C9A" w:rsidP="0095004F">
            <w:pPr>
              <w:widowControl w:val="0"/>
              <w:jc w:val="both"/>
              <w:rPr>
                <w:rFonts w:ascii="Times New Roman" w:eastAsia="Times New Roman" w:hAnsi="Times New Roman" w:cs="Times New Roman"/>
                <w:b/>
                <w:bCs/>
                <w:sz w:val="24"/>
                <w:szCs w:val="24"/>
              </w:rPr>
            </w:pPr>
            <w:r w:rsidRPr="0095004F">
              <w:rPr>
                <w:rFonts w:ascii="Times New Roman" w:eastAsia="Times New Roman" w:hAnsi="Times New Roman" w:cs="Times New Roman"/>
                <w:b/>
                <w:bCs/>
                <w:sz w:val="24"/>
                <w:szCs w:val="24"/>
              </w:rPr>
              <w:t>O tema é atual? Aponte considerações sobre a atualidade do tema.:</w:t>
            </w:r>
          </w:p>
          <w:p w14:paraId="4FAA9882" w14:textId="77777777" w:rsidR="00452C9A" w:rsidRPr="0095004F" w:rsidRDefault="00452C9A" w:rsidP="0095004F">
            <w:pPr>
              <w:widowControl w:val="0"/>
              <w:jc w:val="both"/>
              <w:rPr>
                <w:rFonts w:ascii="Times New Roman" w:eastAsia="Times New Roman" w:hAnsi="Times New Roman" w:cs="Times New Roman"/>
                <w:b/>
                <w:bCs/>
                <w:sz w:val="24"/>
                <w:szCs w:val="24"/>
              </w:rPr>
            </w:pPr>
          </w:p>
          <w:p w14:paraId="28D21FA5" w14:textId="77777777" w:rsidR="00452C9A" w:rsidRPr="0095004F" w:rsidRDefault="00452C9A" w:rsidP="0095004F">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A área de gestão de carreiras tem urgência por pesquisas que suplantem as visões funcionalistas ou tecnicistas oriundas dos estudos baseados em gestões de carreiras tradicionais. Este estudo aborda as carreiras criativas outsiders. Logo, é uma contribuição para o campo de estudo, principalmente devido à volatilidade do conceito carreira diante de cenários socioeconômicos e tecnológicos altamente instáveis.</w:t>
            </w:r>
          </w:p>
          <w:p w14:paraId="55CF10B8" w14:textId="5EA987F8" w:rsidR="00452C9A" w:rsidRPr="0095004F" w:rsidRDefault="00452C9A" w:rsidP="0095004F">
            <w:pPr>
              <w:widowControl w:val="0"/>
              <w:jc w:val="both"/>
              <w:rPr>
                <w:rFonts w:ascii="Times New Roman" w:eastAsia="Times New Roman" w:hAnsi="Times New Roman" w:cs="Times New Roman"/>
                <w:sz w:val="24"/>
                <w:szCs w:val="24"/>
              </w:rPr>
            </w:pPr>
          </w:p>
        </w:tc>
        <w:tc>
          <w:tcPr>
            <w:tcW w:w="4037" w:type="dxa"/>
            <w:vMerge/>
          </w:tcPr>
          <w:p w14:paraId="03C14AA0" w14:textId="77777777" w:rsidR="00452C9A" w:rsidRPr="0095004F" w:rsidRDefault="00452C9A" w:rsidP="0095004F">
            <w:pPr>
              <w:widowControl w:val="0"/>
              <w:jc w:val="both"/>
              <w:rPr>
                <w:rFonts w:ascii="Times New Roman" w:eastAsia="Times New Roman" w:hAnsi="Times New Roman" w:cs="Times New Roman"/>
                <w:sz w:val="24"/>
                <w:szCs w:val="24"/>
              </w:rPr>
            </w:pPr>
          </w:p>
        </w:tc>
      </w:tr>
      <w:tr w:rsidR="00452C9A" w:rsidRPr="0095004F" w14:paraId="081043B1" w14:textId="77777777" w:rsidTr="00546929">
        <w:tc>
          <w:tcPr>
            <w:tcW w:w="4854" w:type="dxa"/>
          </w:tcPr>
          <w:p w14:paraId="642BC242" w14:textId="51519467" w:rsidR="00452C9A" w:rsidRPr="0095004F" w:rsidRDefault="00452C9A" w:rsidP="0095004F">
            <w:pPr>
              <w:widowControl w:val="0"/>
              <w:jc w:val="both"/>
              <w:rPr>
                <w:rFonts w:ascii="Times New Roman" w:eastAsia="Times New Roman" w:hAnsi="Times New Roman" w:cs="Times New Roman"/>
                <w:b/>
                <w:bCs/>
                <w:sz w:val="24"/>
                <w:szCs w:val="24"/>
              </w:rPr>
            </w:pPr>
            <w:r w:rsidRPr="0095004F">
              <w:rPr>
                <w:rFonts w:ascii="Times New Roman" w:eastAsia="Times New Roman" w:hAnsi="Times New Roman" w:cs="Times New Roman"/>
                <w:b/>
                <w:bCs/>
                <w:sz w:val="24"/>
                <w:szCs w:val="24"/>
              </w:rPr>
              <w:t>Contribuição para a área de conhecimento:</w:t>
            </w:r>
          </w:p>
          <w:p w14:paraId="41B7101B" w14:textId="77777777" w:rsidR="00452C9A" w:rsidRPr="0095004F" w:rsidRDefault="00452C9A" w:rsidP="0095004F">
            <w:pPr>
              <w:widowControl w:val="0"/>
              <w:jc w:val="both"/>
              <w:rPr>
                <w:rFonts w:ascii="Times New Roman" w:eastAsia="Times New Roman" w:hAnsi="Times New Roman" w:cs="Times New Roman"/>
                <w:b/>
                <w:bCs/>
                <w:sz w:val="24"/>
                <w:szCs w:val="24"/>
              </w:rPr>
            </w:pPr>
          </w:p>
          <w:p w14:paraId="11D77990" w14:textId="77777777" w:rsidR="00452C9A" w:rsidRPr="0095004F" w:rsidRDefault="00452C9A" w:rsidP="0095004F">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 xml:space="preserve">O trabalho é interessante ao abordar gestão de carreiras e o método da história de vida. </w:t>
            </w:r>
            <w:r w:rsidRPr="0095004F">
              <w:rPr>
                <w:rFonts w:ascii="Times New Roman" w:eastAsia="Times New Roman" w:hAnsi="Times New Roman" w:cs="Times New Roman"/>
                <w:sz w:val="24"/>
                <w:szCs w:val="24"/>
              </w:rPr>
              <w:lastRenderedPageBreak/>
              <w:t>Acredito que essa junção poderia ser melhor explorada como forma de contribuição.</w:t>
            </w:r>
          </w:p>
          <w:p w14:paraId="431454F1" w14:textId="2599A18E" w:rsidR="00452C9A" w:rsidRPr="0095004F" w:rsidRDefault="00452C9A" w:rsidP="0095004F">
            <w:pPr>
              <w:widowControl w:val="0"/>
              <w:jc w:val="both"/>
              <w:rPr>
                <w:rFonts w:ascii="Times New Roman" w:eastAsia="Times New Roman" w:hAnsi="Times New Roman" w:cs="Times New Roman"/>
                <w:sz w:val="24"/>
                <w:szCs w:val="24"/>
              </w:rPr>
            </w:pPr>
          </w:p>
        </w:tc>
        <w:tc>
          <w:tcPr>
            <w:tcW w:w="4854" w:type="dxa"/>
          </w:tcPr>
          <w:p w14:paraId="44F35183" w14:textId="26F1A9BC" w:rsidR="00452C9A" w:rsidRPr="0095004F" w:rsidRDefault="00452C9A" w:rsidP="0095004F">
            <w:pPr>
              <w:widowControl w:val="0"/>
              <w:jc w:val="both"/>
              <w:rPr>
                <w:rFonts w:ascii="Times New Roman" w:eastAsia="Times New Roman" w:hAnsi="Times New Roman" w:cs="Times New Roman"/>
                <w:b/>
                <w:bCs/>
                <w:sz w:val="24"/>
                <w:szCs w:val="24"/>
              </w:rPr>
            </w:pPr>
            <w:r w:rsidRPr="0095004F">
              <w:rPr>
                <w:rFonts w:ascii="Times New Roman" w:eastAsia="Times New Roman" w:hAnsi="Times New Roman" w:cs="Times New Roman"/>
                <w:b/>
                <w:bCs/>
                <w:sz w:val="24"/>
                <w:szCs w:val="24"/>
              </w:rPr>
              <w:lastRenderedPageBreak/>
              <w:t>Contribuição para a área de conhecimento:</w:t>
            </w:r>
          </w:p>
          <w:p w14:paraId="2009678B" w14:textId="77777777" w:rsidR="00452C9A" w:rsidRPr="0095004F" w:rsidRDefault="00452C9A" w:rsidP="0095004F">
            <w:pPr>
              <w:widowControl w:val="0"/>
              <w:jc w:val="both"/>
              <w:rPr>
                <w:rFonts w:ascii="Times New Roman" w:eastAsia="Times New Roman" w:hAnsi="Times New Roman" w:cs="Times New Roman"/>
                <w:b/>
                <w:bCs/>
                <w:sz w:val="24"/>
                <w:szCs w:val="24"/>
              </w:rPr>
            </w:pPr>
          </w:p>
          <w:p w14:paraId="623BA79A" w14:textId="77777777" w:rsidR="00452C9A" w:rsidRPr="0095004F" w:rsidRDefault="00452C9A" w:rsidP="0095004F">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 xml:space="preserve">Este estudo aborda as carreiras criativas outsiders. Logo, é uma contribuição para o campo de </w:t>
            </w:r>
            <w:r w:rsidRPr="0095004F">
              <w:rPr>
                <w:rFonts w:ascii="Times New Roman" w:eastAsia="Times New Roman" w:hAnsi="Times New Roman" w:cs="Times New Roman"/>
                <w:sz w:val="24"/>
                <w:szCs w:val="24"/>
              </w:rPr>
              <w:lastRenderedPageBreak/>
              <w:t>estudo, principalmente devido à volatilidade do conceito carreira diante de cenários socioeconômicos e tecnológicos altamente instáveis</w:t>
            </w:r>
          </w:p>
          <w:p w14:paraId="7E0B68BB" w14:textId="23D5F599" w:rsidR="00452C9A" w:rsidRPr="0095004F" w:rsidRDefault="00452C9A" w:rsidP="0095004F">
            <w:pPr>
              <w:widowControl w:val="0"/>
              <w:jc w:val="both"/>
              <w:rPr>
                <w:rFonts w:ascii="Times New Roman" w:eastAsia="Times New Roman" w:hAnsi="Times New Roman" w:cs="Times New Roman"/>
                <w:sz w:val="24"/>
                <w:szCs w:val="24"/>
              </w:rPr>
            </w:pPr>
          </w:p>
        </w:tc>
        <w:tc>
          <w:tcPr>
            <w:tcW w:w="4037" w:type="dxa"/>
            <w:vMerge/>
          </w:tcPr>
          <w:p w14:paraId="16BDBD34" w14:textId="77777777" w:rsidR="00452C9A" w:rsidRPr="0095004F" w:rsidRDefault="00452C9A" w:rsidP="0095004F">
            <w:pPr>
              <w:widowControl w:val="0"/>
              <w:jc w:val="both"/>
              <w:rPr>
                <w:rFonts w:ascii="Times New Roman" w:eastAsia="Times New Roman" w:hAnsi="Times New Roman" w:cs="Times New Roman"/>
                <w:sz w:val="24"/>
                <w:szCs w:val="24"/>
              </w:rPr>
            </w:pPr>
          </w:p>
        </w:tc>
      </w:tr>
      <w:tr w:rsidR="0095004F" w:rsidRPr="0095004F" w14:paraId="699C25CA" w14:textId="77777777" w:rsidTr="00546929">
        <w:tc>
          <w:tcPr>
            <w:tcW w:w="4854" w:type="dxa"/>
          </w:tcPr>
          <w:p w14:paraId="20F42136" w14:textId="767D6902" w:rsidR="00952914" w:rsidRPr="0095004F" w:rsidRDefault="00952914" w:rsidP="0095004F">
            <w:pPr>
              <w:widowControl w:val="0"/>
              <w:jc w:val="both"/>
              <w:rPr>
                <w:rFonts w:ascii="Times New Roman" w:eastAsia="Times New Roman" w:hAnsi="Times New Roman" w:cs="Times New Roman"/>
                <w:b/>
                <w:bCs/>
                <w:sz w:val="24"/>
                <w:szCs w:val="24"/>
              </w:rPr>
            </w:pPr>
            <w:r w:rsidRPr="0095004F">
              <w:rPr>
                <w:rFonts w:ascii="Times New Roman" w:eastAsia="Times New Roman" w:hAnsi="Times New Roman" w:cs="Times New Roman"/>
                <w:b/>
                <w:bCs/>
                <w:sz w:val="24"/>
                <w:szCs w:val="24"/>
              </w:rPr>
              <w:t xml:space="preserve">Considerações a respeito da relevância e consistência teórica: </w:t>
            </w:r>
          </w:p>
          <w:p w14:paraId="4432714A" w14:textId="77777777" w:rsidR="0095004F" w:rsidRPr="0095004F" w:rsidRDefault="0095004F" w:rsidP="0095004F">
            <w:pPr>
              <w:widowControl w:val="0"/>
              <w:jc w:val="both"/>
              <w:rPr>
                <w:rFonts w:ascii="Times New Roman" w:eastAsia="Times New Roman" w:hAnsi="Times New Roman" w:cs="Times New Roman"/>
                <w:b/>
                <w:bCs/>
                <w:sz w:val="24"/>
                <w:szCs w:val="24"/>
              </w:rPr>
            </w:pPr>
          </w:p>
          <w:p w14:paraId="7301A1EF" w14:textId="50AACEFC" w:rsidR="00952914" w:rsidRPr="0095004F" w:rsidRDefault="00952914" w:rsidP="0095004F">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Boas.</w:t>
            </w:r>
          </w:p>
        </w:tc>
        <w:tc>
          <w:tcPr>
            <w:tcW w:w="4854" w:type="dxa"/>
          </w:tcPr>
          <w:p w14:paraId="42DA8431" w14:textId="711C9723" w:rsidR="00133467" w:rsidRPr="0095004F" w:rsidRDefault="00133467" w:rsidP="0095004F">
            <w:pPr>
              <w:widowControl w:val="0"/>
              <w:jc w:val="both"/>
              <w:rPr>
                <w:rFonts w:ascii="Times New Roman" w:eastAsia="Times New Roman" w:hAnsi="Times New Roman" w:cs="Times New Roman"/>
                <w:b/>
                <w:bCs/>
                <w:sz w:val="24"/>
                <w:szCs w:val="24"/>
              </w:rPr>
            </w:pPr>
            <w:r w:rsidRPr="0095004F">
              <w:rPr>
                <w:rFonts w:ascii="Times New Roman" w:eastAsia="Times New Roman" w:hAnsi="Times New Roman" w:cs="Times New Roman"/>
                <w:b/>
                <w:bCs/>
                <w:sz w:val="24"/>
                <w:szCs w:val="24"/>
              </w:rPr>
              <w:t>Considerações a respeito da relevância e consistência teórica:</w:t>
            </w:r>
          </w:p>
          <w:p w14:paraId="70DF1605" w14:textId="77777777" w:rsidR="00133467" w:rsidRPr="0095004F" w:rsidRDefault="00133467" w:rsidP="0095004F">
            <w:pPr>
              <w:widowControl w:val="0"/>
              <w:jc w:val="both"/>
              <w:rPr>
                <w:rFonts w:ascii="Times New Roman" w:eastAsia="Times New Roman" w:hAnsi="Times New Roman" w:cs="Times New Roman"/>
                <w:b/>
                <w:bCs/>
                <w:sz w:val="24"/>
                <w:szCs w:val="24"/>
              </w:rPr>
            </w:pPr>
          </w:p>
          <w:p w14:paraId="19C46566" w14:textId="77777777" w:rsidR="00952914" w:rsidRPr="0095004F" w:rsidRDefault="00133467" w:rsidP="0095004F">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 xml:space="preserve">O referencial teórico é amplo o suficiente para a proposta do artigo. </w:t>
            </w:r>
            <w:r w:rsidRPr="00452C9A">
              <w:rPr>
                <w:rFonts w:ascii="Times New Roman" w:eastAsia="Times New Roman" w:hAnsi="Times New Roman" w:cs="Times New Roman"/>
                <w:sz w:val="24"/>
                <w:szCs w:val="24"/>
                <w:highlight w:val="yellow"/>
              </w:rPr>
              <w:t xml:space="preserve">Uma proposta seria exemplificar em 2 linhas </w:t>
            </w:r>
            <w:bookmarkStart w:id="1" w:name="_Hlk102254683"/>
            <w:r w:rsidRPr="00BB075E">
              <w:rPr>
                <w:rFonts w:ascii="Times New Roman" w:eastAsia="Times New Roman" w:hAnsi="Times New Roman" w:cs="Times New Roman"/>
                <w:sz w:val="24"/>
                <w:szCs w:val="24"/>
                <w:highlight w:val="green"/>
              </w:rPr>
              <w:t>carreiras criativas outsiders</w:t>
            </w:r>
            <w:bookmarkEnd w:id="1"/>
            <w:r w:rsidRPr="00BB075E">
              <w:rPr>
                <w:rFonts w:ascii="Times New Roman" w:eastAsia="Times New Roman" w:hAnsi="Times New Roman" w:cs="Times New Roman"/>
                <w:sz w:val="24"/>
                <w:szCs w:val="24"/>
                <w:highlight w:val="green"/>
              </w:rPr>
              <w:t xml:space="preserve"> </w:t>
            </w:r>
            <w:r w:rsidRPr="00452C9A">
              <w:rPr>
                <w:rFonts w:ascii="Times New Roman" w:eastAsia="Times New Roman" w:hAnsi="Times New Roman" w:cs="Times New Roman"/>
                <w:sz w:val="24"/>
                <w:szCs w:val="24"/>
                <w:highlight w:val="yellow"/>
              </w:rPr>
              <w:t>para outras profissões.</w:t>
            </w:r>
          </w:p>
          <w:p w14:paraId="20AE365A" w14:textId="5E31061D" w:rsidR="0095004F" w:rsidRPr="0095004F" w:rsidRDefault="0095004F" w:rsidP="0095004F">
            <w:pPr>
              <w:widowControl w:val="0"/>
              <w:jc w:val="both"/>
              <w:rPr>
                <w:rFonts w:ascii="Times New Roman" w:eastAsia="Times New Roman" w:hAnsi="Times New Roman" w:cs="Times New Roman"/>
                <w:sz w:val="24"/>
                <w:szCs w:val="24"/>
              </w:rPr>
            </w:pPr>
          </w:p>
        </w:tc>
        <w:tc>
          <w:tcPr>
            <w:tcW w:w="4037" w:type="dxa"/>
            <w:vAlign w:val="center"/>
          </w:tcPr>
          <w:p w14:paraId="148FE09F" w14:textId="1B7913C7" w:rsidR="00B3009E" w:rsidRDefault="00452C9A" w:rsidP="00B3009E">
            <w:pPr>
              <w:jc w:val="both"/>
              <w:rPr>
                <w:rFonts w:ascii="Times New Roman" w:hAnsi="Times New Roman" w:cs="Times New Roman"/>
                <w:b/>
                <w:bCs/>
                <w:szCs w:val="24"/>
              </w:rPr>
            </w:pPr>
            <w:r w:rsidRPr="00B3009E">
              <w:rPr>
                <w:rFonts w:ascii="Times New Roman" w:eastAsia="Times New Roman" w:hAnsi="Times New Roman" w:cs="Times New Roman"/>
                <w:sz w:val="24"/>
                <w:szCs w:val="24"/>
              </w:rPr>
              <w:t>Sugestão acatada que pode observada no trecho destacad</w:t>
            </w:r>
            <w:r w:rsidR="00B3009E" w:rsidRPr="00B3009E">
              <w:rPr>
                <w:rFonts w:ascii="Times New Roman" w:eastAsia="Times New Roman" w:hAnsi="Times New Roman" w:cs="Times New Roman"/>
                <w:sz w:val="24"/>
                <w:szCs w:val="24"/>
              </w:rPr>
              <w:t>o abaixo, c</w:t>
            </w:r>
            <w:r w:rsidR="009912EC" w:rsidRPr="00B3009E">
              <w:rPr>
                <w:rFonts w:ascii="Times New Roman" w:eastAsia="Times New Roman" w:hAnsi="Times New Roman" w:cs="Times New Roman"/>
                <w:sz w:val="24"/>
                <w:szCs w:val="24"/>
              </w:rPr>
              <w:t xml:space="preserve">onforme sugestões de revisão de aspectos do texto do avaliador B, o trabalho agora apresenta o conceito </w:t>
            </w:r>
            <w:r w:rsidR="00B3009E" w:rsidRPr="00B3009E">
              <w:rPr>
                <w:rFonts w:ascii="Times New Roman" w:eastAsia="Times New Roman" w:hAnsi="Times New Roman" w:cs="Times New Roman"/>
                <w:sz w:val="24"/>
                <w:szCs w:val="24"/>
              </w:rPr>
              <w:t xml:space="preserve">de carreira criativa outsider no subtópico </w:t>
            </w:r>
            <w:r w:rsidR="00B3009E" w:rsidRPr="00B3009E">
              <w:rPr>
                <w:rFonts w:ascii="Times New Roman" w:hAnsi="Times New Roman" w:cs="Times New Roman"/>
                <w:b/>
                <w:bCs/>
                <w:szCs w:val="24"/>
              </w:rPr>
              <w:t xml:space="preserve">2.2 Da Carreira </w:t>
            </w:r>
            <w:r w:rsidR="00B3009E" w:rsidRPr="00B3009E">
              <w:rPr>
                <w:rFonts w:ascii="Times New Roman" w:hAnsi="Times New Roman" w:cs="Times New Roman"/>
                <w:b/>
                <w:bCs/>
                <w:i/>
                <w:iCs/>
                <w:szCs w:val="24"/>
              </w:rPr>
              <w:t>Outsider</w:t>
            </w:r>
            <w:r w:rsidR="00B3009E" w:rsidRPr="00B3009E">
              <w:rPr>
                <w:rFonts w:ascii="Times New Roman" w:hAnsi="Times New Roman" w:cs="Times New Roman"/>
                <w:b/>
                <w:bCs/>
                <w:szCs w:val="24"/>
              </w:rPr>
              <w:t xml:space="preserve"> à Carreira Criativa</w:t>
            </w:r>
          </w:p>
          <w:p w14:paraId="7B1CE48C" w14:textId="77777777" w:rsidR="00B3009E" w:rsidRDefault="00B3009E" w:rsidP="00B3009E">
            <w:pPr>
              <w:jc w:val="both"/>
              <w:rPr>
                <w:rFonts w:ascii="Times New Roman" w:hAnsi="Times New Roman" w:cs="Times New Roman"/>
                <w:szCs w:val="24"/>
                <w:highlight w:val="yellow"/>
              </w:rPr>
            </w:pPr>
          </w:p>
          <w:p w14:paraId="32B7B11B" w14:textId="23908A78" w:rsidR="00B3009E" w:rsidRDefault="00B3009E" w:rsidP="00B3009E">
            <w:pPr>
              <w:jc w:val="both"/>
              <w:rPr>
                <w:rFonts w:ascii="Times New Roman" w:hAnsi="Times New Roman" w:cs="Times New Roman"/>
                <w:szCs w:val="24"/>
              </w:rPr>
            </w:pPr>
            <w:r w:rsidRPr="00EB740E">
              <w:rPr>
                <w:rFonts w:ascii="Times New Roman" w:hAnsi="Times New Roman" w:cs="Times New Roman"/>
                <w:szCs w:val="24"/>
                <w:highlight w:val="yellow"/>
              </w:rPr>
              <w:t xml:space="preserve">Diante disso, uma carreira criativa </w:t>
            </w:r>
            <w:r w:rsidRPr="00EB740E">
              <w:rPr>
                <w:rFonts w:ascii="Times New Roman" w:hAnsi="Times New Roman" w:cs="Times New Roman"/>
                <w:i/>
                <w:iCs/>
                <w:szCs w:val="24"/>
                <w:highlight w:val="yellow"/>
              </w:rPr>
              <w:t>outsider</w:t>
            </w:r>
            <w:r w:rsidRPr="00EB740E">
              <w:rPr>
                <w:rFonts w:ascii="Times New Roman" w:hAnsi="Times New Roman" w:cs="Times New Roman"/>
                <w:szCs w:val="24"/>
                <w:highlight w:val="yellow"/>
              </w:rPr>
              <w:t xml:space="preserve"> poderia ser compreendida como um conjunto de ações voltados para construção de uma carreira em um contexto de setores da indústria criativa, mas com identidade sociocultural e ações alternativas na trajetória de carreira.</w:t>
            </w:r>
          </w:p>
          <w:p w14:paraId="5667DD28" w14:textId="3EB28BA1" w:rsidR="00B3009E" w:rsidRPr="0095004F" w:rsidRDefault="00B3009E" w:rsidP="00546929">
            <w:pPr>
              <w:widowControl w:val="0"/>
              <w:jc w:val="both"/>
              <w:rPr>
                <w:rFonts w:ascii="Times New Roman" w:eastAsia="Times New Roman" w:hAnsi="Times New Roman" w:cs="Times New Roman"/>
                <w:sz w:val="24"/>
                <w:szCs w:val="24"/>
              </w:rPr>
            </w:pPr>
          </w:p>
        </w:tc>
      </w:tr>
      <w:tr w:rsidR="0095004F" w:rsidRPr="0095004F" w14:paraId="74AA6906" w14:textId="77777777" w:rsidTr="00546929">
        <w:tc>
          <w:tcPr>
            <w:tcW w:w="4854" w:type="dxa"/>
          </w:tcPr>
          <w:p w14:paraId="222B657C" w14:textId="0E671B10" w:rsidR="00952914" w:rsidRPr="0095004F" w:rsidRDefault="00952914" w:rsidP="0095004F">
            <w:pPr>
              <w:widowControl w:val="0"/>
              <w:jc w:val="both"/>
              <w:rPr>
                <w:rFonts w:ascii="Times New Roman" w:eastAsia="Times New Roman" w:hAnsi="Times New Roman" w:cs="Times New Roman"/>
                <w:b/>
                <w:bCs/>
                <w:sz w:val="24"/>
                <w:szCs w:val="24"/>
              </w:rPr>
            </w:pPr>
            <w:r w:rsidRPr="0095004F">
              <w:rPr>
                <w:rFonts w:ascii="Times New Roman" w:eastAsia="Times New Roman" w:hAnsi="Times New Roman" w:cs="Times New Roman"/>
                <w:b/>
                <w:bCs/>
                <w:sz w:val="24"/>
                <w:szCs w:val="24"/>
              </w:rPr>
              <w:t>Qualidade de redação e organização do texto (clareza, concisão, objetividade, estrutura formal):</w:t>
            </w:r>
          </w:p>
          <w:p w14:paraId="2485FACC" w14:textId="77777777" w:rsidR="0095004F" w:rsidRPr="0095004F" w:rsidRDefault="0095004F" w:rsidP="0095004F">
            <w:pPr>
              <w:widowControl w:val="0"/>
              <w:jc w:val="both"/>
              <w:rPr>
                <w:rFonts w:ascii="Times New Roman" w:eastAsia="Times New Roman" w:hAnsi="Times New Roman" w:cs="Times New Roman"/>
                <w:b/>
                <w:bCs/>
                <w:sz w:val="24"/>
                <w:szCs w:val="24"/>
              </w:rPr>
            </w:pPr>
          </w:p>
          <w:p w14:paraId="2662A38E" w14:textId="75E1123F" w:rsidR="00952914" w:rsidRPr="0095004F" w:rsidRDefault="00952914" w:rsidP="0095004F">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 xml:space="preserve">Bom. </w:t>
            </w:r>
            <w:r w:rsidRPr="00546929">
              <w:rPr>
                <w:rFonts w:ascii="Times New Roman" w:eastAsia="Times New Roman" w:hAnsi="Times New Roman" w:cs="Times New Roman"/>
                <w:sz w:val="24"/>
                <w:szCs w:val="24"/>
                <w:highlight w:val="yellow"/>
              </w:rPr>
              <w:t>Somente cuidado com a repetição de palavras.</w:t>
            </w:r>
          </w:p>
        </w:tc>
        <w:tc>
          <w:tcPr>
            <w:tcW w:w="4854" w:type="dxa"/>
          </w:tcPr>
          <w:p w14:paraId="542121A3" w14:textId="45E3F721" w:rsidR="00133467" w:rsidRPr="0095004F" w:rsidRDefault="00133467" w:rsidP="0095004F">
            <w:pPr>
              <w:widowControl w:val="0"/>
              <w:jc w:val="both"/>
              <w:rPr>
                <w:rFonts w:ascii="Times New Roman" w:eastAsia="Times New Roman" w:hAnsi="Times New Roman" w:cs="Times New Roman"/>
                <w:b/>
                <w:bCs/>
                <w:sz w:val="24"/>
                <w:szCs w:val="24"/>
              </w:rPr>
            </w:pPr>
            <w:r w:rsidRPr="0095004F">
              <w:rPr>
                <w:rFonts w:ascii="Times New Roman" w:eastAsia="Times New Roman" w:hAnsi="Times New Roman" w:cs="Times New Roman"/>
                <w:b/>
                <w:bCs/>
                <w:sz w:val="24"/>
                <w:szCs w:val="24"/>
              </w:rPr>
              <w:t>Qualidade de redação e organização do texto (clareza, concisão, objetividade, estrutura formal):</w:t>
            </w:r>
          </w:p>
          <w:p w14:paraId="558C8541" w14:textId="77777777" w:rsidR="0095004F" w:rsidRPr="0095004F" w:rsidRDefault="0095004F" w:rsidP="0095004F">
            <w:pPr>
              <w:widowControl w:val="0"/>
              <w:jc w:val="both"/>
              <w:rPr>
                <w:rFonts w:ascii="Times New Roman" w:eastAsia="Times New Roman" w:hAnsi="Times New Roman" w:cs="Times New Roman"/>
                <w:b/>
                <w:bCs/>
                <w:sz w:val="24"/>
                <w:szCs w:val="24"/>
              </w:rPr>
            </w:pPr>
          </w:p>
          <w:p w14:paraId="711A3D9F" w14:textId="77777777" w:rsidR="00952914" w:rsidRPr="0095004F" w:rsidRDefault="00133467" w:rsidP="0095004F">
            <w:pPr>
              <w:widowControl w:val="0"/>
              <w:jc w:val="both"/>
              <w:rPr>
                <w:rFonts w:ascii="Times New Roman" w:eastAsia="Times New Roman" w:hAnsi="Times New Roman" w:cs="Times New Roman"/>
                <w:sz w:val="24"/>
                <w:szCs w:val="24"/>
              </w:rPr>
            </w:pPr>
            <w:r w:rsidRPr="00546929">
              <w:rPr>
                <w:rFonts w:ascii="Times New Roman" w:eastAsia="Times New Roman" w:hAnsi="Times New Roman" w:cs="Times New Roman"/>
                <w:sz w:val="24"/>
                <w:szCs w:val="24"/>
                <w:highlight w:val="yellow"/>
              </w:rPr>
              <w:t>O texto necessita uma releitura para corrigir a pontuação</w:t>
            </w:r>
            <w:r w:rsidRPr="0095004F">
              <w:rPr>
                <w:rFonts w:ascii="Times New Roman" w:eastAsia="Times New Roman" w:hAnsi="Times New Roman" w:cs="Times New Roman"/>
                <w:sz w:val="24"/>
                <w:szCs w:val="24"/>
              </w:rPr>
              <w:t xml:space="preserve">. Há um excesso de vírgulas, trechos longos que poderiam ser divididos. A conjunção </w:t>
            </w:r>
            <w:r w:rsidRPr="00546929">
              <w:rPr>
                <w:rFonts w:ascii="Times New Roman" w:eastAsia="Times New Roman" w:hAnsi="Times New Roman" w:cs="Times New Roman"/>
                <w:sz w:val="24"/>
                <w:szCs w:val="24"/>
              </w:rPr>
              <w:t>“todavia”</w:t>
            </w:r>
            <w:r w:rsidRPr="0095004F">
              <w:rPr>
                <w:rFonts w:ascii="Times New Roman" w:eastAsia="Times New Roman" w:hAnsi="Times New Roman" w:cs="Times New Roman"/>
                <w:sz w:val="24"/>
                <w:szCs w:val="24"/>
              </w:rPr>
              <w:t xml:space="preserve"> se repete diversas vezes. A própria releitura por um outro autor captaria e sanaria estes pequenos problemas.</w:t>
            </w:r>
          </w:p>
          <w:p w14:paraId="31294B04" w14:textId="0AE0E768" w:rsidR="0095004F" w:rsidRPr="0095004F" w:rsidRDefault="0095004F" w:rsidP="0095004F">
            <w:pPr>
              <w:widowControl w:val="0"/>
              <w:jc w:val="both"/>
              <w:rPr>
                <w:rFonts w:ascii="Times New Roman" w:eastAsia="Times New Roman" w:hAnsi="Times New Roman" w:cs="Times New Roman"/>
                <w:sz w:val="24"/>
                <w:szCs w:val="24"/>
              </w:rPr>
            </w:pPr>
          </w:p>
        </w:tc>
        <w:tc>
          <w:tcPr>
            <w:tcW w:w="4037" w:type="dxa"/>
            <w:vAlign w:val="center"/>
          </w:tcPr>
          <w:p w14:paraId="69C00248" w14:textId="77777777" w:rsidR="00546929" w:rsidRDefault="00546929" w:rsidP="00546929">
            <w:pPr>
              <w:widowControl w:val="0"/>
              <w:jc w:val="both"/>
              <w:rPr>
                <w:rFonts w:ascii="Times New Roman" w:eastAsia="Arial" w:hAnsi="Times New Roman" w:cs="Times New Roman"/>
                <w:sz w:val="24"/>
                <w:szCs w:val="24"/>
              </w:rPr>
            </w:pPr>
          </w:p>
          <w:p w14:paraId="182F966C" w14:textId="07610FC8" w:rsidR="00952914" w:rsidRPr="00546929" w:rsidRDefault="00546929" w:rsidP="00546929">
            <w:pPr>
              <w:widowControl w:val="0"/>
              <w:jc w:val="both"/>
              <w:rPr>
                <w:rFonts w:ascii="Times New Roman" w:eastAsia="Arial" w:hAnsi="Times New Roman" w:cs="Times New Roman"/>
                <w:sz w:val="24"/>
                <w:szCs w:val="24"/>
              </w:rPr>
            </w:pPr>
            <w:r>
              <w:rPr>
                <w:rFonts w:ascii="Times New Roman" w:eastAsia="Times New Roman" w:hAnsi="Times New Roman" w:cs="Times New Roman"/>
                <w:sz w:val="24"/>
                <w:szCs w:val="24"/>
              </w:rPr>
              <w:t>Sugestão acatada: f</w:t>
            </w:r>
            <w:r>
              <w:rPr>
                <w:rFonts w:ascii="Times New Roman" w:eastAsia="Arial" w:hAnsi="Times New Roman" w:cs="Times New Roman"/>
                <w:sz w:val="24"/>
                <w:szCs w:val="24"/>
              </w:rPr>
              <w:t>oi realizada também</w:t>
            </w:r>
            <w:r w:rsidRPr="001433BE">
              <w:rPr>
                <w:rFonts w:ascii="Times New Roman" w:eastAsia="Times New Roman" w:hAnsi="Times New Roman" w:cs="Times New Roman"/>
                <w:sz w:val="24"/>
                <w:szCs w:val="24"/>
              </w:rPr>
              <w:t xml:space="preserve"> uma revisão ortográfica e gramatical do texto</w:t>
            </w:r>
            <w:r>
              <w:rPr>
                <w:rFonts w:ascii="Times New Roman" w:eastAsia="Times New Roman" w:hAnsi="Times New Roman" w:cs="Times New Roman"/>
                <w:sz w:val="24"/>
                <w:szCs w:val="24"/>
              </w:rPr>
              <w:t xml:space="preserve"> por completo.</w:t>
            </w:r>
          </w:p>
        </w:tc>
      </w:tr>
      <w:tr w:rsidR="00546929" w:rsidRPr="0095004F" w14:paraId="3C1A4922" w14:textId="77777777" w:rsidTr="00546929">
        <w:tc>
          <w:tcPr>
            <w:tcW w:w="4854" w:type="dxa"/>
          </w:tcPr>
          <w:p w14:paraId="7C98F630" w14:textId="16BAE97C" w:rsidR="00546929" w:rsidRPr="0095004F" w:rsidRDefault="00546929" w:rsidP="0095004F">
            <w:pPr>
              <w:widowControl w:val="0"/>
              <w:jc w:val="both"/>
              <w:rPr>
                <w:rFonts w:ascii="Times New Roman" w:eastAsia="Times New Roman" w:hAnsi="Times New Roman" w:cs="Times New Roman"/>
                <w:b/>
                <w:bCs/>
                <w:sz w:val="24"/>
                <w:szCs w:val="24"/>
              </w:rPr>
            </w:pPr>
            <w:r w:rsidRPr="0095004F">
              <w:rPr>
                <w:rFonts w:ascii="Times New Roman" w:eastAsia="Times New Roman" w:hAnsi="Times New Roman" w:cs="Times New Roman"/>
                <w:b/>
                <w:bCs/>
                <w:sz w:val="24"/>
                <w:szCs w:val="24"/>
              </w:rPr>
              <w:t>Considerações a respeito da revisão da literatura:</w:t>
            </w:r>
          </w:p>
          <w:p w14:paraId="1B9C031B" w14:textId="77777777" w:rsidR="00546929" w:rsidRPr="0095004F" w:rsidRDefault="00546929" w:rsidP="0095004F">
            <w:pPr>
              <w:widowControl w:val="0"/>
              <w:jc w:val="both"/>
              <w:rPr>
                <w:rFonts w:ascii="Times New Roman" w:eastAsia="Times New Roman" w:hAnsi="Times New Roman" w:cs="Times New Roman"/>
                <w:b/>
                <w:bCs/>
                <w:sz w:val="24"/>
                <w:szCs w:val="24"/>
              </w:rPr>
            </w:pPr>
          </w:p>
          <w:p w14:paraId="05CF199A" w14:textId="77777777" w:rsidR="00546929" w:rsidRPr="0095004F" w:rsidRDefault="00546929" w:rsidP="0095004F">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Boa, com clássicos e alguns artigos atuais.</w:t>
            </w:r>
          </w:p>
          <w:p w14:paraId="488C096F" w14:textId="4B2FDA1B" w:rsidR="00546929" w:rsidRPr="0095004F" w:rsidRDefault="00546929" w:rsidP="0095004F">
            <w:pPr>
              <w:widowControl w:val="0"/>
              <w:jc w:val="both"/>
              <w:rPr>
                <w:rFonts w:ascii="Times New Roman" w:eastAsia="Times New Roman" w:hAnsi="Times New Roman" w:cs="Times New Roman"/>
                <w:sz w:val="24"/>
                <w:szCs w:val="24"/>
              </w:rPr>
            </w:pPr>
          </w:p>
        </w:tc>
        <w:tc>
          <w:tcPr>
            <w:tcW w:w="4854" w:type="dxa"/>
          </w:tcPr>
          <w:p w14:paraId="42E7A236" w14:textId="7515C99C" w:rsidR="00546929" w:rsidRPr="0095004F" w:rsidRDefault="00546929" w:rsidP="0095004F">
            <w:pPr>
              <w:widowControl w:val="0"/>
              <w:jc w:val="both"/>
              <w:rPr>
                <w:rFonts w:ascii="Times New Roman" w:eastAsia="Times New Roman" w:hAnsi="Times New Roman" w:cs="Times New Roman"/>
                <w:b/>
                <w:bCs/>
                <w:sz w:val="24"/>
                <w:szCs w:val="24"/>
              </w:rPr>
            </w:pPr>
            <w:r w:rsidRPr="0095004F">
              <w:rPr>
                <w:rFonts w:ascii="Times New Roman" w:eastAsia="Times New Roman" w:hAnsi="Times New Roman" w:cs="Times New Roman"/>
                <w:b/>
                <w:bCs/>
                <w:sz w:val="24"/>
                <w:szCs w:val="24"/>
              </w:rPr>
              <w:t>Considerações a respeito da revisão da literatura:</w:t>
            </w:r>
          </w:p>
          <w:p w14:paraId="5FE46D5E" w14:textId="77777777" w:rsidR="00546929" w:rsidRPr="0095004F" w:rsidRDefault="00546929" w:rsidP="0095004F">
            <w:pPr>
              <w:widowControl w:val="0"/>
              <w:jc w:val="both"/>
              <w:rPr>
                <w:rFonts w:ascii="Times New Roman" w:eastAsia="Times New Roman" w:hAnsi="Times New Roman" w:cs="Times New Roman"/>
                <w:sz w:val="24"/>
                <w:szCs w:val="24"/>
              </w:rPr>
            </w:pPr>
          </w:p>
          <w:p w14:paraId="3F52C3B6" w14:textId="4B46D08D" w:rsidR="00546929" w:rsidRPr="0095004F" w:rsidRDefault="00546929" w:rsidP="0095004F">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Consistente e atualizada.</w:t>
            </w:r>
          </w:p>
        </w:tc>
        <w:tc>
          <w:tcPr>
            <w:tcW w:w="4037" w:type="dxa"/>
            <w:vMerge w:val="restart"/>
            <w:vAlign w:val="center"/>
          </w:tcPr>
          <w:p w14:paraId="6A2E9F7B" w14:textId="77777777" w:rsidR="00546929" w:rsidRDefault="00546929" w:rsidP="00546929">
            <w:pPr>
              <w:widowControl w:val="0"/>
              <w:jc w:val="both"/>
              <w:rPr>
                <w:rFonts w:ascii="Times New Roman" w:eastAsia="Times New Roman" w:hAnsi="Times New Roman" w:cs="Times New Roman"/>
                <w:sz w:val="24"/>
                <w:szCs w:val="24"/>
              </w:rPr>
            </w:pPr>
          </w:p>
          <w:p w14:paraId="080044C4" w14:textId="77777777" w:rsidR="00546929" w:rsidRDefault="00546929" w:rsidP="00546929">
            <w:pPr>
              <w:widowControl w:val="0"/>
              <w:jc w:val="both"/>
              <w:rPr>
                <w:rFonts w:ascii="Times New Roman" w:eastAsia="Times New Roman" w:hAnsi="Times New Roman" w:cs="Times New Roman"/>
                <w:sz w:val="24"/>
                <w:szCs w:val="24"/>
              </w:rPr>
            </w:pPr>
          </w:p>
          <w:p w14:paraId="652AF588" w14:textId="72FEA29D" w:rsidR="00546929" w:rsidRPr="0095004F" w:rsidRDefault="00546929" w:rsidP="00546929">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autores agradecem por ambos os avaliadores destacarem a consistência teórica e metodológica do trabalho.</w:t>
            </w:r>
          </w:p>
        </w:tc>
      </w:tr>
      <w:tr w:rsidR="00546929" w:rsidRPr="0095004F" w14:paraId="7DAC0A29" w14:textId="77777777" w:rsidTr="00546929">
        <w:tc>
          <w:tcPr>
            <w:tcW w:w="4854" w:type="dxa"/>
          </w:tcPr>
          <w:p w14:paraId="13EC16E8" w14:textId="4B71BF64" w:rsidR="00546929" w:rsidRPr="0095004F" w:rsidRDefault="00546929" w:rsidP="0095004F">
            <w:pPr>
              <w:widowControl w:val="0"/>
              <w:jc w:val="both"/>
              <w:rPr>
                <w:rFonts w:ascii="Times New Roman" w:eastAsia="Times New Roman" w:hAnsi="Times New Roman" w:cs="Times New Roman"/>
                <w:b/>
                <w:bCs/>
                <w:sz w:val="24"/>
                <w:szCs w:val="24"/>
              </w:rPr>
            </w:pPr>
            <w:r w:rsidRPr="0095004F">
              <w:rPr>
                <w:rFonts w:ascii="Times New Roman" w:eastAsia="Times New Roman" w:hAnsi="Times New Roman" w:cs="Times New Roman"/>
                <w:b/>
                <w:bCs/>
                <w:sz w:val="24"/>
                <w:szCs w:val="24"/>
              </w:rPr>
              <w:t xml:space="preserve">Considerações sobre os métodos: (apresentação, </w:t>
            </w:r>
            <w:r w:rsidRPr="0095004F">
              <w:rPr>
                <w:rFonts w:ascii="Times New Roman" w:eastAsia="Times New Roman" w:hAnsi="Times New Roman" w:cs="Times New Roman"/>
                <w:b/>
                <w:bCs/>
                <w:sz w:val="24"/>
                <w:szCs w:val="24"/>
              </w:rPr>
              <w:lastRenderedPageBreak/>
              <w:t>qualidade, coerência e adequação):</w:t>
            </w:r>
          </w:p>
          <w:p w14:paraId="65C84D79" w14:textId="77777777" w:rsidR="00546929" w:rsidRPr="0095004F" w:rsidRDefault="00546929" w:rsidP="0095004F">
            <w:pPr>
              <w:widowControl w:val="0"/>
              <w:jc w:val="both"/>
              <w:rPr>
                <w:rFonts w:ascii="Times New Roman" w:eastAsia="Times New Roman" w:hAnsi="Times New Roman" w:cs="Times New Roman"/>
                <w:b/>
                <w:bCs/>
                <w:sz w:val="24"/>
                <w:szCs w:val="24"/>
              </w:rPr>
            </w:pPr>
          </w:p>
          <w:p w14:paraId="23A3C1D3" w14:textId="63376DF6" w:rsidR="00546929" w:rsidRPr="0095004F" w:rsidRDefault="00546929" w:rsidP="0095004F">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Claro e objetivo.</w:t>
            </w:r>
          </w:p>
        </w:tc>
        <w:tc>
          <w:tcPr>
            <w:tcW w:w="4854" w:type="dxa"/>
          </w:tcPr>
          <w:p w14:paraId="7EBFA5A6" w14:textId="0D21F74E" w:rsidR="00546929" w:rsidRPr="0095004F" w:rsidRDefault="00546929" w:rsidP="0095004F">
            <w:pPr>
              <w:widowControl w:val="0"/>
              <w:jc w:val="both"/>
              <w:rPr>
                <w:rFonts w:ascii="Times New Roman" w:eastAsia="Times New Roman" w:hAnsi="Times New Roman" w:cs="Times New Roman"/>
                <w:b/>
                <w:bCs/>
                <w:sz w:val="24"/>
                <w:szCs w:val="24"/>
              </w:rPr>
            </w:pPr>
            <w:r w:rsidRPr="0095004F">
              <w:rPr>
                <w:rFonts w:ascii="Times New Roman" w:eastAsia="Times New Roman" w:hAnsi="Times New Roman" w:cs="Times New Roman"/>
                <w:b/>
                <w:bCs/>
                <w:sz w:val="24"/>
                <w:szCs w:val="24"/>
              </w:rPr>
              <w:lastRenderedPageBreak/>
              <w:t xml:space="preserve">Considerações sobre os métodos: (apresentação, </w:t>
            </w:r>
            <w:r w:rsidRPr="0095004F">
              <w:rPr>
                <w:rFonts w:ascii="Times New Roman" w:eastAsia="Times New Roman" w:hAnsi="Times New Roman" w:cs="Times New Roman"/>
                <w:b/>
                <w:bCs/>
                <w:sz w:val="24"/>
                <w:szCs w:val="24"/>
              </w:rPr>
              <w:lastRenderedPageBreak/>
              <w:t>qualidade, coerência e adequação):</w:t>
            </w:r>
          </w:p>
          <w:p w14:paraId="4CDD4701" w14:textId="77777777" w:rsidR="00546929" w:rsidRPr="0095004F" w:rsidRDefault="00546929" w:rsidP="0095004F">
            <w:pPr>
              <w:widowControl w:val="0"/>
              <w:jc w:val="both"/>
              <w:rPr>
                <w:rFonts w:ascii="Times New Roman" w:eastAsia="Times New Roman" w:hAnsi="Times New Roman" w:cs="Times New Roman"/>
                <w:b/>
                <w:bCs/>
                <w:sz w:val="24"/>
                <w:szCs w:val="24"/>
              </w:rPr>
            </w:pPr>
          </w:p>
          <w:p w14:paraId="407D43AE" w14:textId="77777777" w:rsidR="00546929" w:rsidRPr="0095004F" w:rsidRDefault="00546929" w:rsidP="0095004F">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O percurso metodológico está alinhado ao tipo de pesquisa. A abordagem qualitativa interpretativista com uso do método de história de vida é a metodologia mais adequada para se responder ao objetivo da pesquisa.</w:t>
            </w:r>
          </w:p>
          <w:p w14:paraId="5C4F7A84" w14:textId="6B193118" w:rsidR="00546929" w:rsidRPr="0095004F" w:rsidRDefault="00546929" w:rsidP="0095004F">
            <w:pPr>
              <w:widowControl w:val="0"/>
              <w:jc w:val="both"/>
              <w:rPr>
                <w:rFonts w:ascii="Times New Roman" w:eastAsia="Times New Roman" w:hAnsi="Times New Roman" w:cs="Times New Roman"/>
                <w:sz w:val="24"/>
                <w:szCs w:val="24"/>
              </w:rPr>
            </w:pPr>
          </w:p>
        </w:tc>
        <w:tc>
          <w:tcPr>
            <w:tcW w:w="4037" w:type="dxa"/>
            <w:vMerge/>
          </w:tcPr>
          <w:p w14:paraId="701C0300" w14:textId="77777777" w:rsidR="00546929" w:rsidRPr="0095004F" w:rsidRDefault="00546929" w:rsidP="0095004F">
            <w:pPr>
              <w:widowControl w:val="0"/>
              <w:jc w:val="both"/>
              <w:rPr>
                <w:rFonts w:ascii="Times New Roman" w:eastAsia="Times New Roman" w:hAnsi="Times New Roman" w:cs="Times New Roman"/>
                <w:sz w:val="24"/>
                <w:szCs w:val="24"/>
              </w:rPr>
            </w:pPr>
          </w:p>
        </w:tc>
      </w:tr>
      <w:tr w:rsidR="0095004F" w:rsidRPr="0095004F" w14:paraId="47E9840A" w14:textId="77777777" w:rsidTr="00546929">
        <w:tc>
          <w:tcPr>
            <w:tcW w:w="4854" w:type="dxa"/>
          </w:tcPr>
          <w:p w14:paraId="33BD18E9" w14:textId="0566D269" w:rsidR="00133467" w:rsidRPr="0095004F" w:rsidRDefault="00133467" w:rsidP="0095004F">
            <w:pPr>
              <w:widowControl w:val="0"/>
              <w:jc w:val="both"/>
              <w:rPr>
                <w:rFonts w:ascii="Times New Roman" w:eastAsia="Times New Roman" w:hAnsi="Times New Roman" w:cs="Times New Roman"/>
                <w:b/>
                <w:bCs/>
                <w:sz w:val="24"/>
                <w:szCs w:val="24"/>
              </w:rPr>
            </w:pPr>
            <w:r w:rsidRPr="0095004F">
              <w:rPr>
                <w:rFonts w:ascii="Times New Roman" w:eastAsia="Times New Roman" w:hAnsi="Times New Roman" w:cs="Times New Roman"/>
                <w:b/>
                <w:bCs/>
                <w:sz w:val="24"/>
                <w:szCs w:val="24"/>
              </w:rPr>
              <w:t>Análise e discussão dos resultados:</w:t>
            </w:r>
            <w:r w:rsidR="0095004F" w:rsidRPr="0095004F">
              <w:rPr>
                <w:rFonts w:ascii="Times New Roman" w:eastAsia="Times New Roman" w:hAnsi="Times New Roman" w:cs="Times New Roman"/>
                <w:b/>
                <w:bCs/>
                <w:sz w:val="24"/>
                <w:szCs w:val="24"/>
              </w:rPr>
              <w:t xml:space="preserve"> </w:t>
            </w:r>
            <w:r w:rsidRPr="0095004F">
              <w:rPr>
                <w:rFonts w:ascii="Times New Roman" w:eastAsia="Times New Roman" w:hAnsi="Times New Roman" w:cs="Times New Roman"/>
                <w:b/>
                <w:bCs/>
                <w:sz w:val="24"/>
                <w:szCs w:val="24"/>
              </w:rPr>
              <w:t>Consistência, articulação teórica e metodológica e interpretação sem especulações ou afirmações não sustentadas teórica ou empiricamente:</w:t>
            </w:r>
          </w:p>
          <w:p w14:paraId="54A2BC2B" w14:textId="77777777" w:rsidR="0095004F" w:rsidRPr="0095004F" w:rsidRDefault="0095004F" w:rsidP="0095004F">
            <w:pPr>
              <w:widowControl w:val="0"/>
              <w:jc w:val="both"/>
              <w:rPr>
                <w:rFonts w:ascii="Times New Roman" w:eastAsia="Times New Roman" w:hAnsi="Times New Roman" w:cs="Times New Roman"/>
                <w:sz w:val="24"/>
                <w:szCs w:val="24"/>
              </w:rPr>
            </w:pPr>
          </w:p>
          <w:p w14:paraId="78716D6B" w14:textId="77777777" w:rsidR="00133467" w:rsidRPr="0095004F" w:rsidRDefault="00133467" w:rsidP="0095004F">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 xml:space="preserve">Acredito que aqui é o ponto mais fraco do trabalho. </w:t>
            </w:r>
            <w:r w:rsidRPr="00640764">
              <w:rPr>
                <w:rFonts w:ascii="Times New Roman" w:eastAsia="Times New Roman" w:hAnsi="Times New Roman" w:cs="Times New Roman"/>
                <w:sz w:val="24"/>
                <w:szCs w:val="24"/>
                <w:highlight w:val="yellow"/>
              </w:rPr>
              <w:t>Faltou articulação entre elementos teóricos e a história de vida de Marcos.</w:t>
            </w:r>
          </w:p>
          <w:p w14:paraId="327FACB7" w14:textId="77777777" w:rsidR="00133467" w:rsidRPr="0095004F" w:rsidRDefault="00133467" w:rsidP="0095004F">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 xml:space="preserve">Ainda pensando que se trata de um trabalho de história de vida, um método tradicional para epistemologias interpretativas, neste tópico quatro </w:t>
            </w:r>
            <w:r w:rsidRPr="00640764">
              <w:rPr>
                <w:rFonts w:ascii="Times New Roman" w:eastAsia="Times New Roman" w:hAnsi="Times New Roman" w:cs="Times New Roman"/>
                <w:sz w:val="24"/>
                <w:szCs w:val="24"/>
                <w:highlight w:val="yellow"/>
              </w:rPr>
              <w:t>deveriam ser utilizadas mais falas</w:t>
            </w:r>
            <w:r w:rsidRPr="0095004F">
              <w:rPr>
                <w:rFonts w:ascii="Times New Roman" w:eastAsia="Times New Roman" w:hAnsi="Times New Roman" w:cs="Times New Roman"/>
                <w:sz w:val="24"/>
                <w:szCs w:val="24"/>
              </w:rPr>
              <w:t xml:space="preserve"> que se obteve na entrevista de história oral temática e não somente "resumos" que a autoria faz da história de Marcos.</w:t>
            </w:r>
          </w:p>
          <w:p w14:paraId="4C0ECE24" w14:textId="6711B248" w:rsidR="00952914" w:rsidRPr="0095004F" w:rsidRDefault="00133467" w:rsidP="0095004F">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Penso que a autoria deveria rever esses dois pontos.</w:t>
            </w:r>
          </w:p>
        </w:tc>
        <w:tc>
          <w:tcPr>
            <w:tcW w:w="4854" w:type="dxa"/>
          </w:tcPr>
          <w:p w14:paraId="545B9397" w14:textId="0219960A" w:rsidR="00133467" w:rsidRPr="0095004F" w:rsidRDefault="00133467" w:rsidP="0095004F">
            <w:pPr>
              <w:widowControl w:val="0"/>
              <w:jc w:val="both"/>
              <w:rPr>
                <w:rFonts w:ascii="Times New Roman" w:eastAsia="Times New Roman" w:hAnsi="Times New Roman" w:cs="Times New Roman"/>
                <w:b/>
                <w:bCs/>
                <w:sz w:val="24"/>
                <w:szCs w:val="24"/>
              </w:rPr>
            </w:pPr>
            <w:r w:rsidRPr="0095004F">
              <w:rPr>
                <w:rFonts w:ascii="Times New Roman" w:eastAsia="Times New Roman" w:hAnsi="Times New Roman" w:cs="Times New Roman"/>
                <w:b/>
                <w:bCs/>
                <w:sz w:val="24"/>
                <w:szCs w:val="24"/>
              </w:rPr>
              <w:t>Análise e discussão dos resultados:</w:t>
            </w:r>
            <w:r w:rsidR="0095004F" w:rsidRPr="0095004F">
              <w:rPr>
                <w:rFonts w:ascii="Times New Roman" w:eastAsia="Times New Roman" w:hAnsi="Times New Roman" w:cs="Times New Roman"/>
                <w:b/>
                <w:bCs/>
                <w:sz w:val="24"/>
                <w:szCs w:val="24"/>
              </w:rPr>
              <w:t xml:space="preserve"> </w:t>
            </w:r>
            <w:r w:rsidRPr="0095004F">
              <w:rPr>
                <w:rFonts w:ascii="Times New Roman" w:eastAsia="Times New Roman" w:hAnsi="Times New Roman" w:cs="Times New Roman"/>
                <w:b/>
                <w:bCs/>
                <w:sz w:val="24"/>
                <w:szCs w:val="24"/>
              </w:rPr>
              <w:t>Consistência, articulação teórica e metodológica e interpretação sem especulações ou afirmações não sustentadas teórica ou empiricamente:</w:t>
            </w:r>
          </w:p>
          <w:p w14:paraId="2A9DBDFF" w14:textId="77777777" w:rsidR="0095004F" w:rsidRPr="0095004F" w:rsidRDefault="0095004F" w:rsidP="0095004F">
            <w:pPr>
              <w:widowControl w:val="0"/>
              <w:jc w:val="both"/>
              <w:rPr>
                <w:rFonts w:ascii="Times New Roman" w:eastAsia="Times New Roman" w:hAnsi="Times New Roman" w:cs="Times New Roman"/>
                <w:b/>
                <w:bCs/>
                <w:sz w:val="24"/>
                <w:szCs w:val="24"/>
              </w:rPr>
            </w:pPr>
          </w:p>
          <w:p w14:paraId="5839EA4F" w14:textId="77777777" w:rsidR="00133467" w:rsidRPr="0095004F" w:rsidRDefault="00133467" w:rsidP="0095004F">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A narração da história de vida é fluída e fácil de ser compreendida.</w:t>
            </w:r>
          </w:p>
          <w:p w14:paraId="40DECC77" w14:textId="482A6B4B" w:rsidR="00133467" w:rsidRPr="0095004F" w:rsidRDefault="00133467" w:rsidP="0095004F">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A carência do artigo, a qual pode ser corrigida, está na articulação entre a teoria e a história de vida. Os próprios autores dão a saída de como fazer este aprofundamento no último parágrafo das Considerações Finais.</w:t>
            </w:r>
          </w:p>
          <w:p w14:paraId="1E62F7E3" w14:textId="77777777" w:rsidR="0095004F" w:rsidRPr="0095004F" w:rsidRDefault="0095004F" w:rsidP="0095004F">
            <w:pPr>
              <w:widowControl w:val="0"/>
              <w:jc w:val="both"/>
              <w:rPr>
                <w:rFonts w:ascii="Times New Roman" w:eastAsia="Times New Roman" w:hAnsi="Times New Roman" w:cs="Times New Roman"/>
                <w:sz w:val="24"/>
                <w:szCs w:val="24"/>
              </w:rPr>
            </w:pPr>
          </w:p>
          <w:p w14:paraId="2039EF87" w14:textId="69A6BEE5" w:rsidR="0095004F" w:rsidRPr="0095004F" w:rsidRDefault="00133467" w:rsidP="0095004F">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Responder às questões?</w:t>
            </w:r>
          </w:p>
          <w:p w14:paraId="209FBB66" w14:textId="36397FD6" w:rsidR="00133467" w:rsidRDefault="00133467" w:rsidP="0095004F">
            <w:pPr>
              <w:widowControl w:val="0"/>
              <w:jc w:val="both"/>
              <w:rPr>
                <w:rFonts w:ascii="Times New Roman" w:eastAsia="Times New Roman" w:hAnsi="Times New Roman" w:cs="Times New Roman"/>
                <w:sz w:val="24"/>
                <w:szCs w:val="24"/>
              </w:rPr>
            </w:pPr>
            <w:r w:rsidRPr="00EF37DC">
              <w:rPr>
                <w:rFonts w:ascii="Times New Roman" w:eastAsia="Times New Roman" w:hAnsi="Times New Roman" w:cs="Times New Roman"/>
                <w:sz w:val="24"/>
                <w:szCs w:val="24"/>
                <w:highlight w:val="yellow"/>
              </w:rPr>
              <w:t>1)</w:t>
            </w:r>
            <w:r w:rsidRPr="0095004F">
              <w:rPr>
                <w:rFonts w:ascii="Times New Roman" w:eastAsia="Times New Roman" w:hAnsi="Times New Roman" w:cs="Times New Roman"/>
                <w:sz w:val="24"/>
                <w:szCs w:val="24"/>
              </w:rPr>
              <w:t xml:space="preserve"> </w:t>
            </w:r>
            <w:bookmarkStart w:id="2" w:name="_Hlk102296959"/>
            <w:r w:rsidRPr="0095004F">
              <w:rPr>
                <w:rFonts w:ascii="Times New Roman" w:eastAsia="Times New Roman" w:hAnsi="Times New Roman" w:cs="Times New Roman"/>
                <w:sz w:val="24"/>
                <w:szCs w:val="24"/>
              </w:rPr>
              <w:t>Qual foi o novo sentido e visão dados por este tipo de carreira por meio da história de vida do sujeito de pesquisa e que pode ser uma contribuição para outras carreiras que não somente a de músico?</w:t>
            </w:r>
          </w:p>
          <w:p w14:paraId="56E9F9FA" w14:textId="77777777" w:rsidR="00EF37DC" w:rsidRPr="0095004F" w:rsidRDefault="00EF37DC" w:rsidP="0095004F">
            <w:pPr>
              <w:widowControl w:val="0"/>
              <w:jc w:val="both"/>
              <w:rPr>
                <w:rFonts w:ascii="Times New Roman" w:eastAsia="Times New Roman" w:hAnsi="Times New Roman" w:cs="Times New Roman"/>
                <w:sz w:val="24"/>
                <w:szCs w:val="24"/>
              </w:rPr>
            </w:pPr>
          </w:p>
          <w:p w14:paraId="2AE4EE74" w14:textId="74D95DEA" w:rsidR="00133467" w:rsidRDefault="00133467" w:rsidP="0095004F">
            <w:pPr>
              <w:widowControl w:val="0"/>
              <w:jc w:val="both"/>
              <w:rPr>
                <w:rFonts w:ascii="Times New Roman" w:eastAsia="Times New Roman" w:hAnsi="Times New Roman" w:cs="Times New Roman"/>
                <w:sz w:val="24"/>
                <w:szCs w:val="24"/>
              </w:rPr>
            </w:pPr>
            <w:r w:rsidRPr="00EF37DC">
              <w:rPr>
                <w:rFonts w:ascii="Times New Roman" w:eastAsia="Times New Roman" w:hAnsi="Times New Roman" w:cs="Times New Roman"/>
                <w:sz w:val="24"/>
                <w:szCs w:val="24"/>
                <w:highlight w:val="yellow"/>
              </w:rPr>
              <w:t>2)</w:t>
            </w:r>
            <w:r w:rsidRPr="0095004F">
              <w:rPr>
                <w:rFonts w:ascii="Times New Roman" w:eastAsia="Times New Roman" w:hAnsi="Times New Roman" w:cs="Times New Roman"/>
                <w:sz w:val="24"/>
                <w:szCs w:val="24"/>
              </w:rPr>
              <w:t xml:space="preserve"> Quais foram as formas de trabalho, o crescimento, aspectos da liderança e da gestão que poderiam inspirar outras pessoas e auxiliar na transformação da visão de outros profissionais?</w:t>
            </w:r>
          </w:p>
          <w:bookmarkEnd w:id="2"/>
          <w:p w14:paraId="51F4C514" w14:textId="77777777" w:rsidR="00EF37DC" w:rsidRPr="0095004F" w:rsidRDefault="00EF37DC" w:rsidP="0095004F">
            <w:pPr>
              <w:widowControl w:val="0"/>
              <w:jc w:val="both"/>
              <w:rPr>
                <w:rFonts w:ascii="Times New Roman" w:eastAsia="Times New Roman" w:hAnsi="Times New Roman" w:cs="Times New Roman"/>
                <w:sz w:val="24"/>
                <w:szCs w:val="24"/>
              </w:rPr>
            </w:pPr>
          </w:p>
          <w:p w14:paraId="2B9CAD09" w14:textId="77777777" w:rsidR="00133467" w:rsidRPr="0095004F" w:rsidRDefault="00133467" w:rsidP="0095004F">
            <w:pPr>
              <w:widowControl w:val="0"/>
              <w:jc w:val="both"/>
              <w:rPr>
                <w:rFonts w:ascii="Times New Roman" w:eastAsia="Times New Roman" w:hAnsi="Times New Roman" w:cs="Times New Roman"/>
                <w:sz w:val="24"/>
                <w:szCs w:val="24"/>
              </w:rPr>
            </w:pPr>
            <w:r w:rsidRPr="00EF37DC">
              <w:rPr>
                <w:rFonts w:ascii="Times New Roman" w:eastAsia="Times New Roman" w:hAnsi="Times New Roman" w:cs="Times New Roman"/>
                <w:sz w:val="24"/>
                <w:szCs w:val="24"/>
                <w:highlight w:val="yellow"/>
              </w:rPr>
              <w:t>Estas questões podem estar respondidas ao longo da discussão, porém sintetizá-las traria maior clareza e coesão ao texto</w:t>
            </w:r>
            <w:r w:rsidRPr="0095004F">
              <w:rPr>
                <w:rFonts w:ascii="Times New Roman" w:eastAsia="Times New Roman" w:hAnsi="Times New Roman" w:cs="Times New Roman"/>
                <w:sz w:val="24"/>
                <w:szCs w:val="24"/>
              </w:rPr>
              <w:t xml:space="preserve">. Por exemplo, o sujeito de pesquisa fez uma graduação em TI, de onde adquiriu </w:t>
            </w:r>
            <w:r w:rsidRPr="0095004F">
              <w:rPr>
                <w:rFonts w:ascii="Times New Roman" w:eastAsia="Times New Roman" w:hAnsi="Times New Roman" w:cs="Times New Roman"/>
                <w:sz w:val="24"/>
                <w:szCs w:val="24"/>
              </w:rPr>
              <w:lastRenderedPageBreak/>
              <w:t>conhecimentos em gestão por meio de algumas disciplinas cursadas. E os outros profissionais que estão à margem da educação formal, como poderiam estruturar suas carreiras criativas outsider? Há respaldo de aparatos de fomento como agências ou editais governamentais, por exemplo?</w:t>
            </w:r>
          </w:p>
          <w:p w14:paraId="34A70464" w14:textId="77777777" w:rsidR="00133467" w:rsidRPr="0095004F" w:rsidRDefault="00133467" w:rsidP="0095004F">
            <w:pPr>
              <w:widowControl w:val="0"/>
              <w:jc w:val="both"/>
              <w:rPr>
                <w:rFonts w:ascii="Times New Roman" w:eastAsia="Times New Roman" w:hAnsi="Times New Roman" w:cs="Times New Roman"/>
                <w:sz w:val="24"/>
                <w:szCs w:val="24"/>
              </w:rPr>
            </w:pPr>
          </w:p>
          <w:p w14:paraId="7E99840D" w14:textId="77777777" w:rsidR="00952914" w:rsidRPr="0095004F" w:rsidRDefault="00133467" w:rsidP="0095004F">
            <w:pPr>
              <w:widowControl w:val="0"/>
              <w:jc w:val="both"/>
              <w:rPr>
                <w:rFonts w:ascii="Times New Roman" w:eastAsia="Times New Roman" w:hAnsi="Times New Roman" w:cs="Times New Roman"/>
                <w:sz w:val="24"/>
                <w:szCs w:val="24"/>
              </w:rPr>
            </w:pPr>
            <w:r w:rsidRPr="002A2E34">
              <w:rPr>
                <w:rFonts w:ascii="Times New Roman" w:eastAsia="Times New Roman" w:hAnsi="Times New Roman" w:cs="Times New Roman"/>
                <w:sz w:val="24"/>
                <w:szCs w:val="24"/>
                <w:highlight w:val="yellow"/>
              </w:rPr>
              <w:t>Uma curiosidade foi a alternância entre os termos músico e musicista.</w:t>
            </w:r>
            <w:r w:rsidRPr="0095004F">
              <w:rPr>
                <w:rFonts w:ascii="Times New Roman" w:eastAsia="Times New Roman" w:hAnsi="Times New Roman" w:cs="Times New Roman"/>
                <w:sz w:val="24"/>
                <w:szCs w:val="24"/>
              </w:rPr>
              <w:t xml:space="preserve"> Antes, musicista tinha uma conotação pejorativa em relação ao músico. Pelo texto percebe-se que já não há mais esta distinção. Foram os autores ou o próprio sujeito de pesquisa que usou intercambiavelmente os termos? Se for possível extrair alguma análise desta questão, talvez revelasse algum aspecto sobre a visão do músico sobre sua carreira.</w:t>
            </w:r>
          </w:p>
          <w:p w14:paraId="6F070FAB" w14:textId="008EBA9B" w:rsidR="0095004F" w:rsidRPr="0095004F" w:rsidRDefault="0095004F" w:rsidP="0095004F">
            <w:pPr>
              <w:widowControl w:val="0"/>
              <w:jc w:val="both"/>
              <w:rPr>
                <w:rFonts w:ascii="Times New Roman" w:eastAsia="Times New Roman" w:hAnsi="Times New Roman" w:cs="Times New Roman"/>
                <w:sz w:val="24"/>
                <w:szCs w:val="24"/>
              </w:rPr>
            </w:pPr>
          </w:p>
        </w:tc>
        <w:tc>
          <w:tcPr>
            <w:tcW w:w="4037" w:type="dxa"/>
          </w:tcPr>
          <w:p w14:paraId="5B1E2F8C" w14:textId="77777777" w:rsidR="00952914" w:rsidRDefault="009912EC" w:rsidP="0095004F">
            <w:pPr>
              <w:widowControl w:val="0"/>
              <w:jc w:val="both"/>
              <w:rPr>
                <w:rFonts w:ascii="Times New Roman" w:eastAsia="Times New Roman" w:hAnsi="Times New Roman" w:cs="Times New Roman"/>
                <w:sz w:val="24"/>
                <w:szCs w:val="24"/>
              </w:rPr>
            </w:pPr>
            <w:r w:rsidRPr="009912EC">
              <w:rPr>
                <w:rFonts w:ascii="Times New Roman" w:eastAsia="Times New Roman" w:hAnsi="Times New Roman" w:cs="Times New Roman"/>
                <w:sz w:val="24"/>
                <w:szCs w:val="24"/>
              </w:rPr>
              <w:lastRenderedPageBreak/>
              <w:t>Isso passou a ficar evidenciado no tópico</w:t>
            </w:r>
          </w:p>
          <w:p w14:paraId="6212DB65" w14:textId="77777777" w:rsidR="002A2E34" w:rsidRDefault="002A2E34" w:rsidP="0095004F">
            <w:pPr>
              <w:widowControl w:val="0"/>
              <w:jc w:val="both"/>
              <w:rPr>
                <w:rFonts w:ascii="Times New Roman" w:eastAsia="Times New Roman" w:hAnsi="Times New Roman" w:cs="Times New Roman"/>
                <w:sz w:val="24"/>
                <w:szCs w:val="24"/>
              </w:rPr>
            </w:pPr>
          </w:p>
          <w:p w14:paraId="0C1B82EB" w14:textId="3DFF55BD" w:rsidR="00256279" w:rsidRDefault="00256279" w:rsidP="0095004F">
            <w:pPr>
              <w:widowControl w:val="0"/>
              <w:jc w:val="both"/>
              <w:rPr>
                <w:rFonts w:ascii="Times New Roman" w:eastAsia="Times New Roman" w:hAnsi="Times New Roman" w:cs="Times New Roman"/>
                <w:sz w:val="24"/>
                <w:szCs w:val="24"/>
              </w:rPr>
            </w:pPr>
          </w:p>
          <w:p w14:paraId="0788FF7E" w14:textId="2DBE315B" w:rsidR="00640764" w:rsidRPr="00B3009E" w:rsidRDefault="00640764" w:rsidP="0095004F">
            <w:pPr>
              <w:widowControl w:val="0"/>
              <w:jc w:val="both"/>
              <w:rPr>
                <w:rFonts w:ascii="Times New Roman" w:eastAsia="Times New Roman" w:hAnsi="Times New Roman" w:cs="Times New Roman"/>
                <w:b/>
                <w:bCs/>
                <w:sz w:val="24"/>
                <w:szCs w:val="24"/>
              </w:rPr>
            </w:pPr>
            <w:r w:rsidRPr="00B3009E">
              <w:rPr>
                <w:rFonts w:ascii="Times New Roman" w:eastAsia="Times New Roman" w:hAnsi="Times New Roman" w:cs="Times New Roman"/>
                <w:b/>
                <w:bCs/>
                <w:sz w:val="24"/>
                <w:szCs w:val="24"/>
              </w:rPr>
              <w:t>A</w:t>
            </w:r>
          </w:p>
          <w:p w14:paraId="03C8A80E" w14:textId="77777777" w:rsidR="00256279" w:rsidRDefault="00256279" w:rsidP="0095004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Foram realizadas melhores articulações entre os dados apresentados da história de vida com elementos teóricos.</w:t>
            </w:r>
          </w:p>
          <w:p w14:paraId="1414045F" w14:textId="77777777" w:rsidR="00256279" w:rsidRDefault="00256279" w:rsidP="0095004F">
            <w:pPr>
              <w:widowControl w:val="0"/>
              <w:jc w:val="both"/>
              <w:rPr>
                <w:rFonts w:ascii="Times New Roman" w:eastAsia="Times New Roman" w:hAnsi="Times New Roman" w:cs="Times New Roman"/>
                <w:sz w:val="24"/>
                <w:szCs w:val="24"/>
              </w:rPr>
            </w:pPr>
          </w:p>
          <w:p w14:paraId="4627E92F" w14:textId="4DF645B5" w:rsidR="00256279" w:rsidRDefault="00256279" w:rsidP="0095004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Foram dados maior destaque às falas </w:t>
            </w:r>
            <w:r w:rsidR="00601063">
              <w:rPr>
                <w:rFonts w:ascii="Times New Roman" w:eastAsia="Times New Roman" w:hAnsi="Times New Roman" w:cs="Times New Roman"/>
                <w:sz w:val="24"/>
                <w:szCs w:val="24"/>
              </w:rPr>
              <w:t>da música</w:t>
            </w:r>
            <w:r>
              <w:rPr>
                <w:rFonts w:ascii="Times New Roman" w:eastAsia="Times New Roman" w:hAnsi="Times New Roman" w:cs="Times New Roman"/>
                <w:sz w:val="24"/>
                <w:szCs w:val="24"/>
              </w:rPr>
              <w:t xml:space="preserve"> ao invés dos resumos</w:t>
            </w:r>
          </w:p>
          <w:p w14:paraId="56B08BCA" w14:textId="4DEF97EE" w:rsidR="00B3009E" w:rsidRDefault="00B3009E" w:rsidP="0095004F">
            <w:pPr>
              <w:widowControl w:val="0"/>
              <w:jc w:val="both"/>
              <w:rPr>
                <w:rFonts w:ascii="Times New Roman" w:eastAsia="Times New Roman" w:hAnsi="Times New Roman" w:cs="Times New Roman"/>
                <w:sz w:val="24"/>
                <w:szCs w:val="24"/>
              </w:rPr>
            </w:pPr>
          </w:p>
          <w:p w14:paraId="7BA4643E" w14:textId="6CA6961B" w:rsidR="00B3009E" w:rsidRDefault="00B3009E" w:rsidP="0095004F">
            <w:pPr>
              <w:widowControl w:val="0"/>
              <w:jc w:val="both"/>
              <w:rPr>
                <w:rFonts w:ascii="Times New Roman" w:eastAsia="Times New Roman" w:hAnsi="Times New Roman" w:cs="Times New Roman"/>
                <w:sz w:val="24"/>
                <w:szCs w:val="24"/>
              </w:rPr>
            </w:pPr>
          </w:p>
          <w:p w14:paraId="4DD9861D" w14:textId="77777777" w:rsidR="00B3009E" w:rsidRDefault="00B3009E" w:rsidP="0095004F">
            <w:pPr>
              <w:widowControl w:val="0"/>
              <w:jc w:val="both"/>
              <w:rPr>
                <w:rFonts w:ascii="Times New Roman" w:eastAsia="Times New Roman" w:hAnsi="Times New Roman" w:cs="Times New Roman"/>
                <w:sz w:val="24"/>
                <w:szCs w:val="24"/>
              </w:rPr>
            </w:pPr>
          </w:p>
          <w:p w14:paraId="3AE53D1A" w14:textId="77777777" w:rsidR="00640764" w:rsidRPr="00B3009E" w:rsidRDefault="00640764" w:rsidP="0095004F">
            <w:pPr>
              <w:widowControl w:val="0"/>
              <w:jc w:val="both"/>
              <w:rPr>
                <w:rFonts w:ascii="Times New Roman" w:eastAsia="Times New Roman" w:hAnsi="Times New Roman" w:cs="Times New Roman"/>
                <w:b/>
                <w:bCs/>
                <w:sz w:val="24"/>
                <w:szCs w:val="24"/>
              </w:rPr>
            </w:pPr>
            <w:r w:rsidRPr="00B3009E">
              <w:rPr>
                <w:rFonts w:ascii="Times New Roman" w:eastAsia="Times New Roman" w:hAnsi="Times New Roman" w:cs="Times New Roman"/>
                <w:b/>
                <w:bCs/>
                <w:sz w:val="24"/>
                <w:szCs w:val="24"/>
              </w:rPr>
              <w:t>B</w:t>
            </w:r>
          </w:p>
          <w:p w14:paraId="34E540EE" w14:textId="77777777" w:rsidR="00640764" w:rsidRDefault="00640764" w:rsidP="0095004F">
            <w:pPr>
              <w:widowControl w:val="0"/>
              <w:jc w:val="both"/>
              <w:rPr>
                <w:rFonts w:ascii="Times New Roman" w:eastAsia="Times New Roman" w:hAnsi="Times New Roman" w:cs="Times New Roman"/>
                <w:sz w:val="24"/>
                <w:szCs w:val="24"/>
              </w:rPr>
            </w:pPr>
          </w:p>
          <w:p w14:paraId="31787DC9" w14:textId="258FF8CB" w:rsidR="00EF37DC" w:rsidRDefault="00EF37DC" w:rsidP="0095004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duas questões apontadas pelo avaliador B foram destacadas ao longo da discussão, mas são apresentadas de forma sintética nas considerações finais, como sugerido</w:t>
            </w:r>
          </w:p>
          <w:p w14:paraId="1F484443" w14:textId="326F80E1" w:rsidR="005A25F6" w:rsidRDefault="005A25F6" w:rsidP="0095004F">
            <w:pPr>
              <w:widowControl w:val="0"/>
              <w:jc w:val="both"/>
              <w:rPr>
                <w:rFonts w:ascii="Times New Roman" w:eastAsia="Times New Roman" w:hAnsi="Times New Roman" w:cs="Times New Roman"/>
                <w:sz w:val="24"/>
                <w:szCs w:val="24"/>
              </w:rPr>
            </w:pPr>
          </w:p>
          <w:p w14:paraId="141C4EBA" w14:textId="77777777" w:rsidR="005A25F6" w:rsidRDefault="005A25F6" w:rsidP="005A25F6">
            <w:pPr>
              <w:jc w:val="both"/>
              <w:rPr>
                <w:rFonts w:ascii="Times New Roman" w:hAnsi="Times New Roman" w:cs="Times New Roman"/>
                <w:bCs/>
                <w:szCs w:val="24"/>
              </w:rPr>
            </w:pPr>
            <w:r>
              <w:rPr>
                <w:rFonts w:ascii="Times New Roman" w:eastAsia="Times New Roman" w:hAnsi="Times New Roman" w:cs="Times New Roman"/>
                <w:sz w:val="24"/>
                <w:szCs w:val="24"/>
              </w:rPr>
              <w:t xml:space="preserve">1) </w:t>
            </w:r>
            <w:r w:rsidRPr="00934E24">
              <w:rPr>
                <w:rFonts w:ascii="Times New Roman" w:hAnsi="Times New Roman" w:cs="Times New Roman"/>
                <w:bCs/>
                <w:szCs w:val="24"/>
                <w:highlight w:val="yellow"/>
              </w:rPr>
              <w:t xml:space="preserve">A partir do entendimento de carreira criativa </w:t>
            </w:r>
            <w:r w:rsidRPr="00934E24">
              <w:rPr>
                <w:rFonts w:ascii="Times New Roman" w:hAnsi="Times New Roman" w:cs="Times New Roman"/>
                <w:bCs/>
                <w:i/>
                <w:iCs/>
                <w:szCs w:val="24"/>
                <w:highlight w:val="yellow"/>
              </w:rPr>
              <w:t xml:space="preserve">outsider </w:t>
            </w:r>
            <w:r w:rsidRPr="00934E24">
              <w:rPr>
                <w:rFonts w:ascii="Times New Roman" w:hAnsi="Times New Roman" w:cs="Times New Roman"/>
                <w:bCs/>
                <w:szCs w:val="24"/>
                <w:highlight w:val="yellow"/>
              </w:rPr>
              <w:t xml:space="preserve">do músico Marcos Lima, a construção desse tipo de carreira pode vir a contribuir para o entendimento das subjetividades nos sentidos de trabalhos que distanciam das carreiras tradicionais com vieses capitalistas. A trajetória de vida de um músico </w:t>
            </w:r>
            <w:r w:rsidRPr="00934E24">
              <w:rPr>
                <w:rFonts w:ascii="Times New Roman" w:hAnsi="Times New Roman" w:cs="Times New Roman"/>
                <w:bCs/>
                <w:i/>
                <w:iCs/>
                <w:szCs w:val="24"/>
                <w:highlight w:val="yellow"/>
              </w:rPr>
              <w:t>outsider</w:t>
            </w:r>
            <w:r w:rsidRPr="00934E24">
              <w:rPr>
                <w:rFonts w:ascii="Times New Roman" w:hAnsi="Times New Roman" w:cs="Times New Roman"/>
                <w:bCs/>
                <w:szCs w:val="24"/>
                <w:highlight w:val="yellow"/>
              </w:rPr>
              <w:t xml:space="preserve"> contribui para que outras carreiras dos setores culturais, da indústria criativa, como de </w:t>
            </w:r>
            <w:r w:rsidRPr="00934E24">
              <w:rPr>
                <w:rFonts w:ascii="Times New Roman" w:hAnsi="Times New Roman" w:cs="Times New Roman"/>
                <w:bCs/>
                <w:szCs w:val="24"/>
                <w:highlight w:val="yellow"/>
              </w:rPr>
              <w:lastRenderedPageBreak/>
              <w:t>dançarinos, artistas circenses, por exemplo, possam ser observadas sob essa lente.</w:t>
            </w:r>
            <w:r>
              <w:rPr>
                <w:rFonts w:ascii="Times New Roman" w:hAnsi="Times New Roman" w:cs="Times New Roman"/>
                <w:bCs/>
                <w:szCs w:val="24"/>
              </w:rPr>
              <w:t xml:space="preserve"> </w:t>
            </w:r>
          </w:p>
          <w:p w14:paraId="7AAFF69A" w14:textId="1D050093" w:rsidR="005A25F6" w:rsidRDefault="005A25F6" w:rsidP="0095004F">
            <w:pPr>
              <w:widowControl w:val="0"/>
              <w:jc w:val="both"/>
              <w:rPr>
                <w:rFonts w:ascii="Times New Roman" w:eastAsia="Times New Roman" w:hAnsi="Times New Roman" w:cs="Times New Roman"/>
                <w:sz w:val="24"/>
                <w:szCs w:val="24"/>
              </w:rPr>
            </w:pPr>
          </w:p>
          <w:p w14:paraId="08032B79" w14:textId="7CA7751B" w:rsidR="005A25F6" w:rsidRDefault="005A25F6" w:rsidP="0095004F">
            <w:pPr>
              <w:widowControl w:val="0"/>
              <w:jc w:val="both"/>
              <w:rPr>
                <w:rFonts w:ascii="Times New Roman" w:eastAsia="Times New Roman" w:hAnsi="Times New Roman" w:cs="Times New Roman"/>
                <w:sz w:val="24"/>
                <w:szCs w:val="24"/>
              </w:rPr>
            </w:pPr>
          </w:p>
          <w:p w14:paraId="3F4476D5" w14:textId="408FA41E" w:rsidR="005A25F6" w:rsidRDefault="005A25F6" w:rsidP="0095004F">
            <w:pPr>
              <w:widowControl w:val="0"/>
              <w:jc w:val="both"/>
              <w:rPr>
                <w:rFonts w:ascii="Times New Roman" w:eastAsia="Times New Roman" w:hAnsi="Times New Roman" w:cs="Times New Roman"/>
                <w:sz w:val="24"/>
                <w:szCs w:val="24"/>
              </w:rPr>
            </w:pPr>
          </w:p>
          <w:p w14:paraId="6197EB76" w14:textId="2B0E52BA" w:rsidR="005A25F6" w:rsidRDefault="005A25F6" w:rsidP="0095004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4F4E21">
              <w:rPr>
                <w:rFonts w:ascii="Times New Roman" w:hAnsi="Times New Roman" w:cs="Times New Roman"/>
                <w:bCs/>
                <w:szCs w:val="24"/>
                <w:highlight w:val="yellow"/>
              </w:rPr>
              <w:t xml:space="preserve"> </w:t>
            </w:r>
            <w:r w:rsidRPr="004F4E21">
              <w:rPr>
                <w:rFonts w:ascii="Times New Roman" w:hAnsi="Times New Roman" w:cs="Times New Roman"/>
                <w:bCs/>
                <w:szCs w:val="24"/>
                <w:highlight w:val="yellow"/>
              </w:rPr>
              <w:t>Vale a pena salientar que as vivências relatadas por Marcos Lima tiveram um grande impulso pelo exemplo de empreendedorismo e trabalho autônomo desempenhado por seus pais, que o levou, em período mais tarde de sua vida, mais especificamente na época da faculdade, a olhar para o trabalho musical, como uma forma de contribuir financeiramente, arcando com as próprias despesas do seu curso. A história de vida desse tipo de carreia pode inspirar também as carreiras tradicionais, observados as ações utilizadas por Marcos Lima quanto aos aspectos de empreendedorismo e liderança na construção da carreira</w:t>
            </w:r>
          </w:p>
          <w:p w14:paraId="69F5C129" w14:textId="77777777" w:rsidR="00B3009E" w:rsidRDefault="00B3009E" w:rsidP="0095004F">
            <w:pPr>
              <w:widowControl w:val="0"/>
              <w:jc w:val="both"/>
              <w:rPr>
                <w:rFonts w:ascii="Times New Roman" w:eastAsia="Times New Roman" w:hAnsi="Times New Roman" w:cs="Times New Roman"/>
                <w:sz w:val="24"/>
                <w:szCs w:val="24"/>
              </w:rPr>
            </w:pPr>
          </w:p>
          <w:p w14:paraId="14002E05" w14:textId="77777777" w:rsidR="00B3009E" w:rsidRDefault="00B3009E" w:rsidP="00B3009E">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Sobre a curiosidade apontada pelo avaliador B, o entrevistado fazia uso sem distinção do termo. Ainda assim, a partir da análise, </w:t>
            </w:r>
            <w:bookmarkStart w:id="3" w:name="_Hlk102250191"/>
            <w:r>
              <w:rPr>
                <w:rFonts w:ascii="Times New Roman" w:eastAsia="Times New Roman" w:hAnsi="Times New Roman" w:cs="Times New Roman"/>
                <w:sz w:val="24"/>
                <w:szCs w:val="24"/>
              </w:rPr>
              <w:t>nota-se como o termo musicista como um caráter de ampliando das atividades de músico</w:t>
            </w:r>
            <w:bookmarkEnd w:id="3"/>
            <w:r>
              <w:rPr>
                <w:rFonts w:ascii="Times New Roman" w:eastAsia="Times New Roman" w:hAnsi="Times New Roman" w:cs="Times New Roman"/>
                <w:sz w:val="24"/>
                <w:szCs w:val="24"/>
              </w:rPr>
              <w:t>:</w:t>
            </w:r>
          </w:p>
          <w:p w14:paraId="65F22D69" w14:textId="77777777" w:rsidR="00B3009E" w:rsidRDefault="00B3009E" w:rsidP="00B3009E">
            <w:pPr>
              <w:widowControl w:val="0"/>
              <w:jc w:val="both"/>
              <w:rPr>
                <w:rFonts w:ascii="Times New Roman" w:eastAsia="Times New Roman" w:hAnsi="Times New Roman" w:cs="Times New Roman"/>
                <w:sz w:val="24"/>
                <w:szCs w:val="24"/>
              </w:rPr>
            </w:pPr>
          </w:p>
          <w:p w14:paraId="16C50CCF" w14:textId="77777777" w:rsidR="00B3009E" w:rsidRDefault="00B3009E" w:rsidP="00B3009E">
            <w:pPr>
              <w:widowControl w:val="0"/>
              <w:jc w:val="both"/>
              <w:rPr>
                <w:rFonts w:ascii="Times New Roman" w:eastAsia="Times New Roman" w:hAnsi="Times New Roman" w:cs="Times New Roman"/>
                <w:sz w:val="24"/>
                <w:szCs w:val="24"/>
              </w:rPr>
            </w:pPr>
            <w:r w:rsidRPr="00B3009E">
              <w:rPr>
                <w:rFonts w:ascii="Times New Roman" w:hAnsi="Times New Roman" w:cs="Times New Roman"/>
                <w:szCs w:val="24"/>
                <w:highlight w:val="yellow"/>
              </w:rPr>
              <w:t xml:space="preserve">Com isso, observa-se o paradoxo entre amadorismo e profissionalismo apontado por Bendassolli e Wood Jr (2009) no desenvolvimento da carreira, em que a conotação de “musicista” se apresenta como </w:t>
            </w:r>
            <w:r w:rsidRPr="00B3009E">
              <w:rPr>
                <w:rFonts w:ascii="Times New Roman" w:eastAsia="Times New Roman" w:hAnsi="Times New Roman" w:cs="Times New Roman"/>
                <w:sz w:val="24"/>
                <w:szCs w:val="24"/>
                <w:highlight w:val="yellow"/>
              </w:rPr>
              <w:t xml:space="preserve">um caráter </w:t>
            </w:r>
            <w:r w:rsidRPr="00B3009E">
              <w:rPr>
                <w:rFonts w:ascii="Times New Roman" w:eastAsia="Times New Roman" w:hAnsi="Times New Roman" w:cs="Times New Roman"/>
                <w:szCs w:val="24"/>
                <w:highlight w:val="yellow"/>
              </w:rPr>
              <w:t>profissional com as complexas atividades e formas de atuação na carreira musical.</w:t>
            </w:r>
          </w:p>
          <w:p w14:paraId="7CF11618" w14:textId="767E6501" w:rsidR="00B3009E" w:rsidRPr="0095004F" w:rsidRDefault="00B3009E" w:rsidP="0095004F">
            <w:pPr>
              <w:widowControl w:val="0"/>
              <w:jc w:val="both"/>
              <w:rPr>
                <w:rFonts w:ascii="Times New Roman" w:eastAsia="Times New Roman" w:hAnsi="Times New Roman" w:cs="Times New Roman"/>
                <w:sz w:val="24"/>
                <w:szCs w:val="24"/>
              </w:rPr>
            </w:pPr>
          </w:p>
        </w:tc>
      </w:tr>
      <w:tr w:rsidR="00546929" w:rsidRPr="0095004F" w14:paraId="4239C896" w14:textId="77777777" w:rsidTr="001F6E7C">
        <w:tc>
          <w:tcPr>
            <w:tcW w:w="4854" w:type="dxa"/>
          </w:tcPr>
          <w:p w14:paraId="23E119F1" w14:textId="6B55CF2C" w:rsidR="00546929" w:rsidRPr="0095004F" w:rsidRDefault="00546929" w:rsidP="00546929">
            <w:pPr>
              <w:widowControl w:val="0"/>
              <w:jc w:val="both"/>
              <w:rPr>
                <w:rFonts w:ascii="Times New Roman" w:eastAsia="Times New Roman" w:hAnsi="Times New Roman" w:cs="Times New Roman"/>
                <w:b/>
                <w:bCs/>
                <w:sz w:val="24"/>
                <w:szCs w:val="24"/>
              </w:rPr>
            </w:pPr>
            <w:r w:rsidRPr="0095004F">
              <w:rPr>
                <w:rFonts w:ascii="Times New Roman" w:eastAsia="Times New Roman" w:hAnsi="Times New Roman" w:cs="Times New Roman"/>
                <w:b/>
                <w:bCs/>
                <w:sz w:val="24"/>
                <w:szCs w:val="24"/>
              </w:rPr>
              <w:t xml:space="preserve">Conclusões: Fundamento e coerência relacionados com o(s) objetivo(s), apontamento das contribuições, lacunas e </w:t>
            </w:r>
            <w:r w:rsidRPr="0095004F">
              <w:rPr>
                <w:rFonts w:ascii="Times New Roman" w:eastAsia="Times New Roman" w:hAnsi="Times New Roman" w:cs="Times New Roman"/>
                <w:b/>
                <w:bCs/>
                <w:sz w:val="24"/>
                <w:szCs w:val="24"/>
              </w:rPr>
              <w:lastRenderedPageBreak/>
              <w:t>limitações, sugestões para futuras pesquisas:</w:t>
            </w:r>
          </w:p>
          <w:p w14:paraId="55F9BD66" w14:textId="77777777" w:rsidR="00546929" w:rsidRPr="0095004F" w:rsidRDefault="00546929" w:rsidP="00546929">
            <w:pPr>
              <w:widowControl w:val="0"/>
              <w:jc w:val="both"/>
              <w:rPr>
                <w:rFonts w:ascii="Times New Roman" w:eastAsia="Times New Roman" w:hAnsi="Times New Roman" w:cs="Times New Roman"/>
                <w:b/>
                <w:bCs/>
                <w:sz w:val="24"/>
                <w:szCs w:val="24"/>
              </w:rPr>
            </w:pPr>
          </w:p>
          <w:p w14:paraId="647B4E12" w14:textId="0DACFCA9" w:rsidR="00546929" w:rsidRPr="0095004F" w:rsidRDefault="00546929" w:rsidP="00546929">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 xml:space="preserve">Boas conclusões. </w:t>
            </w:r>
            <w:bookmarkStart w:id="4" w:name="_Hlk102296041"/>
            <w:r w:rsidRPr="00546929">
              <w:rPr>
                <w:rFonts w:ascii="Times New Roman" w:eastAsia="Times New Roman" w:hAnsi="Times New Roman" w:cs="Times New Roman"/>
                <w:sz w:val="24"/>
                <w:szCs w:val="24"/>
                <w:highlight w:val="yellow"/>
              </w:rPr>
              <w:t>Penso que valeria a pena uma maior reflexão sobre o método do trabalho para as pesquisas nessa temática.</w:t>
            </w:r>
            <w:bookmarkEnd w:id="4"/>
          </w:p>
        </w:tc>
        <w:tc>
          <w:tcPr>
            <w:tcW w:w="4854" w:type="dxa"/>
          </w:tcPr>
          <w:p w14:paraId="457D8017" w14:textId="68E3D9FA" w:rsidR="00546929" w:rsidRPr="0095004F" w:rsidRDefault="00546929" w:rsidP="00546929">
            <w:pPr>
              <w:widowControl w:val="0"/>
              <w:jc w:val="both"/>
              <w:rPr>
                <w:rFonts w:ascii="Times New Roman" w:eastAsia="Times New Roman" w:hAnsi="Times New Roman" w:cs="Times New Roman"/>
                <w:b/>
                <w:bCs/>
                <w:sz w:val="24"/>
                <w:szCs w:val="24"/>
              </w:rPr>
            </w:pPr>
            <w:r w:rsidRPr="0095004F">
              <w:rPr>
                <w:rFonts w:ascii="Times New Roman" w:eastAsia="Times New Roman" w:hAnsi="Times New Roman" w:cs="Times New Roman"/>
                <w:b/>
                <w:bCs/>
                <w:sz w:val="24"/>
                <w:szCs w:val="24"/>
              </w:rPr>
              <w:lastRenderedPageBreak/>
              <w:t xml:space="preserve">Conclusões: Fundamento e coerência relacionados com o(s) objetivo(s), apontamento das contribuições, lacunas e </w:t>
            </w:r>
            <w:r w:rsidRPr="0095004F">
              <w:rPr>
                <w:rFonts w:ascii="Times New Roman" w:eastAsia="Times New Roman" w:hAnsi="Times New Roman" w:cs="Times New Roman"/>
                <w:b/>
                <w:bCs/>
                <w:sz w:val="24"/>
                <w:szCs w:val="24"/>
              </w:rPr>
              <w:lastRenderedPageBreak/>
              <w:t>limitações, sugestões para futuras pesquisas:</w:t>
            </w:r>
          </w:p>
          <w:p w14:paraId="082E498E" w14:textId="77777777" w:rsidR="00546929" w:rsidRPr="0095004F" w:rsidRDefault="00546929" w:rsidP="00546929">
            <w:pPr>
              <w:widowControl w:val="0"/>
              <w:jc w:val="both"/>
              <w:rPr>
                <w:rFonts w:ascii="Times New Roman" w:eastAsia="Times New Roman" w:hAnsi="Times New Roman" w:cs="Times New Roman"/>
                <w:b/>
                <w:bCs/>
                <w:sz w:val="24"/>
                <w:szCs w:val="24"/>
              </w:rPr>
            </w:pPr>
          </w:p>
          <w:p w14:paraId="0FB50532" w14:textId="77777777" w:rsidR="00546929" w:rsidRPr="0095004F" w:rsidRDefault="00546929" w:rsidP="00546929">
            <w:pPr>
              <w:widowControl w:val="0"/>
              <w:jc w:val="both"/>
              <w:rPr>
                <w:rFonts w:ascii="Times New Roman" w:eastAsia="Times New Roman" w:hAnsi="Times New Roman" w:cs="Times New Roman"/>
                <w:sz w:val="24"/>
                <w:szCs w:val="24"/>
              </w:rPr>
            </w:pPr>
            <w:r w:rsidRPr="0095004F">
              <w:rPr>
                <w:rFonts w:ascii="Times New Roman" w:eastAsia="Times New Roman" w:hAnsi="Times New Roman" w:cs="Times New Roman"/>
                <w:sz w:val="24"/>
                <w:szCs w:val="24"/>
              </w:rPr>
              <w:t xml:space="preserve">O artigo pode ser aprofundado se apresentar a síntese proposta no item anterior. </w:t>
            </w:r>
            <w:bookmarkStart w:id="5" w:name="_Hlk102296698"/>
            <w:r w:rsidRPr="0095004F">
              <w:rPr>
                <w:rFonts w:ascii="Times New Roman" w:eastAsia="Times New Roman" w:hAnsi="Times New Roman" w:cs="Times New Roman"/>
                <w:sz w:val="24"/>
                <w:szCs w:val="24"/>
              </w:rPr>
              <w:t xml:space="preserve">Da mesma forma, se fizer uma breve consideração sobre as </w:t>
            </w:r>
            <w:r w:rsidRPr="00601063">
              <w:rPr>
                <w:rFonts w:ascii="Times New Roman" w:eastAsia="Times New Roman" w:hAnsi="Times New Roman" w:cs="Times New Roman"/>
                <w:sz w:val="24"/>
                <w:szCs w:val="24"/>
                <w:highlight w:val="yellow"/>
              </w:rPr>
              <w:t>dificuldades da manutenção da carreira criativa outsider num cenário pandêmico e, agora, pós-pandêmico.</w:t>
            </w:r>
            <w:bookmarkEnd w:id="5"/>
          </w:p>
          <w:p w14:paraId="696EEB98" w14:textId="72C8781E" w:rsidR="00546929" w:rsidRPr="0095004F" w:rsidRDefault="00546929" w:rsidP="00546929">
            <w:pPr>
              <w:widowControl w:val="0"/>
              <w:jc w:val="both"/>
              <w:rPr>
                <w:rFonts w:ascii="Times New Roman" w:eastAsia="Times New Roman" w:hAnsi="Times New Roman" w:cs="Times New Roman"/>
                <w:sz w:val="24"/>
                <w:szCs w:val="24"/>
              </w:rPr>
            </w:pPr>
          </w:p>
        </w:tc>
        <w:tc>
          <w:tcPr>
            <w:tcW w:w="4037" w:type="dxa"/>
            <w:vAlign w:val="center"/>
          </w:tcPr>
          <w:p w14:paraId="4DB99215" w14:textId="43930227" w:rsidR="00546929" w:rsidRDefault="00546929" w:rsidP="00546929">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Sugestão acatada que pode observada no</w:t>
            </w:r>
            <w:r w:rsidR="0060106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trecho</w:t>
            </w:r>
            <w:r w:rsidR="0060106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destacado</w:t>
            </w:r>
            <w:r w:rsidR="00601063">
              <w:rPr>
                <w:rFonts w:ascii="Times New Roman" w:eastAsia="Times New Roman" w:hAnsi="Times New Roman" w:cs="Times New Roman"/>
                <w:sz w:val="24"/>
                <w:szCs w:val="24"/>
              </w:rPr>
              <w:t xml:space="preserve">s que se encontram nas </w:t>
            </w:r>
            <w:r w:rsidR="00601063">
              <w:rPr>
                <w:rFonts w:ascii="Times New Roman" w:eastAsia="Times New Roman" w:hAnsi="Times New Roman" w:cs="Times New Roman"/>
                <w:sz w:val="24"/>
                <w:szCs w:val="24"/>
              </w:rPr>
              <w:lastRenderedPageBreak/>
              <w:t>considerações finais do trabalho sobre</w:t>
            </w:r>
            <w:r w:rsidR="00BE473D">
              <w:rPr>
                <w:rFonts w:ascii="Times New Roman" w:eastAsia="Times New Roman" w:hAnsi="Times New Roman" w:cs="Times New Roman"/>
                <w:sz w:val="24"/>
                <w:szCs w:val="24"/>
              </w:rPr>
              <w:t xml:space="preserve"> a reflexão sobre o método história de vida</w:t>
            </w:r>
            <w:r w:rsidR="00601063">
              <w:rPr>
                <w:rFonts w:ascii="Times New Roman" w:eastAsia="Times New Roman" w:hAnsi="Times New Roman" w:cs="Times New Roman"/>
                <w:sz w:val="24"/>
                <w:szCs w:val="24"/>
              </w:rPr>
              <w:t xml:space="preserve"> e as dificuldades das carreiras:</w:t>
            </w:r>
          </w:p>
          <w:p w14:paraId="195A1ACA" w14:textId="30C28323" w:rsidR="005A25F6" w:rsidRDefault="005A25F6" w:rsidP="00546929">
            <w:pPr>
              <w:widowControl w:val="0"/>
              <w:jc w:val="both"/>
              <w:rPr>
                <w:rFonts w:ascii="Times New Roman" w:eastAsia="Times New Roman" w:hAnsi="Times New Roman" w:cs="Times New Roman"/>
                <w:sz w:val="24"/>
                <w:szCs w:val="24"/>
              </w:rPr>
            </w:pPr>
          </w:p>
          <w:p w14:paraId="003169EE" w14:textId="77777777" w:rsidR="005A25F6" w:rsidRDefault="005A25F6" w:rsidP="005A25F6">
            <w:pPr>
              <w:ind w:firstLine="709"/>
              <w:jc w:val="both"/>
              <w:rPr>
                <w:rFonts w:ascii="Times New Roman" w:eastAsia="Times New Roman" w:hAnsi="Times New Roman" w:cs="Times New Roman"/>
                <w:szCs w:val="24"/>
              </w:rPr>
            </w:pPr>
            <w:r w:rsidRPr="00F368A9">
              <w:rPr>
                <w:rFonts w:ascii="Times New Roman" w:eastAsia="Times New Roman" w:hAnsi="Times New Roman" w:cs="Times New Roman"/>
                <w:szCs w:val="24"/>
                <w:highlight w:val="yellow"/>
              </w:rPr>
              <w:t xml:space="preserve">É oportuno destacar a relevância da escolha metodológica da história de vida na pesquisa em administração. O método foi oportuno para alcance do objetivo do estudo, com a produção dos dados, ao considerar ainda o período pandêmico de Covid-19 em que a pesquisa foi realizada. Uma outra sugestão e caminho possível para grupos de carreiras criativas </w:t>
            </w:r>
            <w:r w:rsidRPr="00F368A9">
              <w:rPr>
                <w:rFonts w:ascii="Times New Roman" w:eastAsia="Times New Roman" w:hAnsi="Times New Roman" w:cs="Times New Roman"/>
                <w:i/>
                <w:iCs/>
                <w:szCs w:val="24"/>
                <w:highlight w:val="yellow"/>
              </w:rPr>
              <w:t>outsiders</w:t>
            </w:r>
            <w:r w:rsidRPr="00F368A9">
              <w:rPr>
                <w:rFonts w:ascii="Times New Roman" w:eastAsia="Times New Roman" w:hAnsi="Times New Roman" w:cs="Times New Roman"/>
                <w:szCs w:val="24"/>
                <w:highlight w:val="yellow"/>
              </w:rPr>
              <w:t xml:space="preserve"> seria a utilização de grupos focais para compreensão de uma construção coletiva de carreiras alternativas, como de músicos, artesãos, atores, dançarinos, por exemplo.</w:t>
            </w:r>
            <w:r>
              <w:rPr>
                <w:rFonts w:ascii="Times New Roman" w:eastAsia="Times New Roman" w:hAnsi="Times New Roman" w:cs="Times New Roman"/>
                <w:szCs w:val="24"/>
              </w:rPr>
              <w:t xml:space="preserve"> </w:t>
            </w:r>
          </w:p>
          <w:p w14:paraId="66C7205C" w14:textId="77777777" w:rsidR="005A25F6" w:rsidRDefault="005A25F6" w:rsidP="00546929">
            <w:pPr>
              <w:widowControl w:val="0"/>
              <w:jc w:val="both"/>
              <w:rPr>
                <w:rFonts w:ascii="Times New Roman" w:eastAsia="Times New Roman" w:hAnsi="Times New Roman" w:cs="Times New Roman"/>
                <w:sz w:val="24"/>
                <w:szCs w:val="24"/>
              </w:rPr>
            </w:pPr>
          </w:p>
          <w:p w14:paraId="68BABA9D" w14:textId="77777777" w:rsidR="00BE473D" w:rsidRDefault="00BE473D" w:rsidP="00546929">
            <w:pPr>
              <w:widowControl w:val="0"/>
              <w:jc w:val="both"/>
              <w:rPr>
                <w:rFonts w:ascii="Times New Roman" w:eastAsia="Times New Roman" w:hAnsi="Times New Roman" w:cs="Times New Roman"/>
                <w:sz w:val="24"/>
                <w:szCs w:val="24"/>
              </w:rPr>
            </w:pPr>
          </w:p>
          <w:p w14:paraId="38BDF12F" w14:textId="74064A0D" w:rsidR="00BE473D" w:rsidRDefault="00BE473D" w:rsidP="00546929">
            <w:pPr>
              <w:widowControl w:val="0"/>
              <w:jc w:val="both"/>
              <w:rPr>
                <w:rFonts w:ascii="Times New Roman" w:eastAsia="Times New Roman" w:hAnsi="Times New Roman" w:cs="Times New Roman"/>
                <w:sz w:val="24"/>
                <w:szCs w:val="24"/>
              </w:rPr>
            </w:pPr>
          </w:p>
          <w:p w14:paraId="7A00CA51" w14:textId="77777777" w:rsidR="00601063" w:rsidRDefault="00601063" w:rsidP="00546929">
            <w:pPr>
              <w:widowControl w:val="0"/>
              <w:jc w:val="both"/>
              <w:rPr>
                <w:rFonts w:ascii="Times New Roman" w:eastAsia="Times New Roman" w:hAnsi="Times New Roman" w:cs="Times New Roman"/>
                <w:sz w:val="24"/>
                <w:szCs w:val="24"/>
              </w:rPr>
            </w:pPr>
          </w:p>
          <w:p w14:paraId="0B5E8A21" w14:textId="77777777" w:rsidR="00601063" w:rsidRDefault="00601063" w:rsidP="00601063">
            <w:pPr>
              <w:ind w:firstLine="709"/>
              <w:jc w:val="both"/>
              <w:rPr>
                <w:rFonts w:ascii="Times New Roman" w:hAnsi="Times New Roman" w:cs="Times New Roman"/>
                <w:bCs/>
                <w:szCs w:val="24"/>
              </w:rPr>
            </w:pPr>
            <w:r w:rsidRPr="00934E24">
              <w:rPr>
                <w:rFonts w:ascii="Times New Roman" w:hAnsi="Times New Roman" w:cs="Times New Roman"/>
                <w:bCs/>
                <w:szCs w:val="24"/>
                <w:highlight w:val="yellow"/>
              </w:rPr>
              <w:t xml:space="preserve">A partir do entendimento de carreira criativa </w:t>
            </w:r>
            <w:r w:rsidRPr="00934E24">
              <w:rPr>
                <w:rFonts w:ascii="Times New Roman" w:hAnsi="Times New Roman" w:cs="Times New Roman"/>
                <w:bCs/>
                <w:i/>
                <w:iCs/>
                <w:szCs w:val="24"/>
                <w:highlight w:val="yellow"/>
              </w:rPr>
              <w:t xml:space="preserve">outsider </w:t>
            </w:r>
            <w:r w:rsidRPr="00934E24">
              <w:rPr>
                <w:rFonts w:ascii="Times New Roman" w:hAnsi="Times New Roman" w:cs="Times New Roman"/>
                <w:bCs/>
                <w:szCs w:val="24"/>
                <w:highlight w:val="yellow"/>
              </w:rPr>
              <w:t xml:space="preserve">do músico Marcos Lima, a construção desse tipo de carreira pode vir a contribuir para o entendimento das subjetividades nos sentidos de trabalhos que distanciam das carreiras tradicionais com vieses capitalistas. A trajetória de vida de um músico </w:t>
            </w:r>
            <w:r w:rsidRPr="00934E24">
              <w:rPr>
                <w:rFonts w:ascii="Times New Roman" w:hAnsi="Times New Roman" w:cs="Times New Roman"/>
                <w:bCs/>
                <w:i/>
                <w:iCs/>
                <w:szCs w:val="24"/>
                <w:highlight w:val="yellow"/>
              </w:rPr>
              <w:t>outsider</w:t>
            </w:r>
            <w:r w:rsidRPr="00934E24">
              <w:rPr>
                <w:rFonts w:ascii="Times New Roman" w:hAnsi="Times New Roman" w:cs="Times New Roman"/>
                <w:bCs/>
                <w:szCs w:val="24"/>
                <w:highlight w:val="yellow"/>
              </w:rPr>
              <w:t xml:space="preserve"> contribui para que outras carreiras dos setores culturais, da indústria criativa, como de dançarinos, artistas circenses, por exemplo, possam ser observadas sob essa lente.</w:t>
            </w:r>
            <w:r>
              <w:rPr>
                <w:rFonts w:ascii="Times New Roman" w:hAnsi="Times New Roman" w:cs="Times New Roman"/>
                <w:bCs/>
                <w:szCs w:val="24"/>
              </w:rPr>
              <w:t xml:space="preserve"> </w:t>
            </w:r>
          </w:p>
          <w:p w14:paraId="5F510500" w14:textId="69DA627A" w:rsidR="00601063" w:rsidRPr="0095004F" w:rsidRDefault="00601063" w:rsidP="00546929">
            <w:pPr>
              <w:widowControl w:val="0"/>
              <w:jc w:val="both"/>
              <w:rPr>
                <w:rFonts w:ascii="Times New Roman" w:eastAsia="Times New Roman" w:hAnsi="Times New Roman" w:cs="Times New Roman"/>
                <w:sz w:val="24"/>
                <w:szCs w:val="24"/>
              </w:rPr>
            </w:pPr>
          </w:p>
        </w:tc>
      </w:tr>
    </w:tbl>
    <w:p w14:paraId="5DED57D2" w14:textId="77777777" w:rsidR="00952914" w:rsidRPr="001433BE" w:rsidRDefault="00952914" w:rsidP="00287EC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sectPr w:rsidR="00952914" w:rsidRPr="001433BE" w:rsidSect="009912EC">
      <w:pgSz w:w="11907" w:h="16840"/>
      <w:pgMar w:top="1134" w:right="1134" w:bottom="1134" w:left="1134"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j-l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B364F"/>
    <w:multiLevelType w:val="hybridMultilevel"/>
    <w:tmpl w:val="4EACA764"/>
    <w:lvl w:ilvl="0" w:tplc="FFFFFFFF">
      <w:start w:val="1"/>
      <w:numFmt w:val="bullet"/>
      <w:lvlText w:val="•"/>
      <w:lvlJc w:val="left"/>
      <w:pPr>
        <w:tabs>
          <w:tab w:val="num" w:pos="720"/>
        </w:tabs>
        <w:ind w:left="720" w:hanging="360"/>
      </w:pPr>
      <w:rPr>
        <w:rFonts w:ascii="+mj-lt" w:hAnsi="+mj-lt" w:hint="default"/>
      </w:rPr>
    </w:lvl>
    <w:lvl w:ilvl="1" w:tplc="FFFFFFFF">
      <w:start w:val="1"/>
      <w:numFmt w:val="bullet"/>
      <w:lvlText w:val="•"/>
      <w:lvlJc w:val="left"/>
      <w:pPr>
        <w:tabs>
          <w:tab w:val="num" w:pos="1440"/>
        </w:tabs>
        <w:ind w:left="1440" w:hanging="360"/>
      </w:pPr>
      <w:rPr>
        <w:rFonts w:ascii="+mj-lt" w:hAnsi="+mj-lt" w:hint="default"/>
      </w:rPr>
    </w:lvl>
    <w:lvl w:ilvl="2" w:tplc="FFFFFFFF" w:tentative="1">
      <w:start w:val="1"/>
      <w:numFmt w:val="bullet"/>
      <w:lvlText w:val="•"/>
      <w:lvlJc w:val="left"/>
      <w:pPr>
        <w:tabs>
          <w:tab w:val="num" w:pos="2160"/>
        </w:tabs>
        <w:ind w:left="2160" w:hanging="360"/>
      </w:pPr>
      <w:rPr>
        <w:rFonts w:ascii="+mj-lt" w:hAnsi="+mj-lt" w:hint="default"/>
      </w:rPr>
    </w:lvl>
    <w:lvl w:ilvl="3" w:tplc="FFFFFFFF" w:tentative="1">
      <w:start w:val="1"/>
      <w:numFmt w:val="bullet"/>
      <w:lvlText w:val="•"/>
      <w:lvlJc w:val="left"/>
      <w:pPr>
        <w:tabs>
          <w:tab w:val="num" w:pos="2880"/>
        </w:tabs>
        <w:ind w:left="2880" w:hanging="360"/>
      </w:pPr>
      <w:rPr>
        <w:rFonts w:ascii="+mj-lt" w:hAnsi="+mj-lt" w:hint="default"/>
      </w:rPr>
    </w:lvl>
    <w:lvl w:ilvl="4" w:tplc="FFFFFFFF" w:tentative="1">
      <w:start w:val="1"/>
      <w:numFmt w:val="bullet"/>
      <w:lvlText w:val="•"/>
      <w:lvlJc w:val="left"/>
      <w:pPr>
        <w:tabs>
          <w:tab w:val="num" w:pos="3600"/>
        </w:tabs>
        <w:ind w:left="3600" w:hanging="360"/>
      </w:pPr>
      <w:rPr>
        <w:rFonts w:ascii="+mj-lt" w:hAnsi="+mj-lt" w:hint="default"/>
      </w:rPr>
    </w:lvl>
    <w:lvl w:ilvl="5" w:tplc="FFFFFFFF" w:tentative="1">
      <w:start w:val="1"/>
      <w:numFmt w:val="bullet"/>
      <w:lvlText w:val="•"/>
      <w:lvlJc w:val="left"/>
      <w:pPr>
        <w:tabs>
          <w:tab w:val="num" w:pos="4320"/>
        </w:tabs>
        <w:ind w:left="4320" w:hanging="360"/>
      </w:pPr>
      <w:rPr>
        <w:rFonts w:ascii="+mj-lt" w:hAnsi="+mj-lt" w:hint="default"/>
      </w:rPr>
    </w:lvl>
    <w:lvl w:ilvl="6" w:tplc="FFFFFFFF" w:tentative="1">
      <w:start w:val="1"/>
      <w:numFmt w:val="bullet"/>
      <w:lvlText w:val="•"/>
      <w:lvlJc w:val="left"/>
      <w:pPr>
        <w:tabs>
          <w:tab w:val="num" w:pos="5040"/>
        </w:tabs>
        <w:ind w:left="5040" w:hanging="360"/>
      </w:pPr>
      <w:rPr>
        <w:rFonts w:ascii="+mj-lt" w:hAnsi="+mj-lt" w:hint="default"/>
      </w:rPr>
    </w:lvl>
    <w:lvl w:ilvl="7" w:tplc="FFFFFFFF" w:tentative="1">
      <w:start w:val="1"/>
      <w:numFmt w:val="bullet"/>
      <w:lvlText w:val="•"/>
      <w:lvlJc w:val="left"/>
      <w:pPr>
        <w:tabs>
          <w:tab w:val="num" w:pos="5760"/>
        </w:tabs>
        <w:ind w:left="5760" w:hanging="360"/>
      </w:pPr>
      <w:rPr>
        <w:rFonts w:ascii="+mj-lt" w:hAnsi="+mj-lt" w:hint="default"/>
      </w:rPr>
    </w:lvl>
    <w:lvl w:ilvl="8" w:tplc="FFFFFFFF" w:tentative="1">
      <w:start w:val="1"/>
      <w:numFmt w:val="bullet"/>
      <w:lvlText w:val="•"/>
      <w:lvlJc w:val="left"/>
      <w:pPr>
        <w:tabs>
          <w:tab w:val="num" w:pos="6480"/>
        </w:tabs>
        <w:ind w:left="6480" w:hanging="360"/>
      </w:pPr>
      <w:rPr>
        <w:rFonts w:ascii="+mj-lt" w:hAnsi="+mj-lt"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EF0"/>
    <w:rsid w:val="000B3498"/>
    <w:rsid w:val="000F3853"/>
    <w:rsid w:val="000F4F0C"/>
    <w:rsid w:val="00133467"/>
    <w:rsid w:val="001433BE"/>
    <w:rsid w:val="00194AC0"/>
    <w:rsid w:val="001D6DC1"/>
    <w:rsid w:val="001F0143"/>
    <w:rsid w:val="00256279"/>
    <w:rsid w:val="00287ECC"/>
    <w:rsid w:val="002A2E34"/>
    <w:rsid w:val="002C57F6"/>
    <w:rsid w:val="00382E53"/>
    <w:rsid w:val="00452C9A"/>
    <w:rsid w:val="004B74F8"/>
    <w:rsid w:val="004D3386"/>
    <w:rsid w:val="00546929"/>
    <w:rsid w:val="005A25F6"/>
    <w:rsid w:val="005B6F47"/>
    <w:rsid w:val="005F7D7D"/>
    <w:rsid w:val="00601063"/>
    <w:rsid w:val="00640764"/>
    <w:rsid w:val="00641705"/>
    <w:rsid w:val="006863DC"/>
    <w:rsid w:val="006F35F1"/>
    <w:rsid w:val="007447A6"/>
    <w:rsid w:val="00806D4D"/>
    <w:rsid w:val="008D085C"/>
    <w:rsid w:val="0095004F"/>
    <w:rsid w:val="00952914"/>
    <w:rsid w:val="00952EF0"/>
    <w:rsid w:val="009602F7"/>
    <w:rsid w:val="009912EC"/>
    <w:rsid w:val="00A56171"/>
    <w:rsid w:val="00AA5D3F"/>
    <w:rsid w:val="00B3009E"/>
    <w:rsid w:val="00B4160C"/>
    <w:rsid w:val="00BA0903"/>
    <w:rsid w:val="00BB075E"/>
    <w:rsid w:val="00BE473D"/>
    <w:rsid w:val="00BF389E"/>
    <w:rsid w:val="00CB1566"/>
    <w:rsid w:val="00CE328F"/>
    <w:rsid w:val="00DA3706"/>
    <w:rsid w:val="00DF4EBA"/>
    <w:rsid w:val="00E1388F"/>
    <w:rsid w:val="00E46AD4"/>
    <w:rsid w:val="00E5126A"/>
    <w:rsid w:val="00EF37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14A9"/>
  <w15:docId w15:val="{B43AC1A4-9F0A-4810-8CA3-77E9679F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elacomgrade">
    <w:name w:val="Table Grid"/>
    <w:basedOn w:val="Tabelanormal"/>
    <w:uiPriority w:val="39"/>
    <w:rsid w:val="00AD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styleId="Hyperlink">
    <w:name w:val="Hyperlink"/>
    <w:basedOn w:val="Fontepargpadro"/>
    <w:uiPriority w:val="99"/>
    <w:semiHidden/>
    <w:unhideWhenUsed/>
    <w:rsid w:val="00DA37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0952">
      <w:bodyDiv w:val="1"/>
      <w:marLeft w:val="0"/>
      <w:marRight w:val="0"/>
      <w:marTop w:val="0"/>
      <w:marBottom w:val="0"/>
      <w:divBdr>
        <w:top w:val="none" w:sz="0" w:space="0" w:color="auto"/>
        <w:left w:val="none" w:sz="0" w:space="0" w:color="auto"/>
        <w:bottom w:val="none" w:sz="0" w:space="0" w:color="auto"/>
        <w:right w:val="none" w:sz="0" w:space="0" w:color="auto"/>
      </w:divBdr>
    </w:div>
    <w:div w:id="1265109029">
      <w:bodyDiv w:val="1"/>
      <w:marLeft w:val="0"/>
      <w:marRight w:val="0"/>
      <w:marTop w:val="0"/>
      <w:marBottom w:val="0"/>
      <w:divBdr>
        <w:top w:val="none" w:sz="0" w:space="0" w:color="auto"/>
        <w:left w:val="none" w:sz="0" w:space="0" w:color="auto"/>
        <w:bottom w:val="none" w:sz="0" w:space="0" w:color="auto"/>
        <w:right w:val="none" w:sz="0" w:space="0" w:color="auto"/>
      </w:divBdr>
    </w:div>
    <w:div w:id="1629126183">
      <w:bodyDiv w:val="1"/>
      <w:marLeft w:val="0"/>
      <w:marRight w:val="0"/>
      <w:marTop w:val="0"/>
      <w:marBottom w:val="0"/>
      <w:divBdr>
        <w:top w:val="none" w:sz="0" w:space="0" w:color="auto"/>
        <w:left w:val="none" w:sz="0" w:space="0" w:color="auto"/>
        <w:bottom w:val="none" w:sz="0" w:space="0" w:color="auto"/>
        <w:right w:val="none" w:sz="0" w:space="0" w:color="auto"/>
      </w:divBdr>
    </w:div>
    <w:div w:id="1703244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QsDoH6xuforCeP6drnqIBs6HkvA==">AMUW2mWVERE7MdHZZen/+Q1drJ5uFyXRreZLtHz5H26ByzlqcGq6W3yI8F80YhkM4fZEmAkwE8Hg3EvahedwEiNlXJO6L/syrbcl49AcYZYStTanF4mGeNZwstW7HQdR4TdgLFge5KxE</go:docsCustomData>
</go:gDocsCustomXmlDataStorage>
</file>

<file path=customXml/itemProps1.xml><?xml version="1.0" encoding="utf-8"?>
<ds:datastoreItem xmlns:ds="http://schemas.openxmlformats.org/officeDocument/2006/customXml" ds:itemID="{3F86B15E-9D40-41A7-99E8-38762FAA0EE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1714</Words>
  <Characters>9258</Characters>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2022-05-01T00:56:00Z</dcterms:created>
  <dcterms:modified xsi:type="dcterms:W3CDTF">2022-05-01T14:46:00Z</dcterms:modified>
</cp:coreProperties>
</file>