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B6EC41" w14:textId="350D1548" w:rsidR="00B6381E" w:rsidRPr="00973B13" w:rsidRDefault="00E00218">
      <w:pPr>
        <w:pBdr>
          <w:top w:val="nil"/>
          <w:left w:val="nil"/>
          <w:bottom w:val="nil"/>
          <w:right w:val="nil"/>
          <w:between w:val="nil"/>
        </w:pBdr>
        <w:jc w:val="center"/>
        <w:rPr>
          <w:b/>
          <w:i/>
          <w:color w:val="000000"/>
        </w:rPr>
      </w:pPr>
      <w:r w:rsidRPr="00973B13">
        <w:rPr>
          <w:b/>
          <w:color w:val="000000"/>
        </w:rPr>
        <w:t xml:space="preserve">AS TEORIAS </w:t>
      </w:r>
      <w:r w:rsidR="00743F9F" w:rsidRPr="00973B13">
        <w:rPr>
          <w:b/>
          <w:color w:val="000000"/>
        </w:rPr>
        <w:t>D</w:t>
      </w:r>
      <w:r w:rsidR="00743F9F">
        <w:rPr>
          <w:b/>
          <w:color w:val="000000"/>
        </w:rPr>
        <w:t xml:space="preserve">O </w:t>
      </w:r>
      <w:r w:rsidR="00391372">
        <w:rPr>
          <w:b/>
          <w:color w:val="000000"/>
        </w:rPr>
        <w:t xml:space="preserve">TRABALHO DE </w:t>
      </w:r>
      <w:r w:rsidRPr="00973B13">
        <w:rPr>
          <w:b/>
          <w:color w:val="000000"/>
        </w:rPr>
        <w:t xml:space="preserve">CUIDADO </w:t>
      </w:r>
      <w:r w:rsidR="004331B9">
        <w:rPr>
          <w:b/>
          <w:color w:val="000000"/>
        </w:rPr>
        <w:t xml:space="preserve">ESPELHADAS </w:t>
      </w:r>
      <w:r w:rsidR="00FD464F">
        <w:rPr>
          <w:b/>
          <w:color w:val="000000"/>
        </w:rPr>
        <w:t>EM</w:t>
      </w:r>
      <w:r w:rsidR="00FD464F" w:rsidRPr="00973B13">
        <w:rPr>
          <w:b/>
          <w:color w:val="000000"/>
        </w:rPr>
        <w:t xml:space="preserve"> </w:t>
      </w:r>
      <w:r w:rsidRPr="00973B13">
        <w:rPr>
          <w:b/>
          <w:color w:val="000000"/>
        </w:rPr>
        <w:t xml:space="preserve">NARRATIVAS DE MULHERES EM </w:t>
      </w:r>
      <w:r w:rsidRPr="00973B13">
        <w:rPr>
          <w:b/>
          <w:i/>
          <w:color w:val="000000"/>
        </w:rPr>
        <w:t>HOME OFFICE</w:t>
      </w:r>
    </w:p>
    <w:p w14:paraId="6EE2A0E3" w14:textId="07430A4C" w:rsidR="00BD23B3" w:rsidRDefault="00BD23B3">
      <w:pPr>
        <w:pBdr>
          <w:top w:val="nil"/>
          <w:left w:val="nil"/>
          <w:bottom w:val="nil"/>
          <w:right w:val="nil"/>
          <w:between w:val="nil"/>
        </w:pBdr>
        <w:jc w:val="center"/>
        <w:rPr>
          <w:b/>
          <w:color w:val="000000"/>
        </w:rPr>
      </w:pPr>
    </w:p>
    <w:p w14:paraId="4DDB558B" w14:textId="77777777" w:rsidR="00FD464F" w:rsidRPr="00FD464F" w:rsidRDefault="00FD464F" w:rsidP="00FD464F">
      <w:pPr>
        <w:pBdr>
          <w:top w:val="nil"/>
          <w:left w:val="nil"/>
          <w:bottom w:val="nil"/>
          <w:right w:val="nil"/>
          <w:between w:val="nil"/>
        </w:pBdr>
        <w:jc w:val="center"/>
        <w:rPr>
          <w:b/>
          <w:i/>
          <w:iCs/>
          <w:color w:val="000000"/>
        </w:rPr>
      </w:pPr>
      <w:r w:rsidRPr="00FD464F">
        <w:rPr>
          <w:b/>
          <w:i/>
          <w:iCs/>
          <w:color w:val="000000"/>
          <w:lang w:val="es-ES"/>
        </w:rPr>
        <w:t>LAS TEORÍAS DEL TRABAJO DE CUIDADOS SE REFLEJAN EN LAS NARRATIVAS DE LAS MUJERES EN EL HOME OFFICE</w:t>
      </w:r>
    </w:p>
    <w:p w14:paraId="27926A3B" w14:textId="77777777" w:rsidR="00E00218" w:rsidRDefault="00E00218">
      <w:pPr>
        <w:pBdr>
          <w:top w:val="nil"/>
          <w:left w:val="nil"/>
          <w:bottom w:val="nil"/>
          <w:right w:val="nil"/>
          <w:between w:val="nil"/>
        </w:pBdr>
        <w:jc w:val="center"/>
        <w:rPr>
          <w:b/>
          <w:i/>
          <w:iCs/>
          <w:color w:val="000000"/>
        </w:rPr>
      </w:pPr>
    </w:p>
    <w:p w14:paraId="3B900414" w14:textId="77777777" w:rsidR="00FD464F" w:rsidRPr="00FD464F" w:rsidRDefault="00FD464F" w:rsidP="00FD464F">
      <w:pPr>
        <w:pBdr>
          <w:top w:val="nil"/>
          <w:left w:val="nil"/>
          <w:bottom w:val="nil"/>
          <w:right w:val="nil"/>
          <w:between w:val="nil"/>
        </w:pBdr>
        <w:jc w:val="center"/>
        <w:rPr>
          <w:b/>
          <w:i/>
          <w:iCs/>
          <w:color w:val="000000"/>
        </w:rPr>
      </w:pPr>
      <w:r w:rsidRPr="00FD464F">
        <w:rPr>
          <w:b/>
          <w:i/>
          <w:iCs/>
          <w:color w:val="000000"/>
          <w:lang w:val="en"/>
        </w:rPr>
        <w:t>THE THEORIES OF CARE WORK MIRRORED IN NARRATIVES OF WOMEN IN HOME OFFICE</w:t>
      </w:r>
    </w:p>
    <w:p w14:paraId="6A782BC2" w14:textId="77777777" w:rsidR="0037228A" w:rsidRDefault="0037228A" w:rsidP="00E00218">
      <w:pPr>
        <w:pBdr>
          <w:top w:val="nil"/>
          <w:left w:val="nil"/>
          <w:bottom w:val="nil"/>
          <w:right w:val="nil"/>
          <w:between w:val="nil"/>
        </w:pBdr>
        <w:jc w:val="center"/>
        <w:rPr>
          <w:color w:val="000000"/>
        </w:rPr>
      </w:pPr>
    </w:p>
    <w:p w14:paraId="1761FEB5" w14:textId="77777777" w:rsidR="00721A33" w:rsidRPr="00334CEC" w:rsidRDefault="00721A33" w:rsidP="00E00218">
      <w:pPr>
        <w:pBdr>
          <w:top w:val="nil"/>
          <w:left w:val="nil"/>
          <w:bottom w:val="nil"/>
          <w:right w:val="nil"/>
          <w:between w:val="nil"/>
        </w:pBdr>
        <w:jc w:val="center"/>
        <w:rPr>
          <w:color w:val="000000"/>
        </w:rPr>
      </w:pPr>
    </w:p>
    <w:p w14:paraId="392A2CC7" w14:textId="77777777" w:rsidR="00E00218" w:rsidRPr="00334CEC" w:rsidRDefault="00E00218" w:rsidP="00E00218">
      <w:pPr>
        <w:pBdr>
          <w:top w:val="nil"/>
          <w:left w:val="nil"/>
          <w:bottom w:val="nil"/>
          <w:right w:val="nil"/>
          <w:between w:val="nil"/>
        </w:pBdr>
        <w:rPr>
          <w:color w:val="000000"/>
        </w:rPr>
      </w:pPr>
      <w:r w:rsidRPr="00334CEC">
        <w:rPr>
          <w:b/>
          <w:color w:val="000000"/>
        </w:rPr>
        <w:t>Resumo</w:t>
      </w:r>
      <w:r w:rsidRPr="00334CEC">
        <w:rPr>
          <w:color w:val="000000"/>
        </w:rPr>
        <w:t xml:space="preserve"> </w:t>
      </w:r>
    </w:p>
    <w:p w14:paraId="2204B253" w14:textId="77777777" w:rsidR="00E00218" w:rsidRPr="00334CEC" w:rsidRDefault="00E00218" w:rsidP="00E00218">
      <w:pPr>
        <w:pBdr>
          <w:top w:val="nil"/>
          <w:left w:val="nil"/>
          <w:bottom w:val="nil"/>
          <w:right w:val="nil"/>
          <w:between w:val="nil"/>
        </w:pBdr>
        <w:rPr>
          <w:color w:val="000000"/>
        </w:rPr>
      </w:pPr>
    </w:p>
    <w:p w14:paraId="2939E070" w14:textId="483EBB33" w:rsidR="00E00218" w:rsidRDefault="00F41DD3" w:rsidP="00487169">
      <w:pPr>
        <w:pStyle w:val="Corpodetexto"/>
        <w:spacing w:line="240" w:lineRule="auto"/>
        <w:ind w:firstLine="0"/>
        <w:rPr>
          <w:color w:val="000000"/>
        </w:rPr>
      </w:pPr>
      <w:bookmarkStart w:id="0" w:name="_Hlk163824009"/>
      <w:r w:rsidRPr="00974959">
        <w:rPr>
          <w:color w:val="000000"/>
        </w:rPr>
        <w:t xml:space="preserve">A temática do estudo </w:t>
      </w:r>
      <w:r w:rsidR="00743F9F" w:rsidRPr="00974959">
        <w:rPr>
          <w:color w:val="000000"/>
        </w:rPr>
        <w:t xml:space="preserve">versou sobre </w:t>
      </w:r>
      <w:r w:rsidRPr="00974959">
        <w:rPr>
          <w:color w:val="000000"/>
        </w:rPr>
        <w:t xml:space="preserve">o trabalho </w:t>
      </w:r>
      <w:r w:rsidR="004331B9" w:rsidRPr="00974959">
        <w:rPr>
          <w:color w:val="000000"/>
        </w:rPr>
        <w:t>de cuidado</w:t>
      </w:r>
      <w:r w:rsidRPr="00974959">
        <w:rPr>
          <w:color w:val="000000"/>
        </w:rPr>
        <w:t xml:space="preserve">, </w:t>
      </w:r>
      <w:r w:rsidR="004331B9" w:rsidRPr="00974959">
        <w:rPr>
          <w:color w:val="000000"/>
        </w:rPr>
        <w:t xml:space="preserve">que se coloca como </w:t>
      </w:r>
      <w:r w:rsidR="00901431" w:rsidRPr="00974959">
        <w:rPr>
          <w:color w:val="000000"/>
        </w:rPr>
        <w:t>um fator de extrema importância</w:t>
      </w:r>
      <w:r w:rsidR="004331B9" w:rsidRPr="00974959">
        <w:rPr>
          <w:color w:val="000000"/>
        </w:rPr>
        <w:t xml:space="preserve"> </w:t>
      </w:r>
      <w:r w:rsidRPr="00974959">
        <w:rPr>
          <w:color w:val="000000"/>
        </w:rPr>
        <w:t xml:space="preserve">na vida dos seres humanos. </w:t>
      </w:r>
      <w:r w:rsidR="00703235" w:rsidRPr="00974959">
        <w:rPr>
          <w:color w:val="000000"/>
        </w:rPr>
        <w:t>O</w:t>
      </w:r>
      <w:r w:rsidRPr="00974959">
        <w:rPr>
          <w:color w:val="000000"/>
        </w:rPr>
        <w:t xml:space="preserve"> objetivo do estudo, foi </w:t>
      </w:r>
      <w:r w:rsidR="004331B9" w:rsidRPr="00974959">
        <w:rPr>
          <w:color w:val="000000"/>
        </w:rPr>
        <w:t xml:space="preserve">espelhar </w:t>
      </w:r>
      <w:r w:rsidRPr="00974959">
        <w:rPr>
          <w:color w:val="000000"/>
        </w:rPr>
        <w:t xml:space="preserve">as teorias </w:t>
      </w:r>
      <w:r w:rsidR="00391372" w:rsidRPr="00974959">
        <w:rPr>
          <w:color w:val="000000"/>
        </w:rPr>
        <w:t xml:space="preserve">de trabalho </w:t>
      </w:r>
      <w:r w:rsidR="00743F9F" w:rsidRPr="00974959">
        <w:rPr>
          <w:color w:val="000000"/>
        </w:rPr>
        <w:t xml:space="preserve">de </w:t>
      </w:r>
      <w:r w:rsidRPr="00974959">
        <w:rPr>
          <w:color w:val="000000"/>
        </w:rPr>
        <w:t>cuidado</w:t>
      </w:r>
      <w:r w:rsidR="004331B9" w:rsidRPr="00974959">
        <w:rPr>
          <w:color w:val="000000"/>
        </w:rPr>
        <w:t xml:space="preserve"> em vivências de algumas mulheres.</w:t>
      </w:r>
      <w:r w:rsidRPr="00974959">
        <w:rPr>
          <w:color w:val="000000"/>
        </w:rPr>
        <w:t xml:space="preserve"> Para tanto, o estudo utilizou uma pesquisa de campo, </w:t>
      </w:r>
      <w:r w:rsidR="00974959">
        <w:rPr>
          <w:color w:val="000000"/>
        </w:rPr>
        <w:t xml:space="preserve">que norteou </w:t>
      </w:r>
      <w:r w:rsidR="00974959" w:rsidRPr="00974959">
        <w:rPr>
          <w:color w:val="000000"/>
        </w:rPr>
        <w:t>um estudo de ordem qualitativa.</w:t>
      </w:r>
      <w:r w:rsidR="00974959">
        <w:rPr>
          <w:color w:val="000000"/>
        </w:rPr>
        <w:t xml:space="preserve"> A pesquisa ocorreu </w:t>
      </w:r>
      <w:r w:rsidRPr="00974959">
        <w:rPr>
          <w:color w:val="000000"/>
        </w:rPr>
        <w:t xml:space="preserve">por meio de entrevistas com dezesseis mulheres, </w:t>
      </w:r>
      <w:r w:rsidR="00743F9F" w:rsidRPr="00974959">
        <w:rPr>
          <w:color w:val="000000"/>
        </w:rPr>
        <w:t xml:space="preserve">todas moradoras do estado do Rio de Janeiro, </w:t>
      </w:r>
      <w:r w:rsidRPr="00974959">
        <w:rPr>
          <w:color w:val="000000"/>
        </w:rPr>
        <w:t xml:space="preserve">as quais estavam em </w:t>
      </w:r>
      <w:r w:rsidRPr="00974959">
        <w:rPr>
          <w:i/>
          <w:color w:val="000000"/>
        </w:rPr>
        <w:t>home office</w:t>
      </w:r>
      <w:r w:rsidRPr="00974959">
        <w:rPr>
          <w:color w:val="000000"/>
        </w:rPr>
        <w:t xml:space="preserve"> durante a pandemia de COVID-19. </w:t>
      </w:r>
      <w:r w:rsidR="004331B9" w:rsidRPr="00974959">
        <w:rPr>
          <w:color w:val="000000"/>
        </w:rPr>
        <w:t xml:space="preserve">Sendo a análise das narrativas obtidas feita pelo </w:t>
      </w:r>
      <w:r w:rsidRPr="00974959">
        <w:rPr>
          <w:i/>
          <w:color w:val="000000"/>
        </w:rPr>
        <w:t>software</w:t>
      </w:r>
      <w:r w:rsidRPr="00974959">
        <w:rPr>
          <w:color w:val="000000"/>
        </w:rPr>
        <w:t xml:space="preserve"> Atlas.ti, </w:t>
      </w:r>
      <w:r w:rsidR="004331B9" w:rsidRPr="00974959">
        <w:rPr>
          <w:color w:val="000000"/>
        </w:rPr>
        <w:t xml:space="preserve">que </w:t>
      </w:r>
      <w:r w:rsidRPr="00974959">
        <w:rPr>
          <w:color w:val="000000"/>
        </w:rPr>
        <w:t xml:space="preserve">permitiu criar categorias </w:t>
      </w:r>
      <w:r w:rsidR="00391372" w:rsidRPr="00974959">
        <w:rPr>
          <w:color w:val="000000"/>
        </w:rPr>
        <w:t xml:space="preserve">relacionadas com as </w:t>
      </w:r>
      <w:r w:rsidR="004331B9" w:rsidRPr="00974959">
        <w:rPr>
          <w:color w:val="000000"/>
        </w:rPr>
        <w:t>teorias d</w:t>
      </w:r>
      <w:r w:rsidR="00391372" w:rsidRPr="00974959">
        <w:rPr>
          <w:color w:val="000000"/>
        </w:rPr>
        <w:t>o trabalho de</w:t>
      </w:r>
      <w:r w:rsidR="004331B9" w:rsidRPr="00974959">
        <w:rPr>
          <w:color w:val="000000"/>
        </w:rPr>
        <w:t xml:space="preserve"> cuidado</w:t>
      </w:r>
      <w:r w:rsidR="00391372" w:rsidRPr="00974959">
        <w:rPr>
          <w:color w:val="000000"/>
        </w:rPr>
        <w:t>,</w:t>
      </w:r>
      <w:r w:rsidR="004331B9" w:rsidRPr="00974959">
        <w:rPr>
          <w:color w:val="000000"/>
        </w:rPr>
        <w:t xml:space="preserve"> </w:t>
      </w:r>
      <w:r w:rsidR="00391372" w:rsidRPr="00974959">
        <w:rPr>
          <w:color w:val="000000"/>
        </w:rPr>
        <w:t>espelhando-as em meio a realidade da rotina d</w:t>
      </w:r>
      <w:r w:rsidRPr="00974959">
        <w:rPr>
          <w:color w:val="000000"/>
        </w:rPr>
        <w:t>essas mulheres.</w:t>
      </w:r>
      <w:r w:rsidR="00974959" w:rsidRPr="00974959">
        <w:rPr>
          <w:color w:val="000000"/>
        </w:rPr>
        <w:t xml:space="preserve"> </w:t>
      </w:r>
      <w:r w:rsidR="00974959">
        <w:rPr>
          <w:color w:val="000000"/>
        </w:rPr>
        <w:t xml:space="preserve">Adotando-se </w:t>
      </w:r>
      <w:r w:rsidR="00974959" w:rsidRPr="00974959">
        <w:rPr>
          <w:color w:val="000000"/>
        </w:rPr>
        <w:t xml:space="preserve">as categorias: </w:t>
      </w:r>
      <w:r w:rsidR="00974959">
        <w:rPr>
          <w:rFonts w:cs="Times New Roman"/>
        </w:rPr>
        <w:t>r</w:t>
      </w:r>
      <w:r w:rsidR="00974959" w:rsidRPr="00487169">
        <w:rPr>
          <w:rFonts w:cs="Times New Roman"/>
        </w:rPr>
        <w:t xml:space="preserve">esponsabilidade feminina inercial e </w:t>
      </w:r>
      <w:r w:rsidR="00974959">
        <w:rPr>
          <w:rFonts w:cs="Times New Roman"/>
        </w:rPr>
        <w:t>d</w:t>
      </w:r>
      <w:r w:rsidR="00974959" w:rsidRPr="00487169">
        <w:rPr>
          <w:rFonts w:cs="Times New Roman"/>
        </w:rPr>
        <w:t>ivisão dicotômica do trabalho</w:t>
      </w:r>
      <w:r w:rsidR="00974959">
        <w:rPr>
          <w:rFonts w:cs="Times New Roman"/>
        </w:rPr>
        <w:t>.</w:t>
      </w:r>
      <w:r w:rsidR="00974959" w:rsidRPr="00974959">
        <w:rPr>
          <w:color w:val="000000"/>
        </w:rPr>
        <w:t xml:space="preserve"> </w:t>
      </w:r>
      <w:r w:rsidRPr="00974959">
        <w:rPr>
          <w:color w:val="000000"/>
        </w:rPr>
        <w:t>Como conclusão, as narrativas das</w:t>
      </w:r>
      <w:r w:rsidRPr="00973B13">
        <w:rPr>
          <w:color w:val="000000"/>
        </w:rPr>
        <w:t xml:space="preserve"> entrevistadas </w:t>
      </w:r>
      <w:r w:rsidR="00911E7A">
        <w:rPr>
          <w:color w:val="000000"/>
        </w:rPr>
        <w:t>corrobora</w:t>
      </w:r>
      <w:r w:rsidR="00AB0FCC">
        <w:rPr>
          <w:color w:val="000000"/>
        </w:rPr>
        <w:t>ra</w:t>
      </w:r>
      <w:r w:rsidR="00911E7A">
        <w:rPr>
          <w:color w:val="000000"/>
        </w:rPr>
        <w:t>m com</w:t>
      </w:r>
      <w:r w:rsidR="00911E7A" w:rsidRPr="00973B13">
        <w:rPr>
          <w:color w:val="000000"/>
        </w:rPr>
        <w:t xml:space="preserve"> </w:t>
      </w:r>
      <w:r w:rsidRPr="00973B13">
        <w:rPr>
          <w:color w:val="000000"/>
        </w:rPr>
        <w:t>a</w:t>
      </w:r>
      <w:r w:rsidR="00391372">
        <w:rPr>
          <w:color w:val="000000"/>
        </w:rPr>
        <w:t>s</w:t>
      </w:r>
      <w:r w:rsidRPr="00973B13">
        <w:rPr>
          <w:color w:val="000000"/>
        </w:rPr>
        <w:t xml:space="preserve"> teoria</w:t>
      </w:r>
      <w:r w:rsidR="00391372">
        <w:rPr>
          <w:color w:val="000000"/>
        </w:rPr>
        <w:t>s</w:t>
      </w:r>
      <w:r w:rsidRPr="00973B13">
        <w:rPr>
          <w:color w:val="000000"/>
        </w:rPr>
        <w:t xml:space="preserve"> do trabalho </w:t>
      </w:r>
      <w:r w:rsidR="00391372" w:rsidRPr="00973B13">
        <w:rPr>
          <w:color w:val="000000"/>
        </w:rPr>
        <w:t>d</w:t>
      </w:r>
      <w:r w:rsidR="00391372">
        <w:rPr>
          <w:color w:val="000000"/>
        </w:rPr>
        <w:t>e</w:t>
      </w:r>
      <w:r w:rsidR="00391372" w:rsidRPr="00973B13">
        <w:rPr>
          <w:color w:val="000000"/>
        </w:rPr>
        <w:t xml:space="preserve"> </w:t>
      </w:r>
      <w:r w:rsidRPr="00973B13">
        <w:rPr>
          <w:color w:val="000000"/>
        </w:rPr>
        <w:t xml:space="preserve">cuidado, </w:t>
      </w:r>
      <w:r w:rsidR="000174F7">
        <w:rPr>
          <w:color w:val="000000"/>
        </w:rPr>
        <w:t xml:space="preserve">espelhando a </w:t>
      </w:r>
      <w:r w:rsidR="00FD464F">
        <w:rPr>
          <w:color w:val="000000"/>
        </w:rPr>
        <w:t>exist</w:t>
      </w:r>
      <w:r w:rsidR="000174F7">
        <w:rPr>
          <w:color w:val="000000"/>
        </w:rPr>
        <w:t>ência da</w:t>
      </w:r>
      <w:r w:rsidR="00FD464F">
        <w:rPr>
          <w:color w:val="000000"/>
        </w:rPr>
        <w:t xml:space="preserve"> </w:t>
      </w:r>
      <w:r w:rsidRPr="00973B13">
        <w:rPr>
          <w:color w:val="000000"/>
        </w:rPr>
        <w:t>desigualdade entre os gêneros</w:t>
      </w:r>
      <w:r w:rsidR="000174F7">
        <w:rPr>
          <w:color w:val="000000"/>
        </w:rPr>
        <w:t xml:space="preserve">, </w:t>
      </w:r>
      <w:r w:rsidR="000174F7">
        <w:t xml:space="preserve">apontando sobretudo para a responsabilização e subalternidade das mulheres nesse segmento laboral. </w:t>
      </w:r>
    </w:p>
    <w:p w14:paraId="2C63EAB3" w14:textId="77777777" w:rsidR="00E00218" w:rsidRPr="00973B13" w:rsidRDefault="00E00218" w:rsidP="00E00218">
      <w:pPr>
        <w:pBdr>
          <w:top w:val="nil"/>
          <w:left w:val="nil"/>
          <w:bottom w:val="nil"/>
          <w:right w:val="nil"/>
          <w:between w:val="nil"/>
        </w:pBdr>
        <w:jc w:val="both"/>
        <w:rPr>
          <w:color w:val="000000"/>
        </w:rPr>
      </w:pPr>
    </w:p>
    <w:p w14:paraId="102FAFD8" w14:textId="396823A0" w:rsidR="00E00218" w:rsidRPr="00973B13" w:rsidRDefault="00E00218" w:rsidP="00E00218">
      <w:pPr>
        <w:pBdr>
          <w:top w:val="nil"/>
          <w:left w:val="nil"/>
          <w:bottom w:val="nil"/>
          <w:right w:val="nil"/>
          <w:between w:val="nil"/>
        </w:pBdr>
        <w:jc w:val="both"/>
        <w:rPr>
          <w:color w:val="000000"/>
        </w:rPr>
      </w:pPr>
      <w:r w:rsidRPr="00973B13">
        <w:rPr>
          <w:b/>
          <w:color w:val="000000"/>
        </w:rPr>
        <w:t>Palavras-chave</w:t>
      </w:r>
      <w:r w:rsidRPr="00973B13">
        <w:rPr>
          <w:color w:val="000000"/>
        </w:rPr>
        <w:t xml:space="preserve">: </w:t>
      </w:r>
      <w:r w:rsidR="00F41DD3" w:rsidRPr="00973B13">
        <w:rPr>
          <w:iCs/>
          <w:color w:val="000000"/>
        </w:rPr>
        <w:t>Trabalho de cuidado;</w:t>
      </w:r>
      <w:r w:rsidR="00F41DD3" w:rsidRPr="00973B13">
        <w:rPr>
          <w:i/>
          <w:iCs/>
          <w:color w:val="000000"/>
        </w:rPr>
        <w:t xml:space="preserve"> home office; </w:t>
      </w:r>
      <w:r w:rsidR="00F41DD3" w:rsidRPr="00973B13">
        <w:rPr>
          <w:iCs/>
          <w:color w:val="000000"/>
        </w:rPr>
        <w:t xml:space="preserve">mulheres; </w:t>
      </w:r>
      <w:r w:rsidR="00391372">
        <w:rPr>
          <w:iCs/>
          <w:color w:val="000000"/>
        </w:rPr>
        <w:t>d</w:t>
      </w:r>
      <w:r w:rsidR="00391372" w:rsidRPr="00973B13">
        <w:rPr>
          <w:iCs/>
          <w:color w:val="000000"/>
        </w:rPr>
        <w:t xml:space="preserve">ivisão </w:t>
      </w:r>
      <w:r w:rsidR="00F41DD3" w:rsidRPr="00973B13">
        <w:rPr>
          <w:iCs/>
          <w:color w:val="000000"/>
        </w:rPr>
        <w:t>sexual</w:t>
      </w:r>
      <w:r w:rsidR="00973B13">
        <w:rPr>
          <w:iCs/>
          <w:color w:val="000000"/>
        </w:rPr>
        <w:t xml:space="preserve"> do trabalho</w:t>
      </w:r>
      <w:r w:rsidR="00F41DD3" w:rsidRPr="00973B13">
        <w:rPr>
          <w:iCs/>
          <w:color w:val="000000"/>
        </w:rPr>
        <w:t>; Desigualdade.</w:t>
      </w:r>
    </w:p>
    <w:bookmarkEnd w:id="0"/>
    <w:p w14:paraId="1079AAA4" w14:textId="77777777" w:rsidR="00E00218" w:rsidRDefault="00E00218" w:rsidP="00E00218">
      <w:pPr>
        <w:pBdr>
          <w:top w:val="nil"/>
          <w:left w:val="nil"/>
          <w:bottom w:val="nil"/>
          <w:right w:val="nil"/>
          <w:between w:val="nil"/>
        </w:pBdr>
        <w:rPr>
          <w:color w:val="000000"/>
        </w:rPr>
      </w:pPr>
    </w:p>
    <w:p w14:paraId="020A58C4" w14:textId="77777777" w:rsidR="00334CEC" w:rsidRPr="00FD464F" w:rsidRDefault="00334CEC" w:rsidP="00334CEC">
      <w:pPr>
        <w:pBdr>
          <w:top w:val="nil"/>
          <w:left w:val="nil"/>
          <w:bottom w:val="nil"/>
          <w:right w:val="nil"/>
          <w:between w:val="nil"/>
        </w:pBdr>
        <w:rPr>
          <w:rFonts w:eastAsia="Arial"/>
          <w:i/>
          <w:iCs/>
          <w:color w:val="000000"/>
        </w:rPr>
      </w:pPr>
      <w:proofErr w:type="spellStart"/>
      <w:r w:rsidRPr="00FD464F">
        <w:rPr>
          <w:b/>
          <w:i/>
          <w:iCs/>
          <w:color w:val="000000"/>
        </w:rPr>
        <w:t>Resumen</w:t>
      </w:r>
      <w:proofErr w:type="spellEnd"/>
      <w:r w:rsidRPr="00FD464F">
        <w:rPr>
          <w:rFonts w:eastAsia="Arial"/>
          <w:i/>
          <w:iCs/>
          <w:color w:val="000000"/>
        </w:rPr>
        <w:t xml:space="preserve"> </w:t>
      </w:r>
    </w:p>
    <w:p w14:paraId="3836D328" w14:textId="0D11EFC5" w:rsidR="00901431" w:rsidRPr="00901431" w:rsidRDefault="00901431" w:rsidP="00901431">
      <w:pPr>
        <w:pBdr>
          <w:top w:val="nil"/>
          <w:left w:val="nil"/>
          <w:bottom w:val="nil"/>
          <w:right w:val="nil"/>
          <w:between w:val="nil"/>
        </w:pBdr>
        <w:jc w:val="both"/>
        <w:rPr>
          <w:rFonts w:eastAsia="Arial"/>
          <w:i/>
          <w:iCs/>
          <w:color w:val="000000"/>
          <w:lang w:val="es-ES"/>
        </w:rPr>
      </w:pPr>
    </w:p>
    <w:p w14:paraId="23838629" w14:textId="77777777" w:rsidR="00721A33" w:rsidRPr="00721A33" w:rsidRDefault="00721A33" w:rsidP="00721A33">
      <w:pPr>
        <w:pBdr>
          <w:top w:val="nil"/>
          <w:left w:val="nil"/>
          <w:bottom w:val="nil"/>
          <w:right w:val="nil"/>
          <w:between w:val="nil"/>
        </w:pBdr>
        <w:jc w:val="both"/>
        <w:rPr>
          <w:rFonts w:eastAsia="Arial"/>
          <w:i/>
          <w:iCs/>
          <w:color w:val="000000"/>
        </w:rPr>
      </w:pPr>
      <w:r w:rsidRPr="00721A33">
        <w:rPr>
          <w:rFonts w:eastAsia="Arial"/>
          <w:i/>
          <w:iCs/>
          <w:color w:val="000000"/>
          <w:lang w:val="es-ES"/>
        </w:rPr>
        <w:t>El tema del estudio fue el trabajo de cuidados, que es un factor extremadamente importante en la vida de los seres humanos. El objetivo del estudio fue reflejar las teorías del trabajo de cuidados en las experiencias de algunas mujeres. Para ello, se utilizó una investigación de campo, que guió un estudio cualitativo. La investigación se realizó a través de entrevistas con dieciséis mujeres, todas residentes del estado de Río de Janeiro, que trabajaban desde casa durante la pandemia de COVID-19. El análisis de las narrativas obtenidas se realizó mediante el software Atlas.ti, que permitió crear categorías relacionadas con las teorías del trabajo de cuidado, reflejándolas en la realidad de la rutina de estas mujeres. Adoptando las categorías: responsabilidad femenina inercial y división dicotómica del trabajo. En conclusión, las narrativas de las entrevistadas corroboraron las teorías del trabajo de cuidados, reflejando la existencia de desigualdad entre géneros, apuntando sobre todo a la responsabilidad y subalternidad de las mujeres en este segmento laboral.</w:t>
      </w:r>
    </w:p>
    <w:p w14:paraId="3E2D8C23" w14:textId="77777777" w:rsidR="00FD464F" w:rsidRPr="00FD464F" w:rsidRDefault="00FD464F" w:rsidP="00334CEC">
      <w:pPr>
        <w:pBdr>
          <w:top w:val="nil"/>
          <w:left w:val="nil"/>
          <w:bottom w:val="nil"/>
          <w:right w:val="nil"/>
          <w:between w:val="nil"/>
        </w:pBdr>
        <w:jc w:val="both"/>
        <w:rPr>
          <w:rFonts w:eastAsia="Arial"/>
          <w:i/>
          <w:iCs/>
          <w:color w:val="000000"/>
        </w:rPr>
      </w:pPr>
    </w:p>
    <w:p w14:paraId="3CFD0DFF" w14:textId="2DEEC8A7" w:rsidR="00334CEC" w:rsidRDefault="00FD464F" w:rsidP="00334CEC">
      <w:pPr>
        <w:pBdr>
          <w:top w:val="nil"/>
          <w:left w:val="nil"/>
          <w:bottom w:val="nil"/>
          <w:right w:val="nil"/>
          <w:between w:val="nil"/>
        </w:pBdr>
        <w:jc w:val="both"/>
        <w:rPr>
          <w:rFonts w:eastAsia="Arial"/>
          <w:color w:val="000000"/>
        </w:rPr>
      </w:pPr>
      <w:r w:rsidRPr="00FD464F">
        <w:rPr>
          <w:rFonts w:eastAsia="Arial"/>
          <w:b/>
          <w:bCs/>
          <w:i/>
          <w:iCs/>
          <w:color w:val="000000"/>
        </w:rPr>
        <w:t>Palabras clave</w:t>
      </w:r>
      <w:r w:rsidRPr="00FD464F">
        <w:rPr>
          <w:rFonts w:eastAsia="Arial"/>
          <w:i/>
          <w:iCs/>
          <w:color w:val="000000"/>
        </w:rPr>
        <w:t xml:space="preserve">: Trabajo de cuidados; </w:t>
      </w:r>
      <w:r w:rsidR="00A12E3C">
        <w:rPr>
          <w:rFonts w:eastAsia="Arial"/>
          <w:i/>
          <w:iCs/>
          <w:color w:val="000000"/>
        </w:rPr>
        <w:t>home office</w:t>
      </w:r>
      <w:r w:rsidRPr="00FD464F">
        <w:rPr>
          <w:rFonts w:eastAsia="Arial"/>
          <w:i/>
          <w:iCs/>
          <w:color w:val="000000"/>
        </w:rPr>
        <w:t>; mujer; división sexual del trabajo; Desigualdad</w:t>
      </w:r>
      <w:r w:rsidRPr="00FD464F">
        <w:rPr>
          <w:rFonts w:eastAsia="Arial"/>
          <w:color w:val="000000"/>
        </w:rPr>
        <w:t>.</w:t>
      </w:r>
    </w:p>
    <w:p w14:paraId="64C6C6CC" w14:textId="77777777" w:rsidR="00FD464F" w:rsidRDefault="00FD464F" w:rsidP="00334CEC">
      <w:pPr>
        <w:pBdr>
          <w:top w:val="nil"/>
          <w:left w:val="nil"/>
          <w:bottom w:val="nil"/>
          <w:right w:val="nil"/>
          <w:between w:val="nil"/>
        </w:pBdr>
        <w:jc w:val="both"/>
        <w:rPr>
          <w:rFonts w:eastAsia="Arial"/>
          <w:color w:val="000000"/>
        </w:rPr>
      </w:pPr>
    </w:p>
    <w:p w14:paraId="41D95A87" w14:textId="77777777" w:rsidR="00334CEC" w:rsidRPr="00FD464F" w:rsidRDefault="00334CEC" w:rsidP="00334CEC">
      <w:pPr>
        <w:pBdr>
          <w:top w:val="nil"/>
          <w:left w:val="nil"/>
          <w:bottom w:val="nil"/>
          <w:right w:val="nil"/>
          <w:between w:val="nil"/>
        </w:pBdr>
        <w:rPr>
          <w:rFonts w:eastAsia="Arial"/>
          <w:i/>
          <w:iCs/>
          <w:color w:val="000000"/>
        </w:rPr>
      </w:pPr>
      <w:proofErr w:type="spellStart"/>
      <w:r w:rsidRPr="00FD464F">
        <w:rPr>
          <w:b/>
          <w:i/>
          <w:iCs/>
          <w:color w:val="000000"/>
        </w:rPr>
        <w:t>Summary</w:t>
      </w:r>
      <w:proofErr w:type="spellEnd"/>
      <w:r w:rsidRPr="00FD464F">
        <w:rPr>
          <w:rFonts w:eastAsia="Arial"/>
          <w:i/>
          <w:iCs/>
          <w:color w:val="000000"/>
        </w:rPr>
        <w:t xml:space="preserve"> </w:t>
      </w:r>
    </w:p>
    <w:p w14:paraId="4A72C60F" w14:textId="77777777" w:rsidR="00334CEC" w:rsidRPr="00FD464F" w:rsidRDefault="00334CEC" w:rsidP="00334CEC">
      <w:pPr>
        <w:pBdr>
          <w:top w:val="nil"/>
          <w:left w:val="nil"/>
          <w:bottom w:val="nil"/>
          <w:right w:val="nil"/>
          <w:between w:val="nil"/>
        </w:pBdr>
        <w:jc w:val="both"/>
        <w:rPr>
          <w:rFonts w:eastAsia="Arial"/>
          <w:i/>
          <w:iCs/>
          <w:color w:val="000000"/>
        </w:rPr>
      </w:pPr>
    </w:p>
    <w:p w14:paraId="31FE7486" w14:textId="0CDDCDBE" w:rsidR="00721A33" w:rsidRPr="00721A33" w:rsidRDefault="00721A33" w:rsidP="00721A33">
      <w:pPr>
        <w:pBdr>
          <w:top w:val="nil"/>
          <w:left w:val="nil"/>
          <w:bottom w:val="nil"/>
          <w:right w:val="nil"/>
          <w:between w:val="nil"/>
        </w:pBdr>
        <w:jc w:val="both"/>
        <w:rPr>
          <w:rFonts w:eastAsia="Arial"/>
          <w:i/>
          <w:iCs/>
          <w:color w:val="000000"/>
        </w:rPr>
      </w:pPr>
      <w:r>
        <w:rPr>
          <w:rFonts w:eastAsia="Arial"/>
          <w:i/>
          <w:iCs/>
          <w:color w:val="000000"/>
          <w:lang w:val="en"/>
        </w:rPr>
        <w:t>T</w:t>
      </w:r>
      <w:r w:rsidRPr="00721A33">
        <w:rPr>
          <w:rFonts w:eastAsia="Arial"/>
          <w:i/>
          <w:iCs/>
          <w:color w:val="000000"/>
          <w:lang w:val="en"/>
        </w:rPr>
        <w:t xml:space="preserve">he theme of the study was about care work, which is an extremely </w:t>
      </w:r>
      <w:r w:rsidR="00A869B7" w:rsidRPr="00721A33">
        <w:rPr>
          <w:rFonts w:eastAsia="Arial"/>
          <w:i/>
          <w:iCs/>
          <w:color w:val="000000"/>
          <w:lang w:val="en"/>
        </w:rPr>
        <w:t>crucial factor</w:t>
      </w:r>
      <w:r w:rsidRPr="00721A33">
        <w:rPr>
          <w:rFonts w:eastAsia="Arial"/>
          <w:i/>
          <w:iCs/>
          <w:color w:val="000000"/>
          <w:lang w:val="en"/>
        </w:rPr>
        <w:t xml:space="preserve"> in the lives of human beings. The objective of the study was to mirror the theories of care work in the </w:t>
      </w:r>
      <w:r w:rsidRPr="00721A33">
        <w:rPr>
          <w:rFonts w:eastAsia="Arial"/>
          <w:i/>
          <w:iCs/>
          <w:color w:val="000000"/>
          <w:lang w:val="en"/>
        </w:rPr>
        <w:lastRenderedPageBreak/>
        <w:t>experiences of some women. To this end, the study used field research, which guided a qualitative study. The research took place through interviews with sixteen women, all residents of the state of Rio de Janeiro, who were working from home during the COVID-19 pandemic. The analysis of the narratives obtained was carried out using the Atlas.ti software, which allowed the creation of categories related to the theories of care work, mirroring them in the reality of these women's routine. Adopting the categories: inertial female responsibility and dichotomous division of labor. In conclusion, the interviewees' narratives corroborated the theories of care work, reflecting the existence of inequality between genders, pointing above all to the responsibility and subalternity of women in this work segment.</w:t>
      </w:r>
    </w:p>
    <w:p w14:paraId="771B695E" w14:textId="77777777" w:rsidR="00FD464F" w:rsidRPr="00FD464F" w:rsidRDefault="00FD464F" w:rsidP="00FD464F">
      <w:pPr>
        <w:pBdr>
          <w:top w:val="nil"/>
          <w:left w:val="nil"/>
          <w:bottom w:val="nil"/>
          <w:right w:val="nil"/>
          <w:between w:val="nil"/>
        </w:pBdr>
        <w:jc w:val="both"/>
        <w:rPr>
          <w:rFonts w:eastAsia="Arial"/>
          <w:i/>
          <w:iCs/>
          <w:color w:val="000000"/>
          <w:lang w:val="en"/>
        </w:rPr>
      </w:pPr>
    </w:p>
    <w:p w14:paraId="71A631AF" w14:textId="77777777" w:rsidR="00FD464F" w:rsidRPr="00FD464F" w:rsidRDefault="00FD464F" w:rsidP="00FD464F">
      <w:pPr>
        <w:pBdr>
          <w:top w:val="nil"/>
          <w:left w:val="nil"/>
          <w:bottom w:val="nil"/>
          <w:right w:val="nil"/>
          <w:between w:val="nil"/>
        </w:pBdr>
        <w:jc w:val="both"/>
        <w:rPr>
          <w:rFonts w:eastAsia="Arial"/>
          <w:color w:val="000000"/>
        </w:rPr>
      </w:pPr>
      <w:r w:rsidRPr="00FD464F">
        <w:rPr>
          <w:rFonts w:eastAsia="Arial"/>
          <w:b/>
          <w:bCs/>
          <w:i/>
          <w:iCs/>
          <w:color w:val="000000"/>
          <w:lang w:val="en"/>
        </w:rPr>
        <w:t>Keywords:</w:t>
      </w:r>
      <w:r w:rsidRPr="00FD464F">
        <w:rPr>
          <w:rFonts w:eastAsia="Arial"/>
          <w:i/>
          <w:iCs/>
          <w:color w:val="000000"/>
          <w:lang w:val="en"/>
        </w:rPr>
        <w:t xml:space="preserve"> Care work; home office; women; sexual division of labor; Inequality</w:t>
      </w:r>
      <w:r w:rsidRPr="00FD464F">
        <w:rPr>
          <w:rFonts w:eastAsia="Arial"/>
          <w:color w:val="000000"/>
          <w:lang w:val="en"/>
        </w:rPr>
        <w:t>.</w:t>
      </w:r>
    </w:p>
    <w:p w14:paraId="2061266B" w14:textId="77777777" w:rsidR="00334CEC" w:rsidRDefault="00334CEC" w:rsidP="00743F9F">
      <w:pPr>
        <w:pBdr>
          <w:top w:val="nil"/>
          <w:left w:val="nil"/>
          <w:bottom w:val="nil"/>
          <w:right w:val="nil"/>
          <w:between w:val="nil"/>
        </w:pBdr>
        <w:spacing w:after="160"/>
        <w:jc w:val="both"/>
        <w:rPr>
          <w:rFonts w:ascii="Arial" w:eastAsia="Arial" w:hAnsi="Arial" w:cs="Arial"/>
          <w:color w:val="000000"/>
        </w:rPr>
      </w:pPr>
    </w:p>
    <w:p w14:paraId="778853BC" w14:textId="77777777" w:rsidR="00E00218" w:rsidRPr="00973B13" w:rsidRDefault="00E00218" w:rsidP="00E00218">
      <w:pPr>
        <w:pBdr>
          <w:top w:val="nil"/>
          <w:left w:val="nil"/>
          <w:bottom w:val="nil"/>
          <w:right w:val="nil"/>
          <w:between w:val="nil"/>
        </w:pBdr>
        <w:ind w:firstLine="709"/>
        <w:jc w:val="center"/>
        <w:rPr>
          <w:b/>
          <w:bCs/>
        </w:rPr>
      </w:pPr>
      <w:r w:rsidRPr="00973B13">
        <w:rPr>
          <w:b/>
          <w:bCs/>
        </w:rPr>
        <w:t>Contextualização</w:t>
      </w:r>
    </w:p>
    <w:p w14:paraId="7FF33E01" w14:textId="09D039D0" w:rsidR="00527742" w:rsidRPr="00527742" w:rsidRDefault="00527742" w:rsidP="00527742">
      <w:pPr>
        <w:pStyle w:val="NormalWeb"/>
        <w:spacing w:before="240" w:after="240"/>
        <w:ind w:firstLine="700"/>
        <w:jc w:val="both"/>
        <w:rPr>
          <w:color w:val="000000"/>
        </w:rPr>
      </w:pPr>
      <w:r w:rsidRPr="00527742">
        <w:rPr>
          <w:color w:val="000000"/>
        </w:rPr>
        <w:t xml:space="preserve">O artigo aqui empreendido versa sobre uma pauta extremamente relevante para a preservação do ser humano, que é </w:t>
      </w:r>
      <w:r w:rsidR="000C5959">
        <w:rPr>
          <w:color w:val="000000"/>
        </w:rPr>
        <w:t>o</w:t>
      </w:r>
      <w:r w:rsidR="00323709">
        <w:rPr>
          <w:color w:val="000000"/>
        </w:rPr>
        <w:t xml:space="preserve"> trabalho de cuidado</w:t>
      </w:r>
      <w:r w:rsidRPr="00527742">
        <w:rPr>
          <w:color w:val="000000"/>
        </w:rPr>
        <w:t xml:space="preserve">, </w:t>
      </w:r>
      <w:r w:rsidR="000C5959">
        <w:rPr>
          <w:color w:val="000000"/>
        </w:rPr>
        <w:t xml:space="preserve">uma ação que permeia </w:t>
      </w:r>
      <w:r w:rsidRPr="00527742">
        <w:rPr>
          <w:color w:val="000000"/>
        </w:rPr>
        <w:t xml:space="preserve">um campo vasto e subjetivo, com abrangências </w:t>
      </w:r>
      <w:r w:rsidR="00901431">
        <w:rPr>
          <w:color w:val="000000"/>
        </w:rPr>
        <w:t>em</w:t>
      </w:r>
      <w:r w:rsidR="00901431" w:rsidRPr="00527742">
        <w:rPr>
          <w:color w:val="000000"/>
        </w:rPr>
        <w:t xml:space="preserve"> </w:t>
      </w:r>
      <w:r w:rsidRPr="00527742">
        <w:rPr>
          <w:color w:val="000000"/>
        </w:rPr>
        <w:t>âmbito</w:t>
      </w:r>
      <w:r w:rsidR="00901431">
        <w:rPr>
          <w:color w:val="000000"/>
        </w:rPr>
        <w:t>s</w:t>
      </w:r>
      <w:r w:rsidRPr="00527742">
        <w:rPr>
          <w:color w:val="000000"/>
        </w:rPr>
        <w:t xml:space="preserve"> d</w:t>
      </w:r>
      <w:r w:rsidR="00901431">
        <w:rPr>
          <w:color w:val="000000"/>
        </w:rPr>
        <w:t xml:space="preserve">istintos, como: </w:t>
      </w:r>
      <w:r w:rsidRPr="00527742">
        <w:rPr>
          <w:color w:val="000000"/>
        </w:rPr>
        <w:t xml:space="preserve">ética, gênero, divisão do trabalho, política, legislação, entre </w:t>
      </w:r>
      <w:r w:rsidR="000437F2" w:rsidRPr="00527742">
        <w:rPr>
          <w:color w:val="000000"/>
        </w:rPr>
        <w:t>outr</w:t>
      </w:r>
      <w:r w:rsidR="000437F2">
        <w:rPr>
          <w:color w:val="000000"/>
        </w:rPr>
        <w:t>o</w:t>
      </w:r>
      <w:r w:rsidR="000437F2" w:rsidRPr="00527742">
        <w:rPr>
          <w:color w:val="000000"/>
        </w:rPr>
        <w:t>s</w:t>
      </w:r>
      <w:r w:rsidRPr="00527742">
        <w:rPr>
          <w:color w:val="000000"/>
        </w:rPr>
        <w:t xml:space="preserve">. Mas, num momento inicial, podemos associar o </w:t>
      </w:r>
      <w:r w:rsidR="000437F2">
        <w:rPr>
          <w:color w:val="000000"/>
        </w:rPr>
        <w:t>trabalho de cuidado</w:t>
      </w:r>
      <w:r w:rsidRPr="00527742">
        <w:rPr>
          <w:color w:val="000000"/>
        </w:rPr>
        <w:t xml:space="preserve"> apenas tendo-o como um sinal de civilização, </w:t>
      </w:r>
      <w:r w:rsidR="000437F2">
        <w:rPr>
          <w:color w:val="000000"/>
        </w:rPr>
        <w:t xml:space="preserve">tomando por base </w:t>
      </w:r>
      <w:r w:rsidRPr="00527742">
        <w:rPr>
          <w:color w:val="000000"/>
        </w:rPr>
        <w:t xml:space="preserve">explanação de Margaret Mead (1901-1978). A antropóloga americana relatou para um aluno, numa palestra, que a primeira evidência de civilização se tratava de um fêmur de 15.000 anos calcificado, o qual foi encontrado num sítio arqueológico. Sua explicação para tal evidência, teve por base o entendimento de que quando um animal quebra este osso não consegue cuidar de si mesmo, portanto, se há a sua calcificação, significa que alguém parou para cuidar de um ser debilitado, ajudando-o a sobreviver. Daí </w:t>
      </w:r>
      <w:r w:rsidR="000437F2">
        <w:rPr>
          <w:color w:val="000000"/>
        </w:rPr>
        <w:t xml:space="preserve">entende-se que o </w:t>
      </w:r>
      <w:r w:rsidRPr="00527742">
        <w:rPr>
          <w:color w:val="000000"/>
        </w:rPr>
        <w:t>cuidado com o próximo significa civilidade</w:t>
      </w:r>
      <w:r w:rsidR="000437F2">
        <w:rPr>
          <w:color w:val="000000"/>
        </w:rPr>
        <w:t>. Logo, o trabalho de cuidado</w:t>
      </w:r>
      <w:r w:rsidRPr="00527742">
        <w:rPr>
          <w:color w:val="000000"/>
        </w:rPr>
        <w:t xml:space="preserve"> se abriga em todos os tipos de relações humanas em sociedade, como: familiar, profissional, entre conhecidos e desconhecidos etc. Podendo-se, deste modo, dizer que o </w:t>
      </w:r>
      <w:r w:rsidR="000437F2">
        <w:rPr>
          <w:color w:val="000000"/>
        </w:rPr>
        <w:t>trabalho de cuidado</w:t>
      </w:r>
      <w:r w:rsidR="000437F2" w:rsidDel="000437F2">
        <w:rPr>
          <w:color w:val="000000"/>
        </w:rPr>
        <w:t xml:space="preserve"> </w:t>
      </w:r>
      <w:r w:rsidR="0057518F">
        <w:rPr>
          <w:color w:val="000000"/>
        </w:rPr>
        <w:t>se trata</w:t>
      </w:r>
      <w:r w:rsidR="000437F2">
        <w:rPr>
          <w:color w:val="000000"/>
        </w:rPr>
        <w:t xml:space="preserve"> de </w:t>
      </w:r>
      <w:r w:rsidRPr="00527742">
        <w:rPr>
          <w:color w:val="000000"/>
        </w:rPr>
        <w:t xml:space="preserve">uma característica da espécie humana (Byock, 2012). </w:t>
      </w:r>
    </w:p>
    <w:p w14:paraId="319EAF7D" w14:textId="47CB2326" w:rsidR="00527742" w:rsidRPr="00527742" w:rsidRDefault="00527742" w:rsidP="00527742">
      <w:pPr>
        <w:pStyle w:val="NormalWeb"/>
        <w:spacing w:before="240" w:after="240"/>
        <w:ind w:firstLine="700"/>
        <w:jc w:val="both"/>
        <w:rPr>
          <w:color w:val="000000"/>
        </w:rPr>
      </w:pPr>
      <w:r w:rsidRPr="00527742">
        <w:rPr>
          <w:color w:val="000000"/>
        </w:rPr>
        <w:t xml:space="preserve">Dito isto, coloca-se o </w:t>
      </w:r>
      <w:r w:rsidR="00323709">
        <w:rPr>
          <w:color w:val="000000"/>
        </w:rPr>
        <w:t xml:space="preserve">trabalho de cuidado </w:t>
      </w:r>
      <w:r w:rsidRPr="00527742">
        <w:rPr>
          <w:color w:val="000000"/>
        </w:rPr>
        <w:t xml:space="preserve">como </w:t>
      </w:r>
      <w:r w:rsidR="00323709">
        <w:rPr>
          <w:color w:val="000000"/>
        </w:rPr>
        <w:t xml:space="preserve">uma </w:t>
      </w:r>
      <w:r w:rsidR="00053B88">
        <w:rPr>
          <w:color w:val="000000"/>
        </w:rPr>
        <w:t xml:space="preserve">tendência </w:t>
      </w:r>
      <w:r w:rsidR="00323709">
        <w:rPr>
          <w:color w:val="000000"/>
        </w:rPr>
        <w:t xml:space="preserve">em </w:t>
      </w:r>
      <w:r w:rsidRPr="00527742">
        <w:rPr>
          <w:color w:val="000000"/>
        </w:rPr>
        <w:t xml:space="preserve">potencial </w:t>
      </w:r>
      <w:r w:rsidR="00053B88">
        <w:rPr>
          <w:color w:val="000000"/>
        </w:rPr>
        <w:t xml:space="preserve">de humanidade </w:t>
      </w:r>
      <w:r w:rsidRPr="00527742">
        <w:rPr>
          <w:color w:val="000000"/>
        </w:rPr>
        <w:t xml:space="preserve">que habita dentro de cada um de nós. Um potencial que ficou evidenciado no decorrer da pandemia de Covid-19, sobretudo em seu período mais difícil, que foi o ano de 2020. Inclusive, foi em março deste ano que a Organização Mundial de Saúde (OMS) decretou oficialmente a pandemia de Covid-19. Neste período da nossa História, as pessoas tiveram que, não só cuidar de si, mas também de seus próximos, como parentes e, até mesmo, conhecidos e desconhecidos. Tratando-se de um período conturbado, que contou com medidas preventivas ao combate à doença. Dentre elas, houve a medida extrema de isolamento social no Brasil, visando manter as pessoas resguardadas em suas casas, adotando-se o fechamento temporário de diferentes organizações, tais como: escolas e escritórios (públicos e privados). </w:t>
      </w:r>
      <w:r w:rsidR="00BE0F64">
        <w:rPr>
          <w:color w:val="000000"/>
        </w:rPr>
        <w:t xml:space="preserve">Assim, </w:t>
      </w:r>
      <w:r w:rsidR="00BE0F64" w:rsidRPr="00527742">
        <w:rPr>
          <w:color w:val="000000"/>
        </w:rPr>
        <w:t>com</w:t>
      </w:r>
      <w:r w:rsidRPr="00527742">
        <w:rPr>
          <w:color w:val="000000"/>
        </w:rPr>
        <w:t xml:space="preserve"> as pessoas em casa, inclusive algumas trabalhando em </w:t>
      </w:r>
      <w:r w:rsidRPr="00E27797">
        <w:rPr>
          <w:i/>
          <w:color w:val="000000"/>
        </w:rPr>
        <w:t>home office</w:t>
      </w:r>
      <w:r w:rsidRPr="00527742">
        <w:rPr>
          <w:color w:val="000000"/>
        </w:rPr>
        <w:t xml:space="preserve">, foi possível perceber a responsabilidade relacional, a qual acaba por comungar com a feminilização do </w:t>
      </w:r>
      <w:r w:rsidR="00323709">
        <w:rPr>
          <w:color w:val="000000"/>
        </w:rPr>
        <w:t>trabalho de cuidado</w:t>
      </w:r>
      <w:r w:rsidRPr="00527742">
        <w:rPr>
          <w:color w:val="000000"/>
        </w:rPr>
        <w:t xml:space="preserve">. </w:t>
      </w:r>
    </w:p>
    <w:p w14:paraId="2FBF2375" w14:textId="52AF63E9" w:rsidR="00527742" w:rsidRPr="00527742" w:rsidRDefault="00527742" w:rsidP="00527742">
      <w:pPr>
        <w:pStyle w:val="NormalWeb"/>
        <w:spacing w:before="240" w:after="240"/>
        <w:ind w:firstLine="700"/>
        <w:jc w:val="both"/>
        <w:rPr>
          <w:color w:val="000000"/>
        </w:rPr>
      </w:pPr>
      <w:r w:rsidRPr="00053B88">
        <w:rPr>
          <w:color w:val="000000"/>
        </w:rPr>
        <w:t xml:space="preserve">De tal maneira, a situação do </w:t>
      </w:r>
      <w:r w:rsidR="00053B88">
        <w:rPr>
          <w:color w:val="000000"/>
        </w:rPr>
        <w:t>trabalho de cuidado</w:t>
      </w:r>
      <w:r w:rsidR="00053B88" w:rsidRPr="00053B88">
        <w:rPr>
          <w:color w:val="000000"/>
        </w:rPr>
        <w:t xml:space="preserve"> </w:t>
      </w:r>
      <w:r w:rsidRPr="00053B88">
        <w:rPr>
          <w:color w:val="000000"/>
        </w:rPr>
        <w:t>em meio a pandemia de Covid-19,</w:t>
      </w:r>
      <w:r w:rsidRPr="00527742">
        <w:rPr>
          <w:color w:val="000000"/>
        </w:rPr>
        <w:t xml:space="preserve"> para </w:t>
      </w:r>
      <w:r w:rsidR="00721A33">
        <w:rPr>
          <w:color w:val="000000"/>
        </w:rPr>
        <w:t xml:space="preserve">ser </w:t>
      </w:r>
      <w:r w:rsidR="00BE0F64">
        <w:rPr>
          <w:color w:val="000000"/>
        </w:rPr>
        <w:t xml:space="preserve">entendida </w:t>
      </w:r>
      <w:r w:rsidRPr="00527742">
        <w:rPr>
          <w:color w:val="000000"/>
        </w:rPr>
        <w:t xml:space="preserve">com maior profundidade, </w:t>
      </w:r>
      <w:r w:rsidR="00BE0F64">
        <w:rPr>
          <w:color w:val="000000"/>
        </w:rPr>
        <w:t xml:space="preserve">vai ao encontro das teorias acadêmicas </w:t>
      </w:r>
      <w:r w:rsidRPr="00527742">
        <w:rPr>
          <w:color w:val="000000"/>
        </w:rPr>
        <w:t>acerca do assunto</w:t>
      </w:r>
      <w:r w:rsidR="00BE0F64">
        <w:rPr>
          <w:color w:val="000000"/>
        </w:rPr>
        <w:t>. Tratando-se</w:t>
      </w:r>
      <w:r w:rsidR="00721A33">
        <w:rPr>
          <w:color w:val="000000"/>
        </w:rPr>
        <w:t xml:space="preserve"> </w:t>
      </w:r>
      <w:r w:rsidR="00BE0F64">
        <w:rPr>
          <w:color w:val="000000"/>
        </w:rPr>
        <w:t xml:space="preserve">de uma temática que entrou para o debate na </w:t>
      </w:r>
      <w:r w:rsidRPr="00527742">
        <w:rPr>
          <w:color w:val="000000"/>
        </w:rPr>
        <w:t xml:space="preserve">década de 1980 nos Estados Unidos da América (EUA). Momento em que o assunto tomou força junto com a </w:t>
      </w:r>
      <w:r w:rsidR="00BE0F64">
        <w:rPr>
          <w:color w:val="000000"/>
        </w:rPr>
        <w:t xml:space="preserve">abordagem </w:t>
      </w:r>
      <w:r w:rsidRPr="00527742">
        <w:rPr>
          <w:color w:val="000000"/>
        </w:rPr>
        <w:t xml:space="preserve">do feminismo, que explorou tópicos como a divisão sexual do trabalho, o trabalho reprodutivo e a desvalorização do trabalho doméstico, seja com remuneração ou não. Tendo por norte o </w:t>
      </w:r>
      <w:r w:rsidRPr="00527742">
        <w:rPr>
          <w:color w:val="000000"/>
        </w:rPr>
        <w:lastRenderedPageBreak/>
        <w:t xml:space="preserve">livro de Carol Gilligan “Uma Voz Diferente” de 1982, que </w:t>
      </w:r>
      <w:r w:rsidR="000671C6">
        <w:rPr>
          <w:color w:val="000000"/>
        </w:rPr>
        <w:t xml:space="preserve">tratou da </w:t>
      </w:r>
      <w:r w:rsidRPr="00527742">
        <w:rPr>
          <w:color w:val="000000"/>
        </w:rPr>
        <w:t xml:space="preserve">ética entre os gêneros no âmbito do </w:t>
      </w:r>
      <w:bookmarkStart w:id="1" w:name="_Hlk178402610"/>
      <w:r w:rsidR="00053B88">
        <w:rPr>
          <w:color w:val="000000"/>
        </w:rPr>
        <w:t>trabalho de cuidado</w:t>
      </w:r>
      <w:bookmarkEnd w:id="1"/>
      <w:r w:rsidRPr="00527742">
        <w:rPr>
          <w:color w:val="000000"/>
        </w:rPr>
        <w:t xml:space="preserve">. Um estudo que impulsionou novas </w:t>
      </w:r>
      <w:r w:rsidR="000671C6">
        <w:rPr>
          <w:color w:val="000000"/>
        </w:rPr>
        <w:t xml:space="preserve">teorias acerca </w:t>
      </w:r>
      <w:r w:rsidR="001D5FE0">
        <w:rPr>
          <w:color w:val="000000"/>
        </w:rPr>
        <w:t xml:space="preserve">da </w:t>
      </w:r>
      <w:r w:rsidR="001D5FE0" w:rsidRPr="00527742">
        <w:rPr>
          <w:color w:val="000000"/>
        </w:rPr>
        <w:t>temática</w:t>
      </w:r>
      <w:r w:rsidRPr="00527742">
        <w:rPr>
          <w:color w:val="000000"/>
        </w:rPr>
        <w:t xml:space="preserve"> </w:t>
      </w:r>
      <w:r w:rsidR="000671C6">
        <w:rPr>
          <w:color w:val="000000"/>
        </w:rPr>
        <w:t>do trabalho de cuidado</w:t>
      </w:r>
      <w:r w:rsidRPr="00527742">
        <w:rPr>
          <w:color w:val="000000"/>
        </w:rPr>
        <w:t xml:space="preserve">, tais como </w:t>
      </w:r>
      <w:r w:rsidR="000671C6">
        <w:rPr>
          <w:color w:val="000000"/>
        </w:rPr>
        <w:t xml:space="preserve">as </w:t>
      </w:r>
      <w:r w:rsidRPr="00527742">
        <w:rPr>
          <w:color w:val="000000"/>
        </w:rPr>
        <w:t xml:space="preserve">de Joan Tronto e Susan Moller Okin (1946-2004), que correlacionaram questões de teoria política com entendimento da ética do </w:t>
      </w:r>
      <w:r w:rsidR="000671C6">
        <w:rPr>
          <w:color w:val="000000"/>
        </w:rPr>
        <w:t>trabalho de cuidado</w:t>
      </w:r>
      <w:r w:rsidR="000671C6" w:rsidRPr="00527742" w:rsidDel="000671C6">
        <w:rPr>
          <w:color w:val="000000"/>
        </w:rPr>
        <w:t xml:space="preserve"> </w:t>
      </w:r>
      <w:r w:rsidRPr="00527742">
        <w:rPr>
          <w:color w:val="000000"/>
        </w:rPr>
        <w:t xml:space="preserve">destacado por Gilligan (Gilligan, 2021; Tronto, 2009; Okin, 1989). No Brasil, </w:t>
      </w:r>
      <w:r w:rsidR="000671C6">
        <w:rPr>
          <w:color w:val="000000"/>
        </w:rPr>
        <w:t xml:space="preserve">as teorias de </w:t>
      </w:r>
      <w:r w:rsidRPr="00527742">
        <w:rPr>
          <w:color w:val="000000"/>
        </w:rPr>
        <w:t xml:space="preserve">Helena Hirata e Nadya Araújo Guimarães </w:t>
      </w:r>
      <w:r w:rsidR="000671C6">
        <w:rPr>
          <w:color w:val="000000"/>
        </w:rPr>
        <w:t xml:space="preserve">marcam </w:t>
      </w:r>
      <w:r w:rsidRPr="00527742">
        <w:rPr>
          <w:color w:val="000000"/>
        </w:rPr>
        <w:t xml:space="preserve">a explanação da temática do </w:t>
      </w:r>
      <w:r w:rsidR="00053B88">
        <w:rPr>
          <w:color w:val="000000"/>
        </w:rPr>
        <w:t>trabalho de cuidado</w:t>
      </w:r>
      <w:r w:rsidR="00053B88" w:rsidRPr="00527742" w:rsidDel="00053B88">
        <w:rPr>
          <w:color w:val="000000"/>
        </w:rPr>
        <w:t xml:space="preserve"> </w:t>
      </w:r>
      <w:r w:rsidRPr="00527742">
        <w:rPr>
          <w:color w:val="000000"/>
        </w:rPr>
        <w:t xml:space="preserve">(Guimarães e Hirata, 2020). </w:t>
      </w:r>
    </w:p>
    <w:p w14:paraId="52BFF933" w14:textId="2D98C84C" w:rsidR="00B6381E" w:rsidRDefault="00527742" w:rsidP="00527742">
      <w:pPr>
        <w:pStyle w:val="NormalWeb"/>
        <w:spacing w:before="240" w:beforeAutospacing="0" w:after="240" w:afterAutospacing="0"/>
        <w:ind w:firstLine="700"/>
        <w:jc w:val="both"/>
        <w:rPr>
          <w:color w:val="000000"/>
        </w:rPr>
      </w:pPr>
      <w:r w:rsidRPr="00527742">
        <w:rPr>
          <w:color w:val="000000"/>
        </w:rPr>
        <w:t>Sendo</w:t>
      </w:r>
      <w:r w:rsidR="00094D81">
        <w:rPr>
          <w:color w:val="000000"/>
        </w:rPr>
        <w:t xml:space="preserve"> o contexto temático d</w:t>
      </w:r>
      <w:r w:rsidRPr="00527742">
        <w:rPr>
          <w:color w:val="000000"/>
        </w:rPr>
        <w:t xml:space="preserve">o </w:t>
      </w:r>
      <w:r w:rsidR="00053B88">
        <w:rPr>
          <w:color w:val="000000"/>
        </w:rPr>
        <w:t>trabalho de cuidado</w:t>
      </w:r>
      <w:r w:rsidR="00094D81">
        <w:rPr>
          <w:color w:val="000000"/>
        </w:rPr>
        <w:t xml:space="preserve">, o cenário que trouxe à tona </w:t>
      </w:r>
      <w:r w:rsidRPr="00527742">
        <w:rPr>
          <w:color w:val="000000"/>
        </w:rPr>
        <w:t>objetivo do artigo empreendido, que foi</w:t>
      </w:r>
      <w:r w:rsidR="00094D81">
        <w:rPr>
          <w:color w:val="000000"/>
        </w:rPr>
        <w:t>:</w:t>
      </w:r>
      <w:r w:rsidRPr="00527742">
        <w:rPr>
          <w:color w:val="000000"/>
        </w:rPr>
        <w:t xml:space="preserve"> </w:t>
      </w:r>
      <w:r w:rsidR="00053B88">
        <w:rPr>
          <w:color w:val="000000"/>
        </w:rPr>
        <w:t xml:space="preserve">espelhar </w:t>
      </w:r>
      <w:r w:rsidRPr="00527742">
        <w:rPr>
          <w:color w:val="000000"/>
        </w:rPr>
        <w:t xml:space="preserve">as teorias do </w:t>
      </w:r>
      <w:r w:rsidR="00721A33">
        <w:rPr>
          <w:color w:val="000000"/>
        </w:rPr>
        <w:t>trabalho de c</w:t>
      </w:r>
      <w:r w:rsidRPr="00527742">
        <w:rPr>
          <w:color w:val="000000"/>
        </w:rPr>
        <w:t xml:space="preserve">uidado </w:t>
      </w:r>
      <w:r w:rsidR="00094D81">
        <w:rPr>
          <w:color w:val="000000"/>
        </w:rPr>
        <w:t xml:space="preserve">através das </w:t>
      </w:r>
      <w:r w:rsidRPr="00527742">
        <w:rPr>
          <w:color w:val="000000"/>
        </w:rPr>
        <w:t xml:space="preserve">narrativas de mulheres em </w:t>
      </w:r>
      <w:r w:rsidRPr="00E27797">
        <w:rPr>
          <w:i/>
          <w:color w:val="000000"/>
        </w:rPr>
        <w:t>home office</w:t>
      </w:r>
      <w:r w:rsidRPr="00527742">
        <w:rPr>
          <w:color w:val="000000"/>
        </w:rPr>
        <w:t xml:space="preserve"> no auge da pandemia de Covid-19, quando ocorreu o isolamento social no Brasil em 2021. Para isso, adotou-se como </w:t>
      </w:r>
      <w:r w:rsidR="000671C6">
        <w:rPr>
          <w:color w:val="000000"/>
        </w:rPr>
        <w:t xml:space="preserve">procedimento metodológico </w:t>
      </w:r>
      <w:r w:rsidRPr="00527742">
        <w:rPr>
          <w:color w:val="000000"/>
        </w:rPr>
        <w:t>uma pesquisa de campo, que fez uma incursão na realidade</w:t>
      </w:r>
      <w:r w:rsidR="00920C77">
        <w:rPr>
          <w:color w:val="000000"/>
        </w:rPr>
        <w:t xml:space="preserve"> do</w:t>
      </w:r>
      <w:r w:rsidRPr="00527742">
        <w:rPr>
          <w:color w:val="000000"/>
        </w:rPr>
        <w:t xml:space="preserve"> </w:t>
      </w:r>
      <w:r w:rsidR="00920C77">
        <w:rPr>
          <w:color w:val="000000"/>
        </w:rPr>
        <w:t>trabalho de cuidado</w:t>
      </w:r>
      <w:r w:rsidR="00920C77" w:rsidRPr="00527742">
        <w:rPr>
          <w:color w:val="000000"/>
        </w:rPr>
        <w:t xml:space="preserve"> </w:t>
      </w:r>
      <w:r w:rsidR="00920C77">
        <w:rPr>
          <w:color w:val="000000"/>
        </w:rPr>
        <w:t xml:space="preserve">feito por </w:t>
      </w:r>
      <w:r w:rsidRPr="00527742">
        <w:rPr>
          <w:color w:val="000000"/>
        </w:rPr>
        <w:t xml:space="preserve">mulheres </w:t>
      </w:r>
      <w:r w:rsidR="00920C77">
        <w:rPr>
          <w:color w:val="000000"/>
        </w:rPr>
        <w:t xml:space="preserve">no decorrer do </w:t>
      </w:r>
      <w:r w:rsidRPr="00527742">
        <w:rPr>
          <w:color w:val="000000"/>
        </w:rPr>
        <w:t>isolamento social</w:t>
      </w:r>
      <w:r w:rsidR="00920C77">
        <w:rPr>
          <w:color w:val="000000"/>
        </w:rPr>
        <w:t xml:space="preserve">, as quais encontravam-se </w:t>
      </w:r>
      <w:r w:rsidRPr="00527742">
        <w:rPr>
          <w:color w:val="000000"/>
        </w:rPr>
        <w:t xml:space="preserve">em </w:t>
      </w:r>
      <w:r w:rsidRPr="00E27797">
        <w:rPr>
          <w:i/>
          <w:color w:val="000000"/>
        </w:rPr>
        <w:t>home office</w:t>
      </w:r>
      <w:r w:rsidRPr="00527742">
        <w:rPr>
          <w:color w:val="000000"/>
        </w:rPr>
        <w:t xml:space="preserve"> em 2021</w:t>
      </w:r>
      <w:r w:rsidR="000671C6">
        <w:rPr>
          <w:color w:val="000000"/>
        </w:rPr>
        <w:t xml:space="preserve"> durante a pandemia de Covid-19</w:t>
      </w:r>
      <w:r w:rsidRPr="00527742">
        <w:rPr>
          <w:color w:val="000000"/>
        </w:rPr>
        <w:t xml:space="preserve">. Investigação esta, que coletou depoimentos pertinentes a pauta da relação da mulher com o </w:t>
      </w:r>
      <w:r w:rsidR="00920C77">
        <w:rPr>
          <w:color w:val="000000"/>
        </w:rPr>
        <w:t>trabalho de cuidado.</w:t>
      </w:r>
      <w:r w:rsidRPr="00527742">
        <w:rPr>
          <w:color w:val="000000"/>
        </w:rPr>
        <w:t xml:space="preserve"> Estabelecendo-se, portanto, um estudo de ordem metodológica qualitativa (Lakatos e Marconi, 2010).</w:t>
      </w:r>
    </w:p>
    <w:p w14:paraId="7606F7DF" w14:textId="77777777" w:rsidR="00527742" w:rsidRPr="00973B13" w:rsidRDefault="00527742" w:rsidP="00743F9F">
      <w:pPr>
        <w:pBdr>
          <w:top w:val="nil"/>
          <w:left w:val="nil"/>
          <w:bottom w:val="nil"/>
          <w:right w:val="nil"/>
          <w:between w:val="nil"/>
        </w:pBdr>
        <w:spacing w:after="160"/>
        <w:ind w:firstLine="709"/>
        <w:jc w:val="center"/>
        <w:rPr>
          <w:b/>
          <w:bCs/>
        </w:rPr>
      </w:pPr>
      <w:r w:rsidRPr="00973B13">
        <w:rPr>
          <w:b/>
          <w:bCs/>
        </w:rPr>
        <w:t xml:space="preserve">Feminilização do cuidado </w:t>
      </w:r>
    </w:p>
    <w:p w14:paraId="74D27E51" w14:textId="389F7CC2" w:rsidR="00527742" w:rsidRDefault="002573B3" w:rsidP="00743F9F">
      <w:pPr>
        <w:pStyle w:val="NormalWeb"/>
        <w:spacing w:before="0" w:beforeAutospacing="0" w:after="160" w:afterAutospacing="0"/>
        <w:ind w:firstLine="697"/>
        <w:jc w:val="both"/>
        <w:rPr>
          <w:color w:val="000000"/>
        </w:rPr>
      </w:pPr>
      <w:r>
        <w:rPr>
          <w:color w:val="000000"/>
        </w:rPr>
        <w:t xml:space="preserve">O debate acerca do </w:t>
      </w:r>
      <w:r w:rsidR="00313DA8">
        <w:rPr>
          <w:color w:val="000000"/>
        </w:rPr>
        <w:t xml:space="preserve">trabalho de </w:t>
      </w:r>
      <w:r w:rsidR="00527742" w:rsidRPr="001D5FE0">
        <w:rPr>
          <w:color w:val="000000"/>
        </w:rPr>
        <w:t xml:space="preserve">cuidado toma impulso com Gilligan (2021), sendo quem </w:t>
      </w:r>
      <w:r w:rsidR="00F9468F">
        <w:rPr>
          <w:color w:val="000000"/>
        </w:rPr>
        <w:t xml:space="preserve">o </w:t>
      </w:r>
      <w:r w:rsidR="00313DA8">
        <w:rPr>
          <w:color w:val="000000"/>
        </w:rPr>
        <w:t xml:space="preserve">trouxe </w:t>
      </w:r>
      <w:r w:rsidR="00F9468F">
        <w:rPr>
          <w:color w:val="000000"/>
        </w:rPr>
        <w:t xml:space="preserve">para a teoria através de </w:t>
      </w:r>
      <w:r w:rsidR="00313DA8">
        <w:rPr>
          <w:color w:val="000000"/>
        </w:rPr>
        <w:t xml:space="preserve">uma perspectiva </w:t>
      </w:r>
      <w:r w:rsidR="00F9468F">
        <w:rPr>
          <w:color w:val="000000"/>
        </w:rPr>
        <w:t xml:space="preserve">envolvendo a </w:t>
      </w:r>
      <w:r w:rsidR="00313DA8">
        <w:rPr>
          <w:color w:val="000000"/>
        </w:rPr>
        <w:t xml:space="preserve">moral </w:t>
      </w:r>
      <w:r w:rsidR="009B5249">
        <w:rPr>
          <w:color w:val="000000"/>
        </w:rPr>
        <w:t>feminina</w:t>
      </w:r>
      <w:r w:rsidR="00F9468F">
        <w:rPr>
          <w:color w:val="000000"/>
        </w:rPr>
        <w:t>. I</w:t>
      </w:r>
      <w:r w:rsidR="009B5249">
        <w:rPr>
          <w:color w:val="000000"/>
        </w:rPr>
        <w:t xml:space="preserve">sso feito através da </w:t>
      </w:r>
      <w:r w:rsidR="00F9468F">
        <w:rPr>
          <w:color w:val="000000"/>
        </w:rPr>
        <w:t xml:space="preserve">utilização da </w:t>
      </w:r>
      <w:r w:rsidR="009B5249">
        <w:rPr>
          <w:color w:val="000000"/>
        </w:rPr>
        <w:t xml:space="preserve">denominação </w:t>
      </w:r>
      <w:r w:rsidR="00527742" w:rsidRPr="00B50439">
        <w:rPr>
          <w:color w:val="000000"/>
        </w:rPr>
        <w:t>voz diferente,</w:t>
      </w:r>
      <w:r w:rsidR="00527742" w:rsidRPr="001D5FE0">
        <w:rPr>
          <w:color w:val="000000"/>
        </w:rPr>
        <w:t xml:space="preserve"> </w:t>
      </w:r>
      <w:r>
        <w:rPr>
          <w:color w:val="000000"/>
        </w:rPr>
        <w:t xml:space="preserve">que assessorou na constatação da existência de uma </w:t>
      </w:r>
      <w:r w:rsidR="00F9468F">
        <w:rPr>
          <w:color w:val="000000"/>
        </w:rPr>
        <w:t xml:space="preserve">distinção entre as perspectivas de moral feminina e </w:t>
      </w:r>
      <w:r w:rsidR="00B50439">
        <w:rPr>
          <w:color w:val="000000"/>
        </w:rPr>
        <w:t>masculina</w:t>
      </w:r>
      <w:r>
        <w:rPr>
          <w:color w:val="000000"/>
        </w:rPr>
        <w:t xml:space="preserve">, no caso, sendo a perspectiva masculina considerada </w:t>
      </w:r>
      <w:r w:rsidR="00B50439">
        <w:rPr>
          <w:color w:val="000000"/>
        </w:rPr>
        <w:t xml:space="preserve">como voz padrão da moralidade. </w:t>
      </w:r>
      <w:r>
        <w:rPr>
          <w:color w:val="000000"/>
        </w:rPr>
        <w:t xml:space="preserve">Atentando-se com base na autora que: </w:t>
      </w:r>
      <w:r w:rsidR="001D5FE0" w:rsidRPr="001D5FE0">
        <w:rPr>
          <w:color w:val="000000"/>
        </w:rPr>
        <w:t>“</w:t>
      </w:r>
      <w:r w:rsidR="001D5FE0" w:rsidRPr="00745F06">
        <w:rPr>
          <w:color w:val="000000"/>
        </w:rPr>
        <w:t>A voz diferente que descrevo é caracterizada não por gênero, mas por tema. A sua associação com as mulheres é uma observação empírica, e é principalmente através das vozes das mulheres que eu traço seu desenvolvimento</w:t>
      </w:r>
      <w:r w:rsidR="00B50439">
        <w:rPr>
          <w:color w:val="000000"/>
        </w:rPr>
        <w:t>”</w:t>
      </w:r>
      <w:r w:rsidR="001D5FE0" w:rsidRPr="00745F06">
        <w:rPr>
          <w:color w:val="000000"/>
        </w:rPr>
        <w:t xml:space="preserve"> (GILLIGAN, 2021, p. 03).</w:t>
      </w:r>
      <w:r w:rsidR="00973B13" w:rsidRPr="001D5FE0">
        <w:rPr>
          <w:color w:val="000000"/>
        </w:rPr>
        <w:t xml:space="preserve"> </w:t>
      </w:r>
      <w:bookmarkStart w:id="2" w:name="_Hlk143747978"/>
      <w:r w:rsidR="00C30D43">
        <w:rPr>
          <w:color w:val="000000"/>
        </w:rPr>
        <w:t xml:space="preserve">Entendendo-se </w:t>
      </w:r>
      <w:r w:rsidR="009B5249">
        <w:rPr>
          <w:color w:val="000000"/>
        </w:rPr>
        <w:t>que</w:t>
      </w:r>
      <w:r>
        <w:rPr>
          <w:color w:val="000000"/>
        </w:rPr>
        <w:t xml:space="preserve"> as perspectivas morais baseiam </w:t>
      </w:r>
      <w:r w:rsidR="009B5249">
        <w:rPr>
          <w:color w:val="000000"/>
        </w:rPr>
        <w:t>as decisões</w:t>
      </w:r>
      <w:r>
        <w:rPr>
          <w:color w:val="000000"/>
        </w:rPr>
        <w:t xml:space="preserve">, influenciando </w:t>
      </w:r>
      <w:r w:rsidR="009B5249">
        <w:rPr>
          <w:color w:val="000000"/>
        </w:rPr>
        <w:t xml:space="preserve">as noções de justiça nas ordens individual e universal. </w:t>
      </w:r>
      <w:r w:rsidR="00B50439">
        <w:rPr>
          <w:color w:val="000000"/>
        </w:rPr>
        <w:t>De tal forma</w:t>
      </w:r>
      <w:r w:rsidR="009B5249">
        <w:rPr>
          <w:color w:val="000000"/>
        </w:rPr>
        <w:t xml:space="preserve">, </w:t>
      </w:r>
      <w:r>
        <w:rPr>
          <w:color w:val="000000"/>
        </w:rPr>
        <w:t xml:space="preserve">ao se trazer como foco </w:t>
      </w:r>
      <w:r w:rsidR="009B5249">
        <w:rPr>
          <w:color w:val="000000"/>
        </w:rPr>
        <w:t xml:space="preserve">a perspectiva feminina, comumente relacionada com as mulheres, tida pela autora </w:t>
      </w:r>
      <w:r w:rsidR="009B5249" w:rsidRPr="00745F06">
        <w:rPr>
          <w:color w:val="000000"/>
        </w:rPr>
        <w:t xml:space="preserve">como </w:t>
      </w:r>
      <w:r w:rsidR="00527742" w:rsidRPr="00745F06">
        <w:rPr>
          <w:color w:val="000000"/>
        </w:rPr>
        <w:t>voz diferente</w:t>
      </w:r>
      <w:r w:rsidR="009B5249" w:rsidRPr="00745F06">
        <w:rPr>
          <w:color w:val="000000"/>
        </w:rPr>
        <w:t xml:space="preserve"> da moralidade</w:t>
      </w:r>
      <w:r w:rsidR="00527742" w:rsidRPr="001D5FE0">
        <w:rPr>
          <w:color w:val="000000"/>
        </w:rPr>
        <w:t xml:space="preserve">, </w:t>
      </w:r>
      <w:r>
        <w:rPr>
          <w:color w:val="000000"/>
        </w:rPr>
        <w:t xml:space="preserve">constata-se </w:t>
      </w:r>
      <w:r w:rsidR="00745F06">
        <w:rPr>
          <w:color w:val="000000"/>
        </w:rPr>
        <w:t xml:space="preserve">especialmente </w:t>
      </w:r>
      <w:r>
        <w:rPr>
          <w:color w:val="000000"/>
        </w:rPr>
        <w:t xml:space="preserve">a presença </w:t>
      </w:r>
      <w:r w:rsidR="00745F06">
        <w:rPr>
          <w:color w:val="000000"/>
        </w:rPr>
        <w:t>de</w:t>
      </w:r>
      <w:r w:rsidR="00C30D43">
        <w:rPr>
          <w:color w:val="000000"/>
        </w:rPr>
        <w:t xml:space="preserve"> posturas </w:t>
      </w:r>
      <w:r w:rsidR="00745F06">
        <w:rPr>
          <w:color w:val="000000"/>
        </w:rPr>
        <w:t xml:space="preserve">relacionadas com </w:t>
      </w:r>
      <w:r w:rsidR="00527742" w:rsidRPr="001D5FE0">
        <w:rPr>
          <w:color w:val="000000"/>
        </w:rPr>
        <w:t xml:space="preserve">empatia </w:t>
      </w:r>
      <w:r w:rsidR="003E0DA0">
        <w:rPr>
          <w:color w:val="000000"/>
        </w:rPr>
        <w:t xml:space="preserve">com o outro </w:t>
      </w:r>
      <w:r w:rsidR="00527742" w:rsidRPr="001D5FE0">
        <w:rPr>
          <w:color w:val="000000"/>
        </w:rPr>
        <w:t xml:space="preserve">e </w:t>
      </w:r>
      <w:r w:rsidR="00745F06">
        <w:rPr>
          <w:color w:val="000000"/>
        </w:rPr>
        <w:t xml:space="preserve">com </w:t>
      </w:r>
      <w:r w:rsidR="00527742" w:rsidRPr="001D5FE0">
        <w:rPr>
          <w:color w:val="000000"/>
        </w:rPr>
        <w:t>a manutenção dos relacionamentos</w:t>
      </w:r>
      <w:r w:rsidR="00C30D43">
        <w:rPr>
          <w:color w:val="000000"/>
        </w:rPr>
        <w:t xml:space="preserve">, ou seja, </w:t>
      </w:r>
      <w:r w:rsidR="003E0DA0">
        <w:rPr>
          <w:color w:val="000000"/>
        </w:rPr>
        <w:t>com o trabalho de cuidado</w:t>
      </w:r>
      <w:r w:rsidR="00C30D43">
        <w:rPr>
          <w:color w:val="000000"/>
        </w:rPr>
        <w:t xml:space="preserve">. Para </w:t>
      </w:r>
      <w:r w:rsidR="00527742" w:rsidRPr="001D5FE0">
        <w:rPr>
          <w:color w:val="000000"/>
        </w:rPr>
        <w:t>a autora</w:t>
      </w:r>
      <w:r w:rsidR="00C30D43">
        <w:rPr>
          <w:color w:val="000000"/>
        </w:rPr>
        <w:t xml:space="preserve"> essas posturas colocam-se moralmente como femininas, sendo, portanto, </w:t>
      </w:r>
      <w:r w:rsidR="00527742" w:rsidRPr="001D5FE0">
        <w:rPr>
          <w:color w:val="000000"/>
        </w:rPr>
        <w:t xml:space="preserve">socialmente e culturalmente incutidas como natas às mulheres. Logo, para Gilligan (2021), em meio as raízes da cultura patriarcal, o </w:t>
      </w:r>
      <w:r w:rsidR="00B50439">
        <w:rPr>
          <w:color w:val="000000"/>
        </w:rPr>
        <w:t xml:space="preserve">trabalho de cuidado </w:t>
      </w:r>
      <w:r w:rsidR="003E0DA0">
        <w:rPr>
          <w:color w:val="000000"/>
        </w:rPr>
        <w:t xml:space="preserve">posiciona-se como uma moral </w:t>
      </w:r>
      <w:r w:rsidR="00527742" w:rsidRPr="00527742">
        <w:rPr>
          <w:color w:val="000000"/>
        </w:rPr>
        <w:t xml:space="preserve">feminina. </w:t>
      </w:r>
      <w:bookmarkEnd w:id="2"/>
      <w:r w:rsidR="003E0DA0">
        <w:rPr>
          <w:color w:val="000000"/>
        </w:rPr>
        <w:t xml:space="preserve">Assim sendo, </w:t>
      </w:r>
      <w:r w:rsidR="009B5249" w:rsidRPr="001D5FE0">
        <w:rPr>
          <w:color w:val="000000"/>
        </w:rPr>
        <w:t xml:space="preserve">Gilligan em sua explanação denuncia </w:t>
      </w:r>
      <w:r w:rsidR="003E0DA0">
        <w:rPr>
          <w:color w:val="000000"/>
        </w:rPr>
        <w:t xml:space="preserve">que o entendimento de moralidade para os </w:t>
      </w:r>
      <w:r w:rsidR="009B5249" w:rsidRPr="001D5FE0">
        <w:rPr>
          <w:color w:val="000000"/>
        </w:rPr>
        <w:t xml:space="preserve">homens e as mulheres difere, cabendo neste viés para as mulheres a identificação com o </w:t>
      </w:r>
      <w:r w:rsidR="009B5249">
        <w:rPr>
          <w:color w:val="000000"/>
        </w:rPr>
        <w:t xml:space="preserve">trabalho de </w:t>
      </w:r>
      <w:r w:rsidR="009B5249" w:rsidRPr="001D5FE0">
        <w:rPr>
          <w:color w:val="000000"/>
        </w:rPr>
        <w:t>cuidado.</w:t>
      </w:r>
      <w:r w:rsidR="003E0DA0">
        <w:rPr>
          <w:color w:val="000000"/>
        </w:rPr>
        <w:t xml:space="preserve"> Podendo-se dizer que a voz masculina e a voz diferente feminina </w:t>
      </w:r>
      <w:r w:rsidR="007568BC">
        <w:rPr>
          <w:color w:val="000000"/>
        </w:rPr>
        <w:t>são</w:t>
      </w:r>
      <w:r w:rsidR="003E0DA0">
        <w:rPr>
          <w:color w:val="000000"/>
        </w:rPr>
        <w:t xml:space="preserve"> balizadas de </w:t>
      </w:r>
      <w:r w:rsidR="007568BC">
        <w:rPr>
          <w:color w:val="000000"/>
        </w:rPr>
        <w:t xml:space="preserve">maneiras distintas para lidar com os problemas morais, sendo que o foco feminino precisa de maior atenção conforme a autora. </w:t>
      </w:r>
      <w:r w:rsidR="00745F06">
        <w:rPr>
          <w:color w:val="000000"/>
        </w:rPr>
        <w:t xml:space="preserve">Isso porque, </w:t>
      </w:r>
      <w:r w:rsidR="007568BC">
        <w:rPr>
          <w:color w:val="000000"/>
        </w:rPr>
        <w:t xml:space="preserve">precisa de maior dedicação </w:t>
      </w:r>
      <w:r w:rsidR="00745F06">
        <w:rPr>
          <w:color w:val="000000"/>
        </w:rPr>
        <w:t xml:space="preserve">por parte </w:t>
      </w:r>
      <w:r w:rsidR="007568BC">
        <w:rPr>
          <w:color w:val="000000"/>
        </w:rPr>
        <w:t xml:space="preserve">das teorias psicológico cognitivas, que exploram o desenvolvimento moral humano, assim como </w:t>
      </w:r>
      <w:r w:rsidR="00745F06">
        <w:rPr>
          <w:color w:val="000000"/>
        </w:rPr>
        <w:t>d</w:t>
      </w:r>
      <w:r w:rsidR="007568BC">
        <w:rPr>
          <w:color w:val="000000"/>
        </w:rPr>
        <w:t xml:space="preserve">as propostas éticas conexas ao direito.  </w:t>
      </w:r>
    </w:p>
    <w:p w14:paraId="0DD6A321" w14:textId="17CF57B3" w:rsidR="0057518F" w:rsidRDefault="00527742" w:rsidP="00743F9F">
      <w:pPr>
        <w:pStyle w:val="NormalWeb"/>
        <w:spacing w:before="240" w:beforeAutospacing="0" w:after="160" w:afterAutospacing="0"/>
        <w:ind w:firstLine="697"/>
        <w:jc w:val="both"/>
        <w:rPr>
          <w:color w:val="000000"/>
        </w:rPr>
      </w:pPr>
      <w:r w:rsidRPr="00527742">
        <w:rPr>
          <w:color w:val="000000"/>
        </w:rPr>
        <w:t xml:space="preserve">Posteriormente, Tronto (2009) estabeleceu uma postura crítica ao entendimento de Gilligan (2021), trazendo para </w:t>
      </w:r>
      <w:r w:rsidR="00173EDF">
        <w:rPr>
          <w:color w:val="000000"/>
        </w:rPr>
        <w:t>a teoria do</w:t>
      </w:r>
      <w:r w:rsidR="00745F06">
        <w:rPr>
          <w:color w:val="000000"/>
        </w:rPr>
        <w:t xml:space="preserve"> trabalho de cuidado </w:t>
      </w:r>
      <w:r w:rsidRPr="00527742">
        <w:rPr>
          <w:color w:val="000000"/>
        </w:rPr>
        <w:t xml:space="preserve">novas fronteiras, indo além da relacionada com o gênero, incutindo ao </w:t>
      </w:r>
      <w:bookmarkStart w:id="3" w:name="_Hlk143748321"/>
      <w:r w:rsidRPr="00527742">
        <w:rPr>
          <w:color w:val="000000"/>
        </w:rPr>
        <w:t>contexto a referência à subordinação, explorando questões sociais e políticas</w:t>
      </w:r>
      <w:bookmarkEnd w:id="3"/>
      <w:r w:rsidRPr="00527742">
        <w:rPr>
          <w:color w:val="000000"/>
        </w:rPr>
        <w:t xml:space="preserve">. </w:t>
      </w:r>
      <w:r w:rsidR="00173EDF">
        <w:rPr>
          <w:color w:val="000000"/>
        </w:rPr>
        <w:t xml:space="preserve">Isso posto, porque </w:t>
      </w:r>
      <w:bookmarkStart w:id="4" w:name="_Hlk143748373"/>
      <w:r w:rsidRPr="00527742">
        <w:rPr>
          <w:color w:val="000000"/>
        </w:rPr>
        <w:t xml:space="preserve">o </w:t>
      </w:r>
      <w:r w:rsidR="00745F06">
        <w:rPr>
          <w:color w:val="000000"/>
        </w:rPr>
        <w:t>trabalho de cuidado</w:t>
      </w:r>
      <w:r w:rsidRPr="00527742">
        <w:rPr>
          <w:color w:val="000000"/>
        </w:rPr>
        <w:t xml:space="preserve"> historicamente coloca-se como um</w:t>
      </w:r>
      <w:r w:rsidR="00745F06">
        <w:rPr>
          <w:color w:val="000000"/>
        </w:rPr>
        <w:t xml:space="preserve">a tarefa </w:t>
      </w:r>
      <w:r w:rsidR="00173EDF">
        <w:rPr>
          <w:color w:val="000000"/>
        </w:rPr>
        <w:t xml:space="preserve">associada </w:t>
      </w:r>
      <w:r w:rsidR="00745F06">
        <w:rPr>
          <w:color w:val="000000"/>
        </w:rPr>
        <w:t>com a</w:t>
      </w:r>
      <w:r w:rsidRPr="00527742">
        <w:rPr>
          <w:color w:val="000000"/>
        </w:rPr>
        <w:t xml:space="preserve"> subalternidade, </w:t>
      </w:r>
      <w:r w:rsidR="00173EDF">
        <w:rPr>
          <w:color w:val="000000"/>
        </w:rPr>
        <w:t xml:space="preserve">que está </w:t>
      </w:r>
      <w:r w:rsidRPr="00527742">
        <w:rPr>
          <w:color w:val="000000"/>
        </w:rPr>
        <w:t xml:space="preserve">comumente </w:t>
      </w:r>
      <w:r w:rsidR="00173EDF" w:rsidRPr="00527742">
        <w:rPr>
          <w:color w:val="000000"/>
        </w:rPr>
        <w:t>associad</w:t>
      </w:r>
      <w:r w:rsidR="00173EDF">
        <w:rPr>
          <w:color w:val="000000"/>
        </w:rPr>
        <w:t>a</w:t>
      </w:r>
      <w:r w:rsidR="00173EDF" w:rsidRPr="00527742">
        <w:rPr>
          <w:color w:val="000000"/>
        </w:rPr>
        <w:t xml:space="preserve"> </w:t>
      </w:r>
      <w:r w:rsidRPr="00527742">
        <w:rPr>
          <w:color w:val="000000"/>
        </w:rPr>
        <w:t xml:space="preserve">às mulheres, seja no ambiente privado (doméstico e familiar) não remunerado ou no público (doméstico ou não) remunerado. </w:t>
      </w:r>
      <w:bookmarkEnd w:id="4"/>
      <w:r w:rsidRPr="00527742">
        <w:rPr>
          <w:color w:val="000000"/>
        </w:rPr>
        <w:t xml:space="preserve">Neste estreito, Tronto (2009) destaca que se trata de uma subalternidade que </w:t>
      </w:r>
      <w:r w:rsidRPr="00527742">
        <w:rPr>
          <w:color w:val="000000"/>
        </w:rPr>
        <w:lastRenderedPageBreak/>
        <w:t xml:space="preserve">é perpetuada nas estruturas sociais, inclusive, quando pago, o </w:t>
      </w:r>
      <w:r w:rsidR="0057518F">
        <w:rPr>
          <w:color w:val="000000"/>
        </w:rPr>
        <w:t xml:space="preserve">trabalho de cuidado </w:t>
      </w:r>
      <w:r w:rsidRPr="00527742">
        <w:rPr>
          <w:color w:val="000000"/>
        </w:rPr>
        <w:t xml:space="preserve">tem uma má remuneração, o que traz à tona questões políticas e sociais. Além disso, indica, que através do </w:t>
      </w:r>
      <w:r w:rsidR="00173EDF">
        <w:rPr>
          <w:color w:val="000000"/>
        </w:rPr>
        <w:t>trabalho de cuidado</w:t>
      </w:r>
      <w:r w:rsidRPr="00527742">
        <w:rPr>
          <w:color w:val="000000"/>
        </w:rPr>
        <w:t xml:space="preserve"> </w:t>
      </w:r>
      <w:r w:rsidR="00173EDF">
        <w:rPr>
          <w:color w:val="000000"/>
        </w:rPr>
        <w:t xml:space="preserve">surgem </w:t>
      </w:r>
      <w:r w:rsidRPr="00527742">
        <w:rPr>
          <w:color w:val="000000"/>
        </w:rPr>
        <w:t xml:space="preserve">relações </w:t>
      </w:r>
      <w:r w:rsidR="00173EDF">
        <w:rPr>
          <w:color w:val="000000"/>
        </w:rPr>
        <w:t xml:space="preserve">entre indivíduos, ocasionada pela proximidade que essa tarefa gera entre os envolvidos, </w:t>
      </w:r>
      <w:r w:rsidRPr="00527742">
        <w:rPr>
          <w:color w:val="000000"/>
        </w:rPr>
        <w:t xml:space="preserve">sobretudo em ambiente privado. </w:t>
      </w:r>
      <w:bookmarkStart w:id="5" w:name="_Hlk143748460"/>
      <w:r w:rsidRPr="00527742">
        <w:rPr>
          <w:color w:val="000000"/>
        </w:rPr>
        <w:t xml:space="preserve">Colocando, assim, o entendimento de que o </w:t>
      </w:r>
      <w:r w:rsidR="00173EDF">
        <w:rPr>
          <w:color w:val="000000"/>
        </w:rPr>
        <w:t>trabalho de cuidado</w:t>
      </w:r>
      <w:r w:rsidRPr="00527742">
        <w:rPr>
          <w:color w:val="000000"/>
        </w:rPr>
        <w:t xml:space="preserve"> estabelece uma rede de interesses e comprometimentos, que resulta numa responsabilidade relacional. De tal forma, Tronto (2009) estabelece a necessidade de se construir uma teoria </w:t>
      </w:r>
      <w:r w:rsidR="0057518F">
        <w:rPr>
          <w:color w:val="000000"/>
        </w:rPr>
        <w:t>aceca do trabalho de cuidado</w:t>
      </w:r>
      <w:r w:rsidRPr="00527742">
        <w:rPr>
          <w:color w:val="000000"/>
        </w:rPr>
        <w:t xml:space="preserve">, a qual seja de amplitude global, justamente para que haja o entendimento da responsabilidade relacional como algo fundamental para a perpetuação da vida humana. </w:t>
      </w:r>
      <w:bookmarkEnd w:id="5"/>
      <w:r w:rsidRPr="00527742">
        <w:rPr>
          <w:color w:val="000000"/>
        </w:rPr>
        <w:t xml:space="preserve">Uma postura global que acaba chamando a atenção para o reconhecimento de privilégios, assim como da empatia intrínseca aos cuidados, sejam eles vitais ou não. Assim, Tronto (2009) estabelece a valorização do </w:t>
      </w:r>
      <w:r w:rsidR="0057518F">
        <w:rPr>
          <w:color w:val="000000"/>
        </w:rPr>
        <w:t>trabalho de cuidado</w:t>
      </w:r>
      <w:r w:rsidRPr="00527742">
        <w:rPr>
          <w:color w:val="000000"/>
        </w:rPr>
        <w:t xml:space="preserve"> e</w:t>
      </w:r>
      <w:r w:rsidR="00C14915">
        <w:rPr>
          <w:color w:val="000000"/>
        </w:rPr>
        <w:t>,</w:t>
      </w:r>
      <w:r w:rsidRPr="00527742">
        <w:rPr>
          <w:color w:val="000000"/>
        </w:rPr>
        <w:t xml:space="preserve"> também</w:t>
      </w:r>
      <w:r w:rsidR="00C14915">
        <w:rPr>
          <w:color w:val="000000"/>
        </w:rPr>
        <w:t>,</w:t>
      </w:r>
      <w:r w:rsidRPr="00527742">
        <w:rPr>
          <w:color w:val="000000"/>
        </w:rPr>
        <w:t xml:space="preserve"> firma</w:t>
      </w:r>
      <w:r w:rsidR="009B4466">
        <w:rPr>
          <w:color w:val="000000"/>
        </w:rPr>
        <w:t>-o</w:t>
      </w:r>
      <w:r w:rsidRPr="00527742">
        <w:rPr>
          <w:color w:val="000000"/>
        </w:rPr>
        <w:t xml:space="preserve"> como uma característica humana, </w:t>
      </w:r>
      <w:r w:rsidR="00324873">
        <w:rPr>
          <w:color w:val="000000"/>
        </w:rPr>
        <w:t xml:space="preserve">que envolve a civilidade de cuidar do próximo, </w:t>
      </w:r>
      <w:r w:rsidR="0057518F">
        <w:rPr>
          <w:color w:val="000000"/>
        </w:rPr>
        <w:t xml:space="preserve">tal como expresso por </w:t>
      </w:r>
      <w:r w:rsidR="0057518F" w:rsidRPr="00527742">
        <w:rPr>
          <w:color w:val="000000"/>
        </w:rPr>
        <w:t>Margaret Mead</w:t>
      </w:r>
      <w:r w:rsidR="00324873">
        <w:rPr>
          <w:color w:val="000000"/>
        </w:rPr>
        <w:t xml:space="preserve"> </w:t>
      </w:r>
      <w:r w:rsidR="00324873" w:rsidRPr="00527742">
        <w:rPr>
          <w:color w:val="000000"/>
        </w:rPr>
        <w:t>(1901-1978)</w:t>
      </w:r>
      <w:r w:rsidR="0057518F">
        <w:rPr>
          <w:color w:val="000000"/>
        </w:rPr>
        <w:t xml:space="preserve"> </w:t>
      </w:r>
      <w:r w:rsidR="0057518F" w:rsidRPr="00527742">
        <w:rPr>
          <w:color w:val="000000"/>
        </w:rPr>
        <w:t>(Byock, 2012).</w:t>
      </w:r>
    </w:p>
    <w:p w14:paraId="4C65699E" w14:textId="77777777" w:rsidR="00527742" w:rsidRPr="00527742" w:rsidRDefault="00527742" w:rsidP="00743F9F">
      <w:pPr>
        <w:pStyle w:val="NormalWeb"/>
        <w:spacing w:before="0" w:beforeAutospacing="0" w:after="160" w:afterAutospacing="0"/>
        <w:ind w:left="2268"/>
        <w:jc w:val="both"/>
        <w:rPr>
          <w:color w:val="000000"/>
          <w:sz w:val="20"/>
          <w:szCs w:val="20"/>
        </w:rPr>
      </w:pPr>
      <w:r w:rsidRPr="00527742">
        <w:rPr>
          <w:color w:val="000000"/>
          <w:sz w:val="20"/>
          <w:szCs w:val="20"/>
        </w:rPr>
        <w:t xml:space="preserve">Genericamente, nós sugerimos que o </w:t>
      </w:r>
      <w:r w:rsidRPr="00B7453B">
        <w:rPr>
          <w:i/>
          <w:color w:val="000000"/>
          <w:sz w:val="20"/>
          <w:szCs w:val="20"/>
        </w:rPr>
        <w:t>care</w:t>
      </w:r>
      <w:r w:rsidRPr="00527742">
        <w:rPr>
          <w:color w:val="000000"/>
          <w:sz w:val="20"/>
          <w:szCs w:val="20"/>
        </w:rPr>
        <w:t xml:space="preserve"> seja considerado como uma atividade genérica que compreenda tudo o que nós fazemos em vista de manter, perpetuar ou reparar nosso ‘mundo’ de tal maneira que possamos nele viver da melhor forma possível. Esse mundo inclui nossos corpos, nós mesmos, bem como nosso meio ambiente, todos os elementos que procuramos estar vinculados por elos complexos que sustentam a vida (Tronto, 2009, p. 126). </w:t>
      </w:r>
    </w:p>
    <w:p w14:paraId="155588A7" w14:textId="7347D7F3" w:rsidR="00527742" w:rsidRPr="00527742" w:rsidRDefault="00527742" w:rsidP="00743F9F">
      <w:pPr>
        <w:pStyle w:val="Textodecomentrio"/>
        <w:spacing w:line="240" w:lineRule="auto"/>
        <w:ind w:firstLine="851"/>
        <w:rPr>
          <w:color w:val="000000"/>
          <w:sz w:val="24"/>
          <w:szCs w:val="24"/>
        </w:rPr>
      </w:pPr>
      <w:r w:rsidRPr="00527742">
        <w:rPr>
          <w:color w:val="000000"/>
          <w:sz w:val="24"/>
          <w:szCs w:val="24"/>
        </w:rPr>
        <w:t xml:space="preserve">Já Okin (1989) contribui com o debate </w:t>
      </w:r>
      <w:r w:rsidR="00324873" w:rsidRPr="00DA2497">
        <w:rPr>
          <w:color w:val="000000"/>
          <w:sz w:val="24"/>
          <w:szCs w:val="24"/>
        </w:rPr>
        <w:t xml:space="preserve">trabalho de cuidado </w:t>
      </w:r>
      <w:r w:rsidRPr="00324873">
        <w:rPr>
          <w:color w:val="000000"/>
          <w:sz w:val="24"/>
          <w:szCs w:val="24"/>
        </w:rPr>
        <w:t xml:space="preserve">ao trazer </w:t>
      </w:r>
      <w:r w:rsidR="00324873">
        <w:rPr>
          <w:color w:val="000000"/>
          <w:sz w:val="24"/>
          <w:szCs w:val="24"/>
        </w:rPr>
        <w:t xml:space="preserve">para a teoria </w:t>
      </w:r>
      <w:r w:rsidRPr="00324873">
        <w:rPr>
          <w:color w:val="000000"/>
          <w:sz w:val="24"/>
          <w:szCs w:val="24"/>
        </w:rPr>
        <w:t>o enraizamento histórico da separação dicotômica na realidade social em meio as esferas dos ambientes público (sociedade) e privado (doméstico</w:t>
      </w:r>
      <w:r w:rsidRPr="00527742">
        <w:rPr>
          <w:color w:val="000000"/>
          <w:sz w:val="24"/>
          <w:szCs w:val="24"/>
        </w:rPr>
        <w:t xml:space="preserve">), isso feito, na perspectiva do gênero. Inclusive, destaca em sua explanação que há uma ausência de reflexão de gênero nesta dicotomia entre o público e o privado. </w:t>
      </w:r>
      <w:bookmarkStart w:id="6" w:name="_Hlk143748532"/>
      <w:r w:rsidRPr="00527742">
        <w:rPr>
          <w:color w:val="000000"/>
          <w:sz w:val="24"/>
          <w:szCs w:val="24"/>
        </w:rPr>
        <w:t xml:space="preserve">Para a autora o gênero se coloca como uma maneira de discriminação, tolhendo as mulheres de concretizar as suas aspirações de vida. Sobretudo, destaca a divisão do trabalho com base no sexo, a qual apoia-se na dicotomia entre o público e o privado. Estando os homens voltados para </w:t>
      </w:r>
      <w:r w:rsidR="00964A04">
        <w:rPr>
          <w:color w:val="000000"/>
          <w:sz w:val="24"/>
          <w:szCs w:val="24"/>
        </w:rPr>
        <w:t>trabalhos n</w:t>
      </w:r>
      <w:r w:rsidRPr="00527742">
        <w:rPr>
          <w:color w:val="000000"/>
          <w:sz w:val="24"/>
          <w:szCs w:val="24"/>
        </w:rPr>
        <w:t xml:space="preserve">a esfera pública, nos contextos financeiro e político. Já as mulheres relacionadas </w:t>
      </w:r>
      <w:bookmarkEnd w:id="6"/>
      <w:r w:rsidRPr="00527742">
        <w:rPr>
          <w:color w:val="000000"/>
          <w:sz w:val="24"/>
          <w:szCs w:val="24"/>
        </w:rPr>
        <w:t xml:space="preserve">com </w:t>
      </w:r>
      <w:r w:rsidR="00964A04">
        <w:rPr>
          <w:color w:val="000000"/>
          <w:sz w:val="24"/>
          <w:szCs w:val="24"/>
        </w:rPr>
        <w:t>trabalhos n</w:t>
      </w:r>
      <w:r w:rsidRPr="00527742">
        <w:rPr>
          <w:color w:val="000000"/>
          <w:sz w:val="24"/>
          <w:szCs w:val="24"/>
        </w:rPr>
        <w:t xml:space="preserve">a esfera privada, </w:t>
      </w:r>
      <w:r w:rsidR="00964A04">
        <w:rPr>
          <w:color w:val="000000"/>
          <w:sz w:val="24"/>
          <w:szCs w:val="24"/>
        </w:rPr>
        <w:t xml:space="preserve">sobretudo </w:t>
      </w:r>
      <w:r w:rsidRPr="00527742">
        <w:rPr>
          <w:color w:val="000000"/>
          <w:sz w:val="24"/>
          <w:szCs w:val="24"/>
        </w:rPr>
        <w:t>no contexto</w:t>
      </w:r>
      <w:r w:rsidRPr="00964A04">
        <w:rPr>
          <w:color w:val="000000"/>
          <w:sz w:val="24"/>
          <w:szCs w:val="24"/>
        </w:rPr>
        <w:t xml:space="preserve"> do </w:t>
      </w:r>
      <w:r w:rsidR="00964A04" w:rsidRPr="00DA2497">
        <w:rPr>
          <w:color w:val="000000"/>
          <w:sz w:val="24"/>
          <w:szCs w:val="24"/>
        </w:rPr>
        <w:t>trabalho de cuidado</w:t>
      </w:r>
      <w:r w:rsidR="00964A04">
        <w:rPr>
          <w:color w:val="000000"/>
          <w:sz w:val="24"/>
          <w:szCs w:val="24"/>
        </w:rPr>
        <w:t xml:space="preserve">, que envolve tarefas com </w:t>
      </w:r>
      <w:r w:rsidRPr="00527742">
        <w:rPr>
          <w:color w:val="000000"/>
          <w:sz w:val="24"/>
          <w:szCs w:val="24"/>
        </w:rPr>
        <w:t>o lar e a família</w:t>
      </w:r>
      <w:r w:rsidR="00964A04">
        <w:rPr>
          <w:color w:val="000000"/>
          <w:sz w:val="24"/>
          <w:szCs w:val="24"/>
        </w:rPr>
        <w:t xml:space="preserve">, além disso, têm a responsabilidade </w:t>
      </w:r>
      <w:r w:rsidRPr="00527742">
        <w:rPr>
          <w:color w:val="000000"/>
          <w:sz w:val="24"/>
          <w:szCs w:val="24"/>
        </w:rPr>
        <w:t>da reprodução</w:t>
      </w:r>
      <w:r w:rsidR="00964A04">
        <w:rPr>
          <w:color w:val="000000"/>
          <w:sz w:val="24"/>
          <w:szCs w:val="24"/>
        </w:rPr>
        <w:t xml:space="preserve">. Um posicionamento de trabalho </w:t>
      </w:r>
      <w:r w:rsidR="001545DD">
        <w:rPr>
          <w:color w:val="000000"/>
          <w:sz w:val="24"/>
          <w:szCs w:val="24"/>
        </w:rPr>
        <w:t xml:space="preserve">enraizado na </w:t>
      </w:r>
      <w:r w:rsidR="00964A04">
        <w:rPr>
          <w:color w:val="000000"/>
          <w:sz w:val="24"/>
          <w:szCs w:val="24"/>
        </w:rPr>
        <w:t xml:space="preserve">esfera privada que acaba imprimindo às mulheres uma inadequação </w:t>
      </w:r>
      <w:r w:rsidRPr="00527742">
        <w:rPr>
          <w:color w:val="000000"/>
          <w:sz w:val="24"/>
          <w:szCs w:val="24"/>
        </w:rPr>
        <w:t xml:space="preserve">para </w:t>
      </w:r>
      <w:r w:rsidR="001545DD">
        <w:rPr>
          <w:color w:val="000000"/>
          <w:sz w:val="24"/>
          <w:szCs w:val="24"/>
        </w:rPr>
        <w:t>performar n</w:t>
      </w:r>
      <w:r w:rsidRPr="00527742">
        <w:rPr>
          <w:color w:val="000000"/>
          <w:sz w:val="24"/>
          <w:szCs w:val="24"/>
        </w:rPr>
        <w:t>a esfera pública</w:t>
      </w:r>
      <w:r w:rsidR="00964A04">
        <w:rPr>
          <w:color w:val="000000"/>
          <w:sz w:val="24"/>
          <w:szCs w:val="24"/>
        </w:rPr>
        <w:t>.</w:t>
      </w:r>
      <w:r w:rsidRPr="00527742">
        <w:rPr>
          <w:color w:val="000000"/>
          <w:sz w:val="24"/>
          <w:szCs w:val="24"/>
        </w:rPr>
        <w:t xml:space="preserve"> Logo, há uma distinção ideológica, que estabelece uma </w:t>
      </w:r>
      <w:bookmarkStart w:id="7" w:name="_Hlk143748705"/>
      <w:r w:rsidRPr="00527742">
        <w:rPr>
          <w:color w:val="000000"/>
          <w:sz w:val="24"/>
          <w:szCs w:val="24"/>
        </w:rPr>
        <w:t xml:space="preserve">responsabilização feminina na esfera doméstica </w:t>
      </w:r>
      <w:bookmarkStart w:id="8" w:name="_Hlk143748728"/>
      <w:bookmarkEnd w:id="7"/>
      <w:r w:rsidRPr="00527742">
        <w:rPr>
          <w:color w:val="000000"/>
          <w:sz w:val="24"/>
          <w:szCs w:val="24"/>
        </w:rPr>
        <w:t>e, por conseguinte, um afastamento masculino d</w:t>
      </w:r>
      <w:r w:rsidR="001545DD">
        <w:rPr>
          <w:color w:val="000000"/>
          <w:sz w:val="24"/>
          <w:szCs w:val="24"/>
        </w:rPr>
        <w:t xml:space="preserve">a responsabilização do </w:t>
      </w:r>
      <w:r w:rsidR="001545DD" w:rsidRPr="00665765">
        <w:rPr>
          <w:color w:val="000000"/>
          <w:sz w:val="24"/>
          <w:szCs w:val="24"/>
        </w:rPr>
        <w:t>trabalho de cuidado</w:t>
      </w:r>
      <w:bookmarkEnd w:id="8"/>
      <w:r w:rsidRPr="00527742">
        <w:rPr>
          <w:color w:val="000000"/>
          <w:sz w:val="24"/>
          <w:szCs w:val="24"/>
        </w:rPr>
        <w:t>. Portanto, a dicotomia, estabelecida pelo gênero, não oferece mesma experiência de vida e responsabilidade para os homens e mulheres, sobretudo no que tange</w:t>
      </w:r>
      <w:r w:rsidR="001545DD">
        <w:rPr>
          <w:color w:val="000000"/>
          <w:sz w:val="24"/>
          <w:szCs w:val="24"/>
        </w:rPr>
        <w:t xml:space="preserve"> o </w:t>
      </w:r>
      <w:r w:rsidR="001545DD" w:rsidRPr="00665765">
        <w:rPr>
          <w:color w:val="000000"/>
          <w:sz w:val="24"/>
          <w:szCs w:val="24"/>
        </w:rPr>
        <w:t>trabalho de cuidado</w:t>
      </w:r>
      <w:r w:rsidRPr="00527742">
        <w:rPr>
          <w:color w:val="000000"/>
          <w:sz w:val="24"/>
          <w:szCs w:val="24"/>
        </w:rPr>
        <w:t xml:space="preserve">, que fica a cargo das mulheres. Inclusive, para a autora, o </w:t>
      </w:r>
      <w:r w:rsidR="001545DD" w:rsidRPr="00665765">
        <w:rPr>
          <w:color w:val="000000"/>
          <w:sz w:val="24"/>
          <w:szCs w:val="24"/>
        </w:rPr>
        <w:t xml:space="preserve">trabalho de cuidado </w:t>
      </w:r>
      <w:bookmarkStart w:id="9" w:name="_Hlk143748572"/>
      <w:r w:rsidRPr="00527742">
        <w:rPr>
          <w:color w:val="000000"/>
          <w:sz w:val="24"/>
          <w:szCs w:val="24"/>
        </w:rPr>
        <w:t xml:space="preserve">aportado no feminino, na esfera privada, cunha a dominação masculina, sendo o patriarcalismo </w:t>
      </w:r>
      <w:r w:rsidR="001545DD">
        <w:rPr>
          <w:color w:val="000000"/>
          <w:sz w:val="24"/>
          <w:szCs w:val="24"/>
        </w:rPr>
        <w:t>um limitador das mulheres n</w:t>
      </w:r>
      <w:r w:rsidRPr="00527742">
        <w:rPr>
          <w:color w:val="000000"/>
          <w:sz w:val="24"/>
          <w:szCs w:val="24"/>
        </w:rPr>
        <w:t>a vida em sociedade</w:t>
      </w:r>
      <w:bookmarkEnd w:id="9"/>
      <w:r w:rsidRPr="00527742">
        <w:rPr>
          <w:color w:val="000000"/>
          <w:sz w:val="24"/>
          <w:szCs w:val="24"/>
        </w:rPr>
        <w:t xml:space="preserve">. Conjuntura que para ser sanada, segundo Okin (1989), </w:t>
      </w:r>
      <w:r w:rsidR="001545DD">
        <w:rPr>
          <w:color w:val="000000"/>
          <w:sz w:val="24"/>
          <w:szCs w:val="24"/>
        </w:rPr>
        <w:t xml:space="preserve">necessita de </w:t>
      </w:r>
      <w:r w:rsidRPr="00527742">
        <w:rPr>
          <w:color w:val="000000"/>
          <w:sz w:val="24"/>
          <w:szCs w:val="24"/>
        </w:rPr>
        <w:t xml:space="preserve">reformas sociais em prol da igualdade social das mulheres.  </w:t>
      </w:r>
    </w:p>
    <w:p w14:paraId="28ADFD43" w14:textId="766AEBEA" w:rsidR="00F91B37" w:rsidRDefault="00527742" w:rsidP="00713E8C">
      <w:pPr>
        <w:pStyle w:val="Textodecomentrio"/>
        <w:spacing w:line="240" w:lineRule="auto"/>
        <w:ind w:firstLine="851"/>
        <w:rPr>
          <w:color w:val="000000"/>
          <w:sz w:val="24"/>
          <w:szCs w:val="24"/>
        </w:rPr>
      </w:pPr>
      <w:r w:rsidRPr="00527742">
        <w:rPr>
          <w:color w:val="000000"/>
          <w:sz w:val="24"/>
          <w:szCs w:val="24"/>
        </w:rPr>
        <w:t xml:space="preserve">Abraçando os estímulos das autoras como Gilligan (2021), Tronto (2009) e Okin (1989), a brasileira Hirata (2022) amplifica o debate, ao trazer </w:t>
      </w:r>
      <w:r w:rsidR="001545DD">
        <w:rPr>
          <w:color w:val="000000"/>
          <w:sz w:val="24"/>
          <w:szCs w:val="24"/>
        </w:rPr>
        <w:t xml:space="preserve">para a teoria </w:t>
      </w:r>
      <w:r w:rsidRPr="00527742">
        <w:rPr>
          <w:color w:val="000000"/>
          <w:sz w:val="24"/>
          <w:szCs w:val="24"/>
        </w:rPr>
        <w:t xml:space="preserve">as desigualdades que permeiam o </w:t>
      </w:r>
      <w:r w:rsidR="001545DD" w:rsidRPr="00665765">
        <w:rPr>
          <w:color w:val="000000"/>
          <w:sz w:val="24"/>
          <w:szCs w:val="24"/>
        </w:rPr>
        <w:t xml:space="preserve">trabalho de cuidado </w:t>
      </w:r>
      <w:r w:rsidRPr="00527742">
        <w:rPr>
          <w:color w:val="000000"/>
          <w:sz w:val="24"/>
          <w:szCs w:val="24"/>
        </w:rPr>
        <w:t xml:space="preserve">associado às mulheres. Segundo Hirata (2022), </w:t>
      </w:r>
      <w:bookmarkStart w:id="10" w:name="_Hlk143748937"/>
      <w:r w:rsidRPr="00527742">
        <w:rPr>
          <w:color w:val="000000"/>
          <w:sz w:val="24"/>
          <w:szCs w:val="24"/>
        </w:rPr>
        <w:t xml:space="preserve">as desigualdades pairam em características comuns entre as pessoas cuidadoras, tais como: mulheres; pobres; negras; e/ou migrantes de regiões desfavorecidas para favorecidas financeiramente (nacionalmente ou internacionalmente). A autora destaca ainda, que as mulheres exercem </w:t>
      </w:r>
      <w:r w:rsidR="001545DD">
        <w:rPr>
          <w:color w:val="000000"/>
          <w:sz w:val="24"/>
          <w:szCs w:val="24"/>
        </w:rPr>
        <w:t xml:space="preserve">o </w:t>
      </w:r>
      <w:r w:rsidR="001545DD" w:rsidRPr="00665765">
        <w:rPr>
          <w:color w:val="000000"/>
          <w:sz w:val="24"/>
          <w:szCs w:val="24"/>
        </w:rPr>
        <w:t>trabalho de cuidado</w:t>
      </w:r>
      <w:r w:rsidRPr="00527742">
        <w:rPr>
          <w:color w:val="000000"/>
          <w:sz w:val="24"/>
          <w:szCs w:val="24"/>
        </w:rPr>
        <w:t xml:space="preserve"> há muito tempo, </w:t>
      </w:r>
      <w:r w:rsidR="00F91B37">
        <w:rPr>
          <w:color w:val="000000"/>
          <w:sz w:val="24"/>
          <w:szCs w:val="24"/>
        </w:rPr>
        <w:t xml:space="preserve">não existindo uma </w:t>
      </w:r>
      <w:r w:rsidRPr="00527742">
        <w:rPr>
          <w:color w:val="000000"/>
          <w:sz w:val="24"/>
          <w:szCs w:val="24"/>
        </w:rPr>
        <w:t xml:space="preserve">remuneração </w:t>
      </w:r>
      <w:r w:rsidR="00F91B37">
        <w:rPr>
          <w:color w:val="000000"/>
          <w:sz w:val="24"/>
          <w:szCs w:val="24"/>
        </w:rPr>
        <w:t xml:space="preserve">para tanto, sendo tal performance </w:t>
      </w:r>
      <w:r w:rsidRPr="00527742">
        <w:rPr>
          <w:color w:val="000000"/>
          <w:sz w:val="24"/>
          <w:szCs w:val="24"/>
        </w:rPr>
        <w:t>no espaço privado (doméstico)</w:t>
      </w:r>
      <w:r w:rsidR="00F91B37">
        <w:rPr>
          <w:color w:val="000000"/>
          <w:sz w:val="24"/>
          <w:szCs w:val="24"/>
        </w:rPr>
        <w:t xml:space="preserve"> motivada pela ideologia de gênero que associa tais tarefas a uma obrigação ética das mulheres. </w:t>
      </w:r>
      <w:r w:rsidR="008D08DA" w:rsidRPr="00487169">
        <w:rPr>
          <w:color w:val="000000"/>
          <w:sz w:val="24"/>
          <w:szCs w:val="24"/>
        </w:rPr>
        <w:t>Tratando-se de</w:t>
      </w:r>
      <w:r w:rsidR="00F91B37" w:rsidRPr="00487169">
        <w:rPr>
          <w:color w:val="000000"/>
          <w:sz w:val="24"/>
          <w:szCs w:val="24"/>
        </w:rPr>
        <w:t xml:space="preserve"> </w:t>
      </w:r>
      <w:r w:rsidR="008D08DA" w:rsidRPr="00487169">
        <w:rPr>
          <w:color w:val="000000"/>
          <w:sz w:val="24"/>
          <w:szCs w:val="24"/>
        </w:rPr>
        <w:t xml:space="preserve">uma abordagem ética </w:t>
      </w:r>
      <w:r w:rsidR="009F4E38" w:rsidRPr="00487169">
        <w:rPr>
          <w:color w:val="000000"/>
          <w:sz w:val="24"/>
          <w:szCs w:val="24"/>
        </w:rPr>
        <w:t xml:space="preserve">mascarada, já que </w:t>
      </w:r>
      <w:r w:rsidR="00DA2497" w:rsidRPr="00487169">
        <w:rPr>
          <w:color w:val="000000"/>
          <w:sz w:val="24"/>
          <w:szCs w:val="24"/>
        </w:rPr>
        <w:t>há um aproveitamento circunstancial da condição de</w:t>
      </w:r>
      <w:r w:rsidR="008D08DA" w:rsidRPr="00487169">
        <w:rPr>
          <w:color w:val="000000"/>
          <w:sz w:val="24"/>
          <w:szCs w:val="24"/>
        </w:rPr>
        <w:t xml:space="preserve"> sentimento de amor delas</w:t>
      </w:r>
      <w:r w:rsidR="00F91B37" w:rsidRPr="00487169">
        <w:rPr>
          <w:color w:val="000000"/>
          <w:sz w:val="24"/>
          <w:szCs w:val="24"/>
        </w:rPr>
        <w:t xml:space="preserve"> pelo</w:t>
      </w:r>
      <w:r w:rsidR="008D08DA" w:rsidRPr="00487169">
        <w:rPr>
          <w:color w:val="000000"/>
          <w:sz w:val="24"/>
          <w:szCs w:val="24"/>
        </w:rPr>
        <w:t>s</w:t>
      </w:r>
      <w:r w:rsidR="00F91B37" w:rsidRPr="00487169">
        <w:rPr>
          <w:color w:val="000000"/>
          <w:sz w:val="24"/>
          <w:szCs w:val="24"/>
        </w:rPr>
        <w:t xml:space="preserve"> envolvidos</w:t>
      </w:r>
      <w:r w:rsidR="008D08DA" w:rsidRPr="00487169">
        <w:rPr>
          <w:color w:val="000000"/>
          <w:sz w:val="24"/>
          <w:szCs w:val="24"/>
        </w:rPr>
        <w:t xml:space="preserve"> no trabalho de cuidado</w:t>
      </w:r>
      <w:r w:rsidR="009B4466" w:rsidRPr="00487169">
        <w:rPr>
          <w:color w:val="000000"/>
          <w:sz w:val="24"/>
          <w:szCs w:val="24"/>
        </w:rPr>
        <w:t>. Isto porque, o peso sentimental</w:t>
      </w:r>
      <w:r w:rsidR="00713E8C" w:rsidRPr="00487169">
        <w:rPr>
          <w:color w:val="000000"/>
          <w:sz w:val="24"/>
          <w:szCs w:val="24"/>
        </w:rPr>
        <w:t>,</w:t>
      </w:r>
      <w:r w:rsidR="009B4466" w:rsidRPr="00487169">
        <w:rPr>
          <w:color w:val="000000"/>
          <w:sz w:val="24"/>
          <w:szCs w:val="24"/>
        </w:rPr>
        <w:t xml:space="preserve"> </w:t>
      </w:r>
      <w:r w:rsidR="00713E8C" w:rsidRPr="00487169">
        <w:rPr>
          <w:color w:val="000000"/>
          <w:sz w:val="24"/>
          <w:szCs w:val="24"/>
        </w:rPr>
        <w:t xml:space="preserve">associado </w:t>
      </w:r>
      <w:r w:rsidR="00713E8C" w:rsidRPr="00487169">
        <w:rPr>
          <w:color w:val="000000"/>
          <w:sz w:val="24"/>
          <w:szCs w:val="24"/>
        </w:rPr>
        <w:lastRenderedPageBreak/>
        <w:t>a</w:t>
      </w:r>
      <w:r w:rsidR="009B4466" w:rsidRPr="00487169">
        <w:rPr>
          <w:color w:val="000000"/>
          <w:sz w:val="24"/>
          <w:szCs w:val="24"/>
        </w:rPr>
        <w:t>o discurso de ideologia de gênero</w:t>
      </w:r>
      <w:r w:rsidR="00713E8C" w:rsidRPr="00487169">
        <w:rPr>
          <w:color w:val="000000"/>
          <w:sz w:val="24"/>
          <w:szCs w:val="24"/>
        </w:rPr>
        <w:t xml:space="preserve">, faz com que o trabalho de cuidado incida como uma responsabilidade das mulheres. Por conseguinte, tal responsabilização feminina coaduna com o </w:t>
      </w:r>
      <w:r w:rsidR="00F70153" w:rsidRPr="00487169">
        <w:rPr>
          <w:color w:val="000000"/>
          <w:sz w:val="24"/>
          <w:szCs w:val="24"/>
        </w:rPr>
        <w:t>patriarcalismo</w:t>
      </w:r>
      <w:r w:rsidR="00713E8C" w:rsidRPr="00487169">
        <w:rPr>
          <w:color w:val="000000"/>
          <w:sz w:val="24"/>
          <w:szCs w:val="24"/>
        </w:rPr>
        <w:t>,</w:t>
      </w:r>
      <w:r w:rsidR="00F70153" w:rsidRPr="00487169">
        <w:rPr>
          <w:color w:val="000000"/>
          <w:sz w:val="24"/>
          <w:szCs w:val="24"/>
        </w:rPr>
        <w:t xml:space="preserve"> </w:t>
      </w:r>
      <w:r w:rsidR="00713E8C" w:rsidRPr="00487169">
        <w:rPr>
          <w:color w:val="000000"/>
          <w:sz w:val="24"/>
          <w:szCs w:val="24"/>
        </w:rPr>
        <w:t xml:space="preserve">fortalecendo a </w:t>
      </w:r>
      <w:r w:rsidR="00F91B37" w:rsidRPr="00487169">
        <w:rPr>
          <w:color w:val="000000"/>
          <w:sz w:val="24"/>
          <w:szCs w:val="24"/>
        </w:rPr>
        <w:t>subalterniz</w:t>
      </w:r>
      <w:r w:rsidR="00713E8C" w:rsidRPr="00487169">
        <w:rPr>
          <w:color w:val="000000"/>
          <w:sz w:val="24"/>
          <w:szCs w:val="24"/>
        </w:rPr>
        <w:t>ação das mulheres</w:t>
      </w:r>
      <w:r w:rsidR="00F91B37" w:rsidRPr="00487169">
        <w:rPr>
          <w:color w:val="000000"/>
          <w:sz w:val="24"/>
          <w:szCs w:val="24"/>
        </w:rPr>
        <w:t>.</w:t>
      </w:r>
      <w:r w:rsidR="00F91B37">
        <w:rPr>
          <w:color w:val="000000"/>
          <w:sz w:val="24"/>
          <w:szCs w:val="24"/>
        </w:rPr>
        <w:t xml:space="preserve"> </w:t>
      </w:r>
      <w:r w:rsidRPr="00527742">
        <w:rPr>
          <w:color w:val="000000"/>
          <w:sz w:val="24"/>
          <w:szCs w:val="24"/>
        </w:rPr>
        <w:t xml:space="preserve"> </w:t>
      </w:r>
    </w:p>
    <w:p w14:paraId="0D683002" w14:textId="2391AC04" w:rsidR="00527742" w:rsidRPr="00527742" w:rsidRDefault="00527742" w:rsidP="00743F9F">
      <w:pPr>
        <w:pStyle w:val="Textodecomentrio"/>
        <w:spacing w:line="240" w:lineRule="auto"/>
        <w:ind w:firstLine="851"/>
        <w:rPr>
          <w:color w:val="000000"/>
          <w:sz w:val="24"/>
          <w:szCs w:val="24"/>
        </w:rPr>
      </w:pPr>
      <w:r w:rsidRPr="00DA2497">
        <w:rPr>
          <w:color w:val="000000"/>
          <w:sz w:val="24"/>
          <w:szCs w:val="24"/>
        </w:rPr>
        <w:t xml:space="preserve">Idosos, crianças e adultos são sujeitos acolhidos pelo </w:t>
      </w:r>
      <w:r w:rsidR="00DA2497" w:rsidRPr="00686BBC">
        <w:rPr>
          <w:color w:val="000000"/>
          <w:sz w:val="24"/>
          <w:szCs w:val="24"/>
        </w:rPr>
        <w:t>trabalho</w:t>
      </w:r>
      <w:r w:rsidR="00DA2497" w:rsidRPr="00DA2497">
        <w:rPr>
          <w:color w:val="000000"/>
          <w:sz w:val="24"/>
          <w:szCs w:val="24"/>
        </w:rPr>
        <w:t xml:space="preserve"> de cuidado</w:t>
      </w:r>
      <w:r w:rsidRPr="00527742">
        <w:rPr>
          <w:color w:val="000000"/>
          <w:sz w:val="24"/>
          <w:szCs w:val="24"/>
        </w:rPr>
        <w:t xml:space="preserve">, estando doentes ou não, ou, até mesmo, quando portadores de algum tipo de deficiência física ou mental. Para a </w:t>
      </w:r>
      <w:r w:rsidR="00DA2497">
        <w:rPr>
          <w:color w:val="000000"/>
          <w:sz w:val="24"/>
          <w:szCs w:val="24"/>
        </w:rPr>
        <w:t>Hirata (2022)</w:t>
      </w:r>
      <w:r w:rsidRPr="00527742">
        <w:rPr>
          <w:color w:val="000000"/>
          <w:sz w:val="24"/>
          <w:szCs w:val="24"/>
        </w:rPr>
        <w:t xml:space="preserve">, o </w:t>
      </w:r>
      <w:r w:rsidR="00DA2497" w:rsidRPr="00DA2497">
        <w:rPr>
          <w:color w:val="000000"/>
          <w:sz w:val="24"/>
          <w:szCs w:val="24"/>
        </w:rPr>
        <w:t xml:space="preserve">trabalho de cuidado </w:t>
      </w:r>
      <w:r w:rsidRPr="00527742">
        <w:rPr>
          <w:color w:val="000000"/>
          <w:sz w:val="24"/>
          <w:szCs w:val="24"/>
        </w:rPr>
        <w:t xml:space="preserve">envolve práticas, posturas e valores </w:t>
      </w:r>
      <w:r w:rsidR="00DA2497">
        <w:rPr>
          <w:color w:val="000000"/>
          <w:sz w:val="24"/>
          <w:szCs w:val="24"/>
        </w:rPr>
        <w:t>relacionados com</w:t>
      </w:r>
      <w:r w:rsidRPr="00527742">
        <w:rPr>
          <w:color w:val="000000"/>
          <w:sz w:val="24"/>
          <w:szCs w:val="24"/>
        </w:rPr>
        <w:t xml:space="preserve"> sentimentos, abrangendo o amor, o afeto e a compaixão nas relações subjetivas, assim como se </w:t>
      </w:r>
      <w:r w:rsidR="00DA2497">
        <w:rPr>
          <w:color w:val="000000"/>
          <w:sz w:val="24"/>
          <w:szCs w:val="24"/>
        </w:rPr>
        <w:t xml:space="preserve">associa </w:t>
      </w:r>
      <w:r w:rsidRPr="00527742">
        <w:rPr>
          <w:color w:val="000000"/>
          <w:sz w:val="24"/>
          <w:szCs w:val="24"/>
        </w:rPr>
        <w:t xml:space="preserve">com ações do Estado em meio as políticas públicas direcionadas à segmentos da população que se encontram como dependentes de auxílio governamental.  </w:t>
      </w:r>
    </w:p>
    <w:bookmarkEnd w:id="10"/>
    <w:p w14:paraId="71067F2F" w14:textId="7AACB1D7" w:rsidR="00527742" w:rsidRDefault="00527742" w:rsidP="00743F9F">
      <w:pPr>
        <w:pStyle w:val="Textodecomentrio"/>
        <w:spacing w:line="240" w:lineRule="auto"/>
        <w:ind w:firstLine="851"/>
        <w:rPr>
          <w:color w:val="000000"/>
          <w:sz w:val="24"/>
          <w:szCs w:val="24"/>
        </w:rPr>
      </w:pPr>
      <w:r w:rsidRPr="00527742">
        <w:rPr>
          <w:color w:val="000000"/>
          <w:sz w:val="24"/>
          <w:szCs w:val="24"/>
        </w:rPr>
        <w:t xml:space="preserve">Hirata (2016) também traz à baila o entendimento das profissões relacionadas ao </w:t>
      </w:r>
      <w:r w:rsidR="00B05E8C" w:rsidRPr="00DA2497">
        <w:rPr>
          <w:color w:val="000000"/>
          <w:sz w:val="24"/>
          <w:szCs w:val="24"/>
        </w:rPr>
        <w:t>trabalho de cuidado</w:t>
      </w:r>
      <w:r w:rsidRPr="00527742">
        <w:rPr>
          <w:color w:val="000000"/>
          <w:sz w:val="24"/>
          <w:szCs w:val="24"/>
        </w:rPr>
        <w:t xml:space="preserve">, normalmente exercidas por mulheres, que, com o passar do tempo, passaram a ser inseridas no mercado de trabalho. </w:t>
      </w:r>
      <w:bookmarkStart w:id="11" w:name="_Hlk143749024"/>
      <w:r w:rsidRPr="00527742">
        <w:rPr>
          <w:color w:val="000000"/>
          <w:sz w:val="24"/>
          <w:szCs w:val="24"/>
        </w:rPr>
        <w:t xml:space="preserve">Para a autora, tal mercantilização do </w:t>
      </w:r>
      <w:r w:rsidR="00B05E8C" w:rsidRPr="00DA2497">
        <w:rPr>
          <w:color w:val="000000"/>
          <w:sz w:val="24"/>
          <w:szCs w:val="24"/>
        </w:rPr>
        <w:t xml:space="preserve">trabalho de cuidado </w:t>
      </w:r>
      <w:r w:rsidRPr="00527742">
        <w:rPr>
          <w:color w:val="000000"/>
          <w:sz w:val="24"/>
          <w:szCs w:val="24"/>
        </w:rPr>
        <w:t xml:space="preserve">lançou luz sobre esta tarefa quando feita no âmbito privado, então gratuito e invisível. </w:t>
      </w:r>
      <w:bookmarkEnd w:id="11"/>
      <w:r w:rsidRPr="00527742">
        <w:rPr>
          <w:color w:val="000000"/>
          <w:sz w:val="24"/>
          <w:szCs w:val="24"/>
        </w:rPr>
        <w:t xml:space="preserve">Logo, quando o </w:t>
      </w:r>
      <w:r w:rsidR="00B05E8C" w:rsidRPr="00DA2497">
        <w:rPr>
          <w:color w:val="000000"/>
          <w:sz w:val="24"/>
          <w:szCs w:val="24"/>
        </w:rPr>
        <w:t xml:space="preserve">trabalho de cuidado </w:t>
      </w:r>
      <w:r w:rsidRPr="00527742">
        <w:rPr>
          <w:color w:val="000000"/>
          <w:sz w:val="24"/>
          <w:szCs w:val="24"/>
        </w:rPr>
        <w:t xml:space="preserve">feminino passou a ser entendido como profissão, abriu-se a possibilidade para homens exercê-lo, havendo formação profissional, salário e ascensão de carreira. Todavia, a profissão do cuidar é observada pela autora como desvalorizada: </w:t>
      </w:r>
    </w:p>
    <w:p w14:paraId="3687C3FC" w14:textId="77777777" w:rsidR="00527742" w:rsidRPr="00527742" w:rsidRDefault="00527742" w:rsidP="00743F9F">
      <w:pPr>
        <w:pStyle w:val="NormalWeb"/>
        <w:spacing w:before="0" w:beforeAutospacing="0" w:after="160" w:afterAutospacing="0"/>
        <w:ind w:left="2268"/>
        <w:jc w:val="both"/>
        <w:rPr>
          <w:color w:val="000000"/>
          <w:sz w:val="20"/>
          <w:szCs w:val="20"/>
        </w:rPr>
      </w:pPr>
      <w:r w:rsidRPr="00F70153">
        <w:rPr>
          <w:color w:val="000000"/>
          <w:sz w:val="20"/>
          <w:szCs w:val="20"/>
        </w:rPr>
        <w:t xml:space="preserve">A heterogeneidade dos perfis dos </w:t>
      </w:r>
      <w:r w:rsidRPr="00F70153">
        <w:rPr>
          <w:i/>
          <w:color w:val="000000"/>
          <w:sz w:val="20"/>
          <w:szCs w:val="20"/>
        </w:rPr>
        <w:t>care workers</w:t>
      </w:r>
      <w:r w:rsidRPr="00F70153">
        <w:rPr>
          <w:color w:val="000000"/>
          <w:sz w:val="20"/>
          <w:szCs w:val="20"/>
        </w:rPr>
        <w:t xml:space="preserve"> entrevistados em nosso estudo “Teoria</w:t>
      </w:r>
      <w:r w:rsidRPr="00527742">
        <w:rPr>
          <w:color w:val="000000"/>
          <w:sz w:val="20"/>
          <w:szCs w:val="20"/>
        </w:rPr>
        <w:t xml:space="preserve"> e prática do cuidado: Comparação Brasil, França e Japão” contrasta com o fato de que, nos três países, trata-se de uma profissão pouco valorizada, com salários relativamente baixos e pouco reconhecimento social. Essa igualdade de condições profissionais, a despeito da desigualdade de perfis e trajetórias desses trabalhadores, parece encontrar sua explicação no próprio cerne da atividade de cuidado, realizado tradicional e gratuitamente na esfera doméstica e familiar pelas mulheres. Essa hipótese, que é formulada pelas teóricas do gênero e do </w:t>
      </w:r>
      <w:r w:rsidRPr="00DF257A">
        <w:rPr>
          <w:i/>
          <w:color w:val="000000"/>
          <w:sz w:val="20"/>
          <w:szCs w:val="20"/>
        </w:rPr>
        <w:t>care</w:t>
      </w:r>
      <w:r w:rsidRPr="00527742">
        <w:rPr>
          <w:color w:val="000000"/>
          <w:sz w:val="20"/>
          <w:szCs w:val="20"/>
        </w:rPr>
        <w:t xml:space="preserve">, foi confirmada por nossa pesquisa (Hirata, 2016, p. 54). </w:t>
      </w:r>
    </w:p>
    <w:p w14:paraId="086FEABC" w14:textId="7FC2E0A9" w:rsidR="00527742" w:rsidRPr="00FF44DB" w:rsidRDefault="00527742" w:rsidP="00743F9F">
      <w:pPr>
        <w:pStyle w:val="Textodecomentrio"/>
        <w:spacing w:line="240" w:lineRule="auto"/>
        <w:ind w:firstLine="851"/>
        <w:rPr>
          <w:sz w:val="24"/>
          <w:szCs w:val="24"/>
        </w:rPr>
      </w:pPr>
      <w:r w:rsidRPr="00973B13">
        <w:rPr>
          <w:sz w:val="24"/>
          <w:szCs w:val="24"/>
        </w:rPr>
        <w:t xml:space="preserve">Hirata (2016) coloca que, mesmo existindo a exploração profissional do </w:t>
      </w:r>
      <w:r w:rsidR="00F70153" w:rsidRPr="00DA2497">
        <w:rPr>
          <w:color w:val="000000"/>
          <w:sz w:val="24"/>
          <w:szCs w:val="24"/>
        </w:rPr>
        <w:t>trabalho de cuidado</w:t>
      </w:r>
      <w:r w:rsidRPr="00973B13">
        <w:rPr>
          <w:sz w:val="24"/>
          <w:szCs w:val="24"/>
        </w:rPr>
        <w:t xml:space="preserve">, podendo ser uma tarefa masculina ou feminina, há uma centralização de mulheres neste tipo de trabalho. Isto dito, quando feitos em organizações (particulares ou públicas) ou no ambiente doméstico (remunerado ou não), são as mulheres que colocam-se como maioria no exercício da atividade, conforme aferido nos países do estudo (Brasil, França e Japão). O estudo de Hirata (2016) se destaca justamente por demonstrar que, mesmo em países com cultura e hábitos diferentes, a organização social </w:t>
      </w:r>
      <w:r w:rsidR="00F70153" w:rsidRPr="00DA2497">
        <w:rPr>
          <w:color w:val="000000"/>
          <w:sz w:val="24"/>
          <w:szCs w:val="24"/>
        </w:rPr>
        <w:t xml:space="preserve">trabalho de cuidado </w:t>
      </w:r>
      <w:r w:rsidRPr="00973B13">
        <w:rPr>
          <w:sz w:val="24"/>
          <w:szCs w:val="24"/>
        </w:rPr>
        <w:t xml:space="preserve">coloca-se como uma atribuição da mulher. </w:t>
      </w:r>
      <w:r w:rsidR="00F70153">
        <w:rPr>
          <w:sz w:val="24"/>
          <w:szCs w:val="24"/>
        </w:rPr>
        <w:t>Sendo c</w:t>
      </w:r>
      <w:r w:rsidRPr="00973B13">
        <w:rPr>
          <w:sz w:val="24"/>
          <w:szCs w:val="24"/>
        </w:rPr>
        <w:t xml:space="preserve">onsiderado </w:t>
      </w:r>
      <w:r w:rsidR="00F70153">
        <w:rPr>
          <w:sz w:val="24"/>
          <w:szCs w:val="24"/>
        </w:rPr>
        <w:t xml:space="preserve">o </w:t>
      </w:r>
      <w:r w:rsidR="00F70153" w:rsidRPr="00DA2497">
        <w:rPr>
          <w:color w:val="000000"/>
          <w:sz w:val="24"/>
          <w:szCs w:val="24"/>
        </w:rPr>
        <w:t>trabalho de cuidado</w:t>
      </w:r>
      <w:r w:rsidRPr="00973B13">
        <w:rPr>
          <w:sz w:val="24"/>
          <w:szCs w:val="24"/>
        </w:rPr>
        <w:t xml:space="preserve"> precário e inferior, </w:t>
      </w:r>
      <w:r w:rsidR="00F70153">
        <w:rPr>
          <w:sz w:val="24"/>
          <w:szCs w:val="24"/>
        </w:rPr>
        <w:t>quando</w:t>
      </w:r>
      <w:r w:rsidRPr="00973B13">
        <w:rPr>
          <w:sz w:val="24"/>
          <w:szCs w:val="24"/>
        </w:rPr>
        <w:t xml:space="preserve"> doméstico, remunerado ou não, é uma tarefa pouco valorizada na sociedade. Atualmente, deve-se adotar, portanto, mobilizações de cunho feministas para estabelecer uma divisão igualitária do </w:t>
      </w:r>
      <w:r w:rsidR="00F70153" w:rsidRPr="00DA2497">
        <w:rPr>
          <w:color w:val="000000"/>
          <w:sz w:val="24"/>
          <w:szCs w:val="24"/>
        </w:rPr>
        <w:t>trabalho de cuidado</w:t>
      </w:r>
      <w:r w:rsidRPr="00973B13">
        <w:rPr>
          <w:sz w:val="24"/>
          <w:szCs w:val="24"/>
        </w:rPr>
        <w:t xml:space="preserve">, necessitando que políticas públicas sociais e familiares conduzam à harmonização de homens e mulheres na divisão do cuidar, ou seja, na divisão sexual do trabalho. </w:t>
      </w:r>
      <w:r w:rsidR="00F70153">
        <w:rPr>
          <w:sz w:val="24"/>
          <w:szCs w:val="24"/>
        </w:rPr>
        <w:t>De tal forma</w:t>
      </w:r>
      <w:r w:rsidRPr="00973B13">
        <w:rPr>
          <w:sz w:val="24"/>
          <w:szCs w:val="24"/>
        </w:rPr>
        <w:t xml:space="preserve">, pleiteia-se uma divisão sexual do trabalho em que homens e mulheres sejam cuidadores, tenham </w:t>
      </w:r>
      <w:r w:rsidRPr="00FF44DB">
        <w:rPr>
          <w:sz w:val="24"/>
          <w:szCs w:val="24"/>
        </w:rPr>
        <w:t>em si o exercício da civilidade de cuidar do próximo de maneira igualitária. Sendo que,</w:t>
      </w:r>
    </w:p>
    <w:p w14:paraId="611A0AF4" w14:textId="77777777" w:rsidR="00527742" w:rsidRPr="00527742" w:rsidRDefault="00527742" w:rsidP="00743F9F">
      <w:pPr>
        <w:pStyle w:val="NormalWeb"/>
        <w:spacing w:before="0" w:beforeAutospacing="0" w:after="160" w:afterAutospacing="0"/>
        <w:ind w:left="2268"/>
        <w:jc w:val="both"/>
        <w:rPr>
          <w:color w:val="000000"/>
          <w:sz w:val="20"/>
          <w:szCs w:val="20"/>
        </w:rPr>
      </w:pPr>
      <w:r w:rsidRPr="00527742">
        <w:rPr>
          <w:color w:val="000000"/>
          <w:sz w:val="20"/>
          <w:szCs w:val="20"/>
        </w:rPr>
        <w:t xml:space="preserve">O cuidado com os seres dependentes – crianças, idosos, deficientes físicos e mentais, doentes etc. – deve ser tarefa de todos os seres humanos, sem distinção de sexo, na medida em que todos são vulneráveis em algum momento de suas vidas (Hirata, 2016, p. 62). </w:t>
      </w:r>
    </w:p>
    <w:p w14:paraId="708000FC" w14:textId="1BCEC117" w:rsidR="00527742" w:rsidRDefault="00527742" w:rsidP="00743F9F">
      <w:pPr>
        <w:pStyle w:val="Textodecomentrio"/>
        <w:spacing w:line="240" w:lineRule="auto"/>
        <w:ind w:firstLine="851"/>
        <w:rPr>
          <w:sz w:val="24"/>
          <w:szCs w:val="24"/>
        </w:rPr>
      </w:pPr>
      <w:r w:rsidRPr="00973B13">
        <w:rPr>
          <w:sz w:val="24"/>
          <w:szCs w:val="24"/>
        </w:rPr>
        <w:t>Assim como Hirata (2022), Guimarães (2016) aponta a influência da cultura do patriarcado na responsabilização das mulheres pelo</w:t>
      </w:r>
      <w:r w:rsidR="00F70153">
        <w:rPr>
          <w:sz w:val="24"/>
          <w:szCs w:val="24"/>
        </w:rPr>
        <w:t xml:space="preserve"> </w:t>
      </w:r>
      <w:r w:rsidR="00F70153" w:rsidRPr="00DA2497">
        <w:rPr>
          <w:color w:val="000000"/>
          <w:sz w:val="24"/>
          <w:szCs w:val="24"/>
        </w:rPr>
        <w:t>trabalho de cuidado</w:t>
      </w:r>
      <w:r w:rsidRPr="00973B13">
        <w:rPr>
          <w:sz w:val="24"/>
          <w:szCs w:val="24"/>
        </w:rPr>
        <w:t xml:space="preserve"> no âmbito privado, seja remunerado ou não. Guimarães (2016) coloca o tema como emergência social no Brasil, sobretudo pela existência de aumento de postos na esfera </w:t>
      </w:r>
      <w:r w:rsidR="00834C6B">
        <w:rPr>
          <w:sz w:val="24"/>
          <w:szCs w:val="24"/>
        </w:rPr>
        <w:t>trabalho de</w:t>
      </w:r>
      <w:r w:rsidRPr="00973B13">
        <w:rPr>
          <w:sz w:val="24"/>
          <w:szCs w:val="24"/>
        </w:rPr>
        <w:t xml:space="preserve"> cuidado domiciliar. Atentando que o crescimento da demanda por profissionais do cuidar, sobretudo em ambiente </w:t>
      </w:r>
      <w:r w:rsidRPr="00973B13">
        <w:rPr>
          <w:sz w:val="24"/>
          <w:szCs w:val="24"/>
        </w:rPr>
        <w:lastRenderedPageBreak/>
        <w:t xml:space="preserve">doméstico, repercutiu como deterioração das condições de trabalho e remuneração. No caso, na conjuntura do </w:t>
      </w:r>
      <w:r w:rsidR="00834C6B">
        <w:rPr>
          <w:sz w:val="24"/>
          <w:szCs w:val="24"/>
        </w:rPr>
        <w:t>trabalho de</w:t>
      </w:r>
      <w:r w:rsidR="00834C6B" w:rsidRPr="00973B13">
        <w:rPr>
          <w:sz w:val="24"/>
          <w:szCs w:val="24"/>
        </w:rPr>
        <w:t xml:space="preserve"> cuidado </w:t>
      </w:r>
      <w:r w:rsidRPr="00973B13">
        <w:rPr>
          <w:sz w:val="24"/>
          <w:szCs w:val="24"/>
        </w:rPr>
        <w:t xml:space="preserve">remunerado, não só existem as trabalhadoras domésticas, como babás, cuidadoras de idosos e/ou cozinheiras/faxineiras, como também as que exercem atividades em creches, escolas infantis, asilos etc.  A autora destaca ainda questões relacionadas com a baixa remuneração de profissionais </w:t>
      </w:r>
      <w:r w:rsidR="00FF44DB" w:rsidRPr="00973B13">
        <w:rPr>
          <w:sz w:val="24"/>
          <w:szCs w:val="24"/>
        </w:rPr>
        <w:t>d</w:t>
      </w:r>
      <w:r w:rsidR="00FF44DB">
        <w:rPr>
          <w:sz w:val="24"/>
          <w:szCs w:val="24"/>
        </w:rPr>
        <w:t>o</w:t>
      </w:r>
      <w:r w:rsidR="00FF44DB" w:rsidRPr="00973B13">
        <w:rPr>
          <w:sz w:val="24"/>
          <w:szCs w:val="24"/>
        </w:rPr>
        <w:t xml:space="preserve"> </w:t>
      </w:r>
      <w:r w:rsidRPr="00973B13">
        <w:rPr>
          <w:sz w:val="24"/>
          <w:szCs w:val="24"/>
        </w:rPr>
        <w:t xml:space="preserve">cuidado, o que traz o entendimento de </w:t>
      </w:r>
      <w:bookmarkStart w:id="12" w:name="_Hlk143749235"/>
      <w:r w:rsidRPr="00973B13">
        <w:rPr>
          <w:sz w:val="24"/>
          <w:szCs w:val="24"/>
        </w:rPr>
        <w:t>subalternidade das tarefas envolvidas</w:t>
      </w:r>
      <w:bookmarkEnd w:id="12"/>
      <w:r w:rsidRPr="00973B13">
        <w:rPr>
          <w:sz w:val="24"/>
          <w:szCs w:val="24"/>
        </w:rPr>
        <w:t>. Logo, Guimarães (</w:t>
      </w:r>
      <w:r w:rsidR="00834C6B" w:rsidRPr="00973B13">
        <w:rPr>
          <w:sz w:val="24"/>
          <w:szCs w:val="24"/>
        </w:rPr>
        <w:t>20</w:t>
      </w:r>
      <w:r w:rsidR="00834C6B">
        <w:rPr>
          <w:sz w:val="24"/>
          <w:szCs w:val="24"/>
        </w:rPr>
        <w:t>16</w:t>
      </w:r>
      <w:r w:rsidRPr="00973B13">
        <w:rPr>
          <w:sz w:val="24"/>
          <w:szCs w:val="24"/>
        </w:rPr>
        <w:t xml:space="preserve">) aponta para a importância do estabelecimento dos direitos profissionais da categoria, respaldados em normatização. Devendo, portanto, existir a devida valorização do </w:t>
      </w:r>
      <w:r w:rsidR="00834C6B">
        <w:rPr>
          <w:sz w:val="24"/>
          <w:szCs w:val="24"/>
        </w:rPr>
        <w:t>trabalho de</w:t>
      </w:r>
      <w:r w:rsidR="00834C6B" w:rsidRPr="00973B13">
        <w:rPr>
          <w:sz w:val="24"/>
          <w:szCs w:val="24"/>
        </w:rPr>
        <w:t xml:space="preserve"> cuidado </w:t>
      </w:r>
      <w:r w:rsidRPr="00973B13">
        <w:rPr>
          <w:sz w:val="24"/>
          <w:szCs w:val="24"/>
        </w:rPr>
        <w:t>segundo a autora, visto que está intrinsecamente relacionado com a perpetuação humana, haja vista a condição de vulnerabilidade que os seres humanos estão sujeitos, posto que em algum momento da vida de todos os indivíduos existirá a necessidade de ser cuidado</w:t>
      </w:r>
      <w:r w:rsidR="004C2C8B">
        <w:rPr>
          <w:sz w:val="24"/>
          <w:szCs w:val="24"/>
        </w:rPr>
        <w:t xml:space="preserve">. </w:t>
      </w:r>
      <w:r w:rsidRPr="00973B13">
        <w:rPr>
          <w:sz w:val="24"/>
          <w:szCs w:val="24"/>
        </w:rPr>
        <w:t xml:space="preserve">Sendo, portanto, o </w:t>
      </w:r>
      <w:r w:rsidR="00834C6B" w:rsidRPr="00834C6B">
        <w:rPr>
          <w:sz w:val="24"/>
          <w:szCs w:val="24"/>
        </w:rPr>
        <w:t xml:space="preserve">trabalho de cuidado </w:t>
      </w:r>
      <w:r w:rsidRPr="00973B13">
        <w:rPr>
          <w:sz w:val="24"/>
          <w:szCs w:val="24"/>
        </w:rPr>
        <w:t>um campo da saúde coletiva que deve ser aprofundado</w:t>
      </w:r>
      <w:r w:rsidR="004C2C8B">
        <w:rPr>
          <w:sz w:val="24"/>
          <w:szCs w:val="24"/>
        </w:rPr>
        <w:t xml:space="preserve"> (</w:t>
      </w:r>
      <w:r w:rsidR="004C2C8B" w:rsidRPr="00973B13">
        <w:rPr>
          <w:sz w:val="24"/>
          <w:szCs w:val="24"/>
        </w:rPr>
        <w:t>Guimarães</w:t>
      </w:r>
      <w:r w:rsidR="004C2C8B">
        <w:rPr>
          <w:sz w:val="24"/>
          <w:szCs w:val="24"/>
        </w:rPr>
        <w:t xml:space="preserve">, </w:t>
      </w:r>
      <w:r w:rsidR="004C2C8B" w:rsidRPr="00973B13">
        <w:rPr>
          <w:sz w:val="24"/>
          <w:szCs w:val="24"/>
        </w:rPr>
        <w:t>20</w:t>
      </w:r>
      <w:r w:rsidR="004C2C8B">
        <w:rPr>
          <w:sz w:val="24"/>
          <w:szCs w:val="24"/>
        </w:rPr>
        <w:t>20</w:t>
      </w:r>
      <w:r w:rsidR="004C2C8B" w:rsidRPr="00973B13">
        <w:rPr>
          <w:sz w:val="24"/>
          <w:szCs w:val="24"/>
        </w:rPr>
        <w:t>)</w:t>
      </w:r>
      <w:r w:rsidRPr="00973B13">
        <w:rPr>
          <w:sz w:val="24"/>
          <w:szCs w:val="24"/>
        </w:rPr>
        <w:t xml:space="preserve">. </w:t>
      </w:r>
    </w:p>
    <w:p w14:paraId="4C20E2AF" w14:textId="2F458B32" w:rsidR="0041153D" w:rsidRDefault="0041153D" w:rsidP="0041153D">
      <w:pPr>
        <w:pStyle w:val="Textodecomentrio"/>
        <w:spacing w:line="240" w:lineRule="auto"/>
        <w:ind w:firstLine="851"/>
        <w:rPr>
          <w:sz w:val="24"/>
          <w:szCs w:val="24"/>
        </w:rPr>
      </w:pPr>
      <w:r>
        <w:rPr>
          <w:sz w:val="24"/>
          <w:szCs w:val="24"/>
        </w:rPr>
        <w:t xml:space="preserve">Inclusive, </w:t>
      </w:r>
      <w:r w:rsidRPr="00973B13">
        <w:rPr>
          <w:sz w:val="24"/>
          <w:szCs w:val="24"/>
        </w:rPr>
        <w:t>Guimarães e Hirata (2020)</w:t>
      </w:r>
      <w:r>
        <w:rPr>
          <w:sz w:val="24"/>
          <w:szCs w:val="24"/>
        </w:rPr>
        <w:t xml:space="preserve"> estabeleceram estudo oportuno sobre o trabalho de cuidado no decorrer da pandemia de Covid-19, que foi de</w:t>
      </w:r>
      <w:r w:rsidRPr="00973B13">
        <w:rPr>
          <w:sz w:val="24"/>
          <w:szCs w:val="24"/>
        </w:rPr>
        <w:t>cretada pela Organização Mundial de Saúde (OMS) em 2020</w:t>
      </w:r>
      <w:r>
        <w:rPr>
          <w:sz w:val="24"/>
          <w:szCs w:val="24"/>
        </w:rPr>
        <w:t>. Tratando-se de um</w:t>
      </w:r>
      <w:r w:rsidRPr="00973B13">
        <w:rPr>
          <w:sz w:val="24"/>
          <w:szCs w:val="24"/>
        </w:rPr>
        <w:t xml:space="preserve"> período em que no Brasil algumas medidas preventivas foram adotadas, </w:t>
      </w:r>
      <w:r w:rsidR="005A0F49">
        <w:rPr>
          <w:sz w:val="24"/>
          <w:szCs w:val="24"/>
        </w:rPr>
        <w:t>visando controlar a propagação do vírus. D</w:t>
      </w:r>
      <w:r w:rsidRPr="00973B13">
        <w:rPr>
          <w:sz w:val="24"/>
          <w:szCs w:val="24"/>
        </w:rPr>
        <w:t xml:space="preserve">entre elas, </w:t>
      </w:r>
      <w:r w:rsidR="005A0F49">
        <w:rPr>
          <w:sz w:val="24"/>
          <w:szCs w:val="24"/>
        </w:rPr>
        <w:t xml:space="preserve">houve </w:t>
      </w:r>
      <w:r w:rsidRPr="00973B13">
        <w:rPr>
          <w:sz w:val="24"/>
          <w:szCs w:val="24"/>
        </w:rPr>
        <w:t>o isolamento social, que ocasionou o fechamento temporário de instituições, como, por exemplo, escolas e escritórios (públicos e privados).</w:t>
      </w:r>
      <w:r>
        <w:rPr>
          <w:sz w:val="24"/>
          <w:szCs w:val="24"/>
        </w:rPr>
        <w:t xml:space="preserve"> Um contexto em que as autoras trouxeram </w:t>
      </w:r>
      <w:r w:rsidRPr="00973B13">
        <w:rPr>
          <w:sz w:val="24"/>
          <w:szCs w:val="24"/>
        </w:rPr>
        <w:t xml:space="preserve">luz sobre a importância do </w:t>
      </w:r>
      <w:r>
        <w:rPr>
          <w:sz w:val="24"/>
          <w:szCs w:val="24"/>
        </w:rPr>
        <w:t>trabalho de</w:t>
      </w:r>
      <w:r w:rsidRPr="00973B13">
        <w:rPr>
          <w:sz w:val="24"/>
          <w:szCs w:val="24"/>
        </w:rPr>
        <w:t xml:space="preserve"> cuidado</w:t>
      </w:r>
      <w:r>
        <w:rPr>
          <w:sz w:val="24"/>
          <w:szCs w:val="24"/>
        </w:rPr>
        <w:t>. Já que demonstraram que m</w:t>
      </w:r>
      <w:r w:rsidRPr="00973B13">
        <w:rPr>
          <w:sz w:val="24"/>
          <w:szCs w:val="24"/>
        </w:rPr>
        <w:t xml:space="preserve">uitas pessoas se viram com entes debilitados tendo que cuidar deles, o que trouxe a noção da importância e valorização do </w:t>
      </w:r>
      <w:r>
        <w:rPr>
          <w:sz w:val="24"/>
          <w:szCs w:val="24"/>
        </w:rPr>
        <w:t>trabalho de</w:t>
      </w:r>
      <w:r w:rsidRPr="00973B13">
        <w:rPr>
          <w:sz w:val="24"/>
          <w:szCs w:val="24"/>
        </w:rPr>
        <w:t xml:space="preserve"> cuidado, o qual está arraigado com a conotação de subalternidade. Outro ponto </w:t>
      </w:r>
      <w:r w:rsidR="005A0F49">
        <w:rPr>
          <w:sz w:val="24"/>
          <w:szCs w:val="24"/>
        </w:rPr>
        <w:t xml:space="preserve">que destacaram, </w:t>
      </w:r>
      <w:r w:rsidRPr="00973B13">
        <w:rPr>
          <w:sz w:val="24"/>
          <w:szCs w:val="24"/>
        </w:rPr>
        <w:t xml:space="preserve">foi que o </w:t>
      </w:r>
      <w:r>
        <w:rPr>
          <w:sz w:val="24"/>
          <w:szCs w:val="24"/>
        </w:rPr>
        <w:t>trabalho de</w:t>
      </w:r>
      <w:r w:rsidRPr="00973B13">
        <w:rPr>
          <w:sz w:val="24"/>
          <w:szCs w:val="24"/>
        </w:rPr>
        <w:t xml:space="preserve"> cuidado no privado ficou restrito, necessitando de uma familiarização da tarefa, ou seja, as mulheres acabaram assumindo a função das suas contratadas para exercer os serviços domésticos. Desta maneira, não podiam contar com faxineiras, babás e acompanhantes de idosos, ou mesmo, ser substituídas por avós ou vizinhas </w:t>
      </w:r>
      <w:r>
        <w:rPr>
          <w:sz w:val="24"/>
          <w:szCs w:val="24"/>
        </w:rPr>
        <w:t>trabalho de</w:t>
      </w:r>
      <w:r w:rsidRPr="00973B13">
        <w:rPr>
          <w:sz w:val="24"/>
          <w:szCs w:val="24"/>
        </w:rPr>
        <w:t xml:space="preserve"> cuidado com os f</w:t>
      </w:r>
      <w:r>
        <w:rPr>
          <w:sz w:val="24"/>
          <w:szCs w:val="24"/>
        </w:rPr>
        <w:t>amiliares</w:t>
      </w:r>
      <w:r w:rsidRPr="00973B13">
        <w:rPr>
          <w:sz w:val="24"/>
          <w:szCs w:val="24"/>
        </w:rPr>
        <w:t xml:space="preserve">. Situação que indicou </w:t>
      </w:r>
      <w:r w:rsidR="005A0F49">
        <w:rPr>
          <w:sz w:val="24"/>
          <w:szCs w:val="24"/>
        </w:rPr>
        <w:t xml:space="preserve">que há uma </w:t>
      </w:r>
      <w:r w:rsidRPr="00973B13">
        <w:rPr>
          <w:sz w:val="24"/>
          <w:szCs w:val="24"/>
        </w:rPr>
        <w:t xml:space="preserve">perpetuação da desigualdade de gênero no ambiente privado, visto que mulheres substituíram mulheres, ou seja, sem as profissionais e/ou familiares/amigas as mulheres tornaram-se às responsáveis </w:t>
      </w:r>
      <w:r>
        <w:rPr>
          <w:sz w:val="24"/>
          <w:szCs w:val="24"/>
        </w:rPr>
        <w:t>pelo trabalho de</w:t>
      </w:r>
      <w:r w:rsidRPr="00973B13">
        <w:rPr>
          <w:sz w:val="24"/>
          <w:szCs w:val="24"/>
        </w:rPr>
        <w:t xml:space="preserve"> cuidado </w:t>
      </w:r>
      <w:r>
        <w:rPr>
          <w:sz w:val="24"/>
          <w:szCs w:val="24"/>
        </w:rPr>
        <w:t xml:space="preserve">em </w:t>
      </w:r>
      <w:r w:rsidRPr="00973B13">
        <w:rPr>
          <w:sz w:val="24"/>
          <w:szCs w:val="24"/>
        </w:rPr>
        <w:t>seus lares</w:t>
      </w:r>
      <w:r>
        <w:rPr>
          <w:sz w:val="24"/>
          <w:szCs w:val="24"/>
        </w:rPr>
        <w:t xml:space="preserve"> e</w:t>
      </w:r>
      <w:r w:rsidRPr="00973B13">
        <w:rPr>
          <w:sz w:val="24"/>
          <w:szCs w:val="24"/>
        </w:rPr>
        <w:t xml:space="preserve"> </w:t>
      </w:r>
      <w:r>
        <w:rPr>
          <w:sz w:val="24"/>
          <w:szCs w:val="24"/>
        </w:rPr>
        <w:t xml:space="preserve">com seus </w:t>
      </w:r>
      <w:r w:rsidRPr="00973B13">
        <w:rPr>
          <w:sz w:val="24"/>
          <w:szCs w:val="24"/>
        </w:rPr>
        <w:t xml:space="preserve">familiares. Portanto, é possível dizer que apesar de parecer haver mudanças no estreito da desigualdade na divisão dicotômica do trabalho, nas conjunturas da vida privada e pública, parece que nada mudou, ficando evidente com a pandemia de Covid-19 que as mulheres ainda são as responsáveis pelo </w:t>
      </w:r>
      <w:r>
        <w:rPr>
          <w:sz w:val="24"/>
          <w:szCs w:val="24"/>
        </w:rPr>
        <w:t>trabalho de</w:t>
      </w:r>
      <w:r w:rsidRPr="00973B13">
        <w:rPr>
          <w:sz w:val="24"/>
          <w:szCs w:val="24"/>
        </w:rPr>
        <w:t xml:space="preserve"> cuidado </w:t>
      </w:r>
      <w:r>
        <w:rPr>
          <w:sz w:val="24"/>
          <w:szCs w:val="24"/>
        </w:rPr>
        <w:t>na</w:t>
      </w:r>
      <w:r w:rsidRPr="00973B13">
        <w:rPr>
          <w:sz w:val="24"/>
          <w:szCs w:val="24"/>
        </w:rPr>
        <w:t xml:space="preserve"> esfera privada. Demonstrando uma divisão sexual do trabalho que associa as mulheres ao trabalho percebido socialmente como subalternizado, ou seja, sem prestígio social (Guimarães e Hirata, 2020).</w:t>
      </w:r>
    </w:p>
    <w:p w14:paraId="613E1C2C" w14:textId="77777777" w:rsidR="0041153D" w:rsidRPr="00973B13" w:rsidRDefault="0041153D" w:rsidP="00743F9F">
      <w:pPr>
        <w:pStyle w:val="Textodecomentrio"/>
        <w:spacing w:line="240" w:lineRule="auto"/>
        <w:ind w:firstLine="851"/>
        <w:rPr>
          <w:sz w:val="24"/>
          <w:szCs w:val="24"/>
        </w:rPr>
      </w:pPr>
    </w:p>
    <w:p w14:paraId="68E82F4D" w14:textId="77777777" w:rsidR="00B2662F" w:rsidRDefault="00B2662F" w:rsidP="00743F9F">
      <w:pPr>
        <w:pBdr>
          <w:top w:val="nil"/>
          <w:left w:val="nil"/>
          <w:bottom w:val="nil"/>
          <w:right w:val="nil"/>
          <w:between w:val="nil"/>
        </w:pBdr>
        <w:spacing w:after="160"/>
        <w:ind w:firstLine="709"/>
        <w:jc w:val="center"/>
        <w:rPr>
          <w:b/>
          <w:bCs/>
        </w:rPr>
      </w:pPr>
      <w:r>
        <w:rPr>
          <w:b/>
          <w:bCs/>
        </w:rPr>
        <w:t xml:space="preserve">Mulheres em </w:t>
      </w:r>
      <w:r w:rsidRPr="00E27797">
        <w:rPr>
          <w:b/>
          <w:bCs/>
          <w:i/>
        </w:rPr>
        <w:t>Home Office</w:t>
      </w:r>
    </w:p>
    <w:p w14:paraId="6C6EF316" w14:textId="557133E7" w:rsidR="00B2662F" w:rsidRPr="00973B13" w:rsidRDefault="005A0F49" w:rsidP="00743F9F">
      <w:pPr>
        <w:pStyle w:val="Textodecomentrio"/>
        <w:spacing w:line="240" w:lineRule="auto"/>
        <w:ind w:firstLine="851"/>
        <w:rPr>
          <w:sz w:val="24"/>
          <w:szCs w:val="24"/>
        </w:rPr>
      </w:pPr>
      <w:r>
        <w:rPr>
          <w:sz w:val="24"/>
          <w:szCs w:val="24"/>
        </w:rPr>
        <w:t xml:space="preserve">Durante a </w:t>
      </w:r>
      <w:r w:rsidR="00B2662F" w:rsidRPr="00973B13">
        <w:rPr>
          <w:sz w:val="24"/>
          <w:szCs w:val="24"/>
        </w:rPr>
        <w:t>pandemia de Covid-19 no Brasil</w:t>
      </w:r>
      <w:r w:rsidR="00391050">
        <w:rPr>
          <w:sz w:val="24"/>
          <w:szCs w:val="24"/>
        </w:rPr>
        <w:t>,</w:t>
      </w:r>
      <w:r w:rsidR="00B2662F" w:rsidRPr="00973B13">
        <w:rPr>
          <w:sz w:val="24"/>
          <w:szCs w:val="24"/>
        </w:rPr>
        <w:t xml:space="preserve"> </w:t>
      </w:r>
      <w:r>
        <w:rPr>
          <w:sz w:val="24"/>
          <w:szCs w:val="24"/>
        </w:rPr>
        <w:t xml:space="preserve">a medida de </w:t>
      </w:r>
      <w:r w:rsidR="00B2662F" w:rsidRPr="00973B13">
        <w:rPr>
          <w:sz w:val="24"/>
          <w:szCs w:val="24"/>
        </w:rPr>
        <w:t>isolamento social</w:t>
      </w:r>
      <w:r w:rsidR="00391050">
        <w:rPr>
          <w:sz w:val="24"/>
          <w:szCs w:val="24"/>
        </w:rPr>
        <w:t xml:space="preserve"> impediu os empregados de exercer suas funções laborais nos </w:t>
      </w:r>
      <w:r>
        <w:rPr>
          <w:sz w:val="24"/>
          <w:szCs w:val="24"/>
        </w:rPr>
        <w:t xml:space="preserve">locais de trabalho </w:t>
      </w:r>
      <w:r w:rsidR="00391050">
        <w:rPr>
          <w:sz w:val="24"/>
          <w:szCs w:val="24"/>
        </w:rPr>
        <w:t xml:space="preserve">habituais </w:t>
      </w:r>
      <w:r>
        <w:rPr>
          <w:sz w:val="24"/>
          <w:szCs w:val="24"/>
        </w:rPr>
        <w:t>(escritórios, salas de aula, repartições públicas etc.)</w:t>
      </w:r>
      <w:r w:rsidR="00391050">
        <w:rPr>
          <w:sz w:val="24"/>
          <w:szCs w:val="24"/>
        </w:rPr>
        <w:t>, pois implicava no</w:t>
      </w:r>
      <w:r w:rsidR="00391050" w:rsidRPr="00973B13">
        <w:rPr>
          <w:sz w:val="24"/>
          <w:szCs w:val="24"/>
        </w:rPr>
        <w:t xml:space="preserve"> fechamento temporário</w:t>
      </w:r>
      <w:r w:rsidR="00391050">
        <w:rPr>
          <w:sz w:val="24"/>
          <w:szCs w:val="24"/>
        </w:rPr>
        <w:t xml:space="preserve"> deles. Como alternativa as instituições </w:t>
      </w:r>
      <w:r w:rsidR="00B25174">
        <w:rPr>
          <w:sz w:val="24"/>
          <w:szCs w:val="24"/>
        </w:rPr>
        <w:t xml:space="preserve">permitiram que os empregados exercessem </w:t>
      </w:r>
      <w:r w:rsidR="00B2662F" w:rsidRPr="00973B13">
        <w:rPr>
          <w:sz w:val="24"/>
          <w:szCs w:val="24"/>
        </w:rPr>
        <w:t xml:space="preserve">suas funções profissionais em suas residências, trabalhando em </w:t>
      </w:r>
      <w:r w:rsidR="00B2662F" w:rsidRPr="00973B13">
        <w:rPr>
          <w:i/>
          <w:iCs/>
          <w:sz w:val="24"/>
          <w:szCs w:val="24"/>
        </w:rPr>
        <w:t>home-office.</w:t>
      </w:r>
      <w:r w:rsidR="00B2662F" w:rsidRPr="00973B13">
        <w:rPr>
          <w:sz w:val="24"/>
          <w:szCs w:val="24"/>
        </w:rPr>
        <w:t xml:space="preserve"> </w:t>
      </w:r>
    </w:p>
    <w:p w14:paraId="3050CA70" w14:textId="77777777" w:rsidR="00B2662F" w:rsidRDefault="00B2662F" w:rsidP="00743F9F">
      <w:pPr>
        <w:pStyle w:val="NormalWeb"/>
        <w:spacing w:before="0" w:beforeAutospacing="0" w:after="160" w:afterAutospacing="0"/>
        <w:ind w:left="2268"/>
        <w:jc w:val="both"/>
        <w:rPr>
          <w:color w:val="000000"/>
          <w:sz w:val="20"/>
          <w:szCs w:val="20"/>
        </w:rPr>
      </w:pPr>
      <w:r w:rsidRPr="00B2662F">
        <w:rPr>
          <w:color w:val="000000"/>
          <w:sz w:val="20"/>
          <w:szCs w:val="20"/>
        </w:rPr>
        <w:t xml:space="preserve">Quando referido trabalho em </w:t>
      </w:r>
      <w:r w:rsidRPr="00190C4F">
        <w:rPr>
          <w:i/>
          <w:iCs/>
          <w:color w:val="000000"/>
          <w:sz w:val="20"/>
          <w:szCs w:val="20"/>
        </w:rPr>
        <w:t>home-office</w:t>
      </w:r>
      <w:r w:rsidRPr="00B2662F">
        <w:rPr>
          <w:color w:val="000000"/>
          <w:sz w:val="20"/>
          <w:szCs w:val="20"/>
        </w:rPr>
        <w:t xml:space="preserve">, deve-se destacar o contexto em que se insere e que é realizado. Sendo em grande parte das vezes efetivado em suas próprias casas, onde esses indivíduos precisam dar conta do trabalho e da casa, ocorrendo na maioria das vezes interferência de problemas familiares que são refletidos no trabalho, destacando as mulheres como maiores prejudicadas, pois as mesmas já enfrentam sobrecargas de atividades a elas postas como inerentes a seu gênero (Souza </w:t>
      </w:r>
      <w:r w:rsidRPr="00B2662F">
        <w:rPr>
          <w:i/>
          <w:color w:val="000000"/>
          <w:sz w:val="20"/>
          <w:szCs w:val="20"/>
        </w:rPr>
        <w:t>et al</w:t>
      </w:r>
      <w:r w:rsidRPr="00B2662F">
        <w:rPr>
          <w:color w:val="000000"/>
          <w:sz w:val="20"/>
          <w:szCs w:val="20"/>
        </w:rPr>
        <w:t>., 2023, p. 11).</w:t>
      </w:r>
    </w:p>
    <w:p w14:paraId="24A70A8C" w14:textId="68A75DD4" w:rsidR="00B2662F" w:rsidRPr="00973B13" w:rsidRDefault="00B2662F" w:rsidP="00743F9F">
      <w:pPr>
        <w:pStyle w:val="Textodecomentrio"/>
        <w:spacing w:line="240" w:lineRule="auto"/>
        <w:ind w:firstLine="851"/>
        <w:rPr>
          <w:sz w:val="24"/>
          <w:szCs w:val="24"/>
        </w:rPr>
      </w:pPr>
      <w:r w:rsidRPr="00973B13">
        <w:rPr>
          <w:sz w:val="24"/>
          <w:szCs w:val="24"/>
        </w:rPr>
        <w:lastRenderedPageBreak/>
        <w:t>Logo, as mulheres passaram a ter a presença do trabalho da esfera pública no contexto da esfera privada, ou seja, em sua vida doméstica. Todavia, devido as mulheres estarem associadas a responsabilidade do</w:t>
      </w:r>
      <w:r w:rsidR="00190C4F">
        <w:rPr>
          <w:sz w:val="24"/>
          <w:szCs w:val="24"/>
        </w:rPr>
        <w:t xml:space="preserve"> trabalho de</w:t>
      </w:r>
      <w:r w:rsidR="00190C4F" w:rsidRPr="00973B13">
        <w:rPr>
          <w:sz w:val="24"/>
          <w:szCs w:val="24"/>
        </w:rPr>
        <w:t xml:space="preserve"> cuidado</w:t>
      </w:r>
      <w:r w:rsidR="00190C4F">
        <w:rPr>
          <w:sz w:val="24"/>
          <w:szCs w:val="24"/>
        </w:rPr>
        <w:t>, envolvendo as tarefas do lar e com os familiares</w:t>
      </w:r>
      <w:r w:rsidRPr="00973B13">
        <w:rPr>
          <w:sz w:val="24"/>
          <w:szCs w:val="24"/>
        </w:rPr>
        <w:t xml:space="preserve">, viram suas atribuições serem amplificadas, até mesmo, porque todos os integrantes das famílias estavam reclusos em mesma casa (Silva </w:t>
      </w:r>
      <w:r w:rsidRPr="00973B13">
        <w:rPr>
          <w:i/>
          <w:iCs/>
          <w:sz w:val="24"/>
          <w:szCs w:val="24"/>
        </w:rPr>
        <w:t>et al,</w:t>
      </w:r>
      <w:r w:rsidRPr="00973B13">
        <w:rPr>
          <w:sz w:val="24"/>
          <w:szCs w:val="24"/>
        </w:rPr>
        <w:t xml:space="preserve"> 2020). </w:t>
      </w:r>
    </w:p>
    <w:p w14:paraId="0692FAD5" w14:textId="77777777" w:rsidR="00B2662F" w:rsidRPr="00B2662F" w:rsidRDefault="00B2662F" w:rsidP="00743F9F">
      <w:pPr>
        <w:pStyle w:val="NormalWeb"/>
        <w:spacing w:before="0" w:beforeAutospacing="0" w:after="160" w:afterAutospacing="0"/>
        <w:ind w:left="2268"/>
        <w:jc w:val="both"/>
        <w:rPr>
          <w:color w:val="000000"/>
          <w:sz w:val="20"/>
          <w:szCs w:val="20"/>
        </w:rPr>
      </w:pPr>
      <w:r w:rsidRPr="00B2662F">
        <w:rPr>
          <w:color w:val="000000"/>
          <w:sz w:val="20"/>
          <w:szCs w:val="20"/>
        </w:rPr>
        <w:t xml:space="preserve">Quem mais se beneficia do dispositivo materno das mulheres são os homens. Enquanto elas cuidam deles, por eles e para eles (não só da casa, dos filhos, mas colocando energia pessoal nos projetos deles), os homens podem cuidar e investir sua energia em si mesmos e em seus próprios projetos. Em termos de pedagogia afetiva e processos psicodinâmicos de constituição subjetiva dos homens, trata-se do egocentramento. Ou seja, no tornar-se homem, o que se aprende é a priorizar sempre os próprios interesses, anseios e desejos. Neste sentido, homens brasileiros têm aprendido muito pouco a cuidar e têm cuidado muito mal (Zanello </w:t>
      </w:r>
      <w:r w:rsidRPr="00C73082">
        <w:rPr>
          <w:i/>
          <w:iCs/>
          <w:color w:val="000000"/>
          <w:sz w:val="20"/>
          <w:szCs w:val="20"/>
        </w:rPr>
        <w:t>et al</w:t>
      </w:r>
      <w:r w:rsidRPr="00B2662F">
        <w:rPr>
          <w:color w:val="000000"/>
          <w:sz w:val="20"/>
          <w:szCs w:val="20"/>
        </w:rPr>
        <w:t>., 2022, p. 2-3).</w:t>
      </w:r>
    </w:p>
    <w:p w14:paraId="4FAD61DE" w14:textId="27841BB6" w:rsidR="00B2662F" w:rsidRPr="00973B13" w:rsidRDefault="00B2662F" w:rsidP="00743F9F">
      <w:pPr>
        <w:pStyle w:val="Textodecomentrio"/>
        <w:spacing w:line="240" w:lineRule="auto"/>
        <w:ind w:firstLine="851"/>
        <w:rPr>
          <w:sz w:val="24"/>
          <w:szCs w:val="24"/>
        </w:rPr>
      </w:pPr>
      <w:r w:rsidRPr="00973B13">
        <w:rPr>
          <w:sz w:val="24"/>
          <w:szCs w:val="24"/>
          <w:shd w:val="clear" w:color="auto" w:fill="FFFFFF"/>
        </w:rPr>
        <w:t>O</w:t>
      </w:r>
      <w:r w:rsidR="00C73082">
        <w:rPr>
          <w:sz w:val="24"/>
          <w:szCs w:val="24"/>
          <w:shd w:val="clear" w:color="auto" w:fill="FFFFFF"/>
        </w:rPr>
        <w:t xml:space="preserve"> </w:t>
      </w:r>
      <w:r w:rsidR="00C73082">
        <w:rPr>
          <w:sz w:val="24"/>
          <w:szCs w:val="24"/>
        </w:rPr>
        <w:t>trabalho de</w:t>
      </w:r>
      <w:r w:rsidR="00C73082" w:rsidRPr="00973B13">
        <w:rPr>
          <w:sz w:val="24"/>
          <w:szCs w:val="24"/>
        </w:rPr>
        <w:t xml:space="preserve"> cuidado</w:t>
      </w:r>
      <w:r w:rsidRPr="00973B13">
        <w:rPr>
          <w:sz w:val="24"/>
          <w:szCs w:val="24"/>
          <w:shd w:val="clear" w:color="auto" w:fill="FFFFFF"/>
        </w:rPr>
        <w:t xml:space="preserve">, como </w:t>
      </w:r>
      <w:r w:rsidR="00C73082">
        <w:rPr>
          <w:sz w:val="24"/>
          <w:szCs w:val="24"/>
          <w:shd w:val="clear" w:color="auto" w:fill="FFFFFF"/>
        </w:rPr>
        <w:t xml:space="preserve">assistir aos </w:t>
      </w:r>
      <w:r w:rsidRPr="00973B13">
        <w:rPr>
          <w:sz w:val="24"/>
          <w:szCs w:val="24"/>
          <w:shd w:val="clear" w:color="auto" w:fill="FFFFFF"/>
        </w:rPr>
        <w:t xml:space="preserve">filhos e familiares, incluindo o cônjuge, além de lavar e passar roupa, limpar a casa e cozinhar, somaram-se ao </w:t>
      </w:r>
      <w:r w:rsidR="00C73082">
        <w:rPr>
          <w:sz w:val="24"/>
          <w:szCs w:val="24"/>
          <w:shd w:val="clear" w:color="auto" w:fill="FFFFFF"/>
        </w:rPr>
        <w:t xml:space="preserve">trabalho de ordem pública </w:t>
      </w:r>
      <w:r w:rsidRPr="00973B13">
        <w:rPr>
          <w:sz w:val="24"/>
          <w:szCs w:val="24"/>
        </w:rPr>
        <w:t xml:space="preserve">em </w:t>
      </w:r>
      <w:r w:rsidRPr="00973B13">
        <w:rPr>
          <w:i/>
          <w:iCs/>
          <w:sz w:val="24"/>
          <w:szCs w:val="24"/>
        </w:rPr>
        <w:t>home-office</w:t>
      </w:r>
      <w:r w:rsidR="00C73082">
        <w:rPr>
          <w:i/>
          <w:iCs/>
          <w:sz w:val="24"/>
          <w:szCs w:val="24"/>
        </w:rPr>
        <w:t>.</w:t>
      </w:r>
      <w:r w:rsidR="00C73082">
        <w:rPr>
          <w:sz w:val="24"/>
          <w:szCs w:val="24"/>
        </w:rPr>
        <w:t xml:space="preserve"> Portanto, ficou </w:t>
      </w:r>
      <w:r w:rsidRPr="00973B13">
        <w:rPr>
          <w:sz w:val="24"/>
          <w:szCs w:val="24"/>
          <w:shd w:val="clear" w:color="auto" w:fill="FFFFFF"/>
        </w:rPr>
        <w:t>difícil desvincular a</w:t>
      </w:r>
      <w:r w:rsidR="00C73082">
        <w:rPr>
          <w:sz w:val="24"/>
          <w:szCs w:val="24"/>
          <w:shd w:val="clear" w:color="auto" w:fill="FFFFFF"/>
        </w:rPr>
        <w:t>s</w:t>
      </w:r>
      <w:r w:rsidRPr="00973B13">
        <w:rPr>
          <w:sz w:val="24"/>
          <w:szCs w:val="24"/>
          <w:shd w:val="clear" w:color="auto" w:fill="FFFFFF"/>
        </w:rPr>
        <w:t xml:space="preserve"> esfera</w:t>
      </w:r>
      <w:r w:rsidR="00C73082">
        <w:rPr>
          <w:sz w:val="24"/>
          <w:szCs w:val="24"/>
          <w:shd w:val="clear" w:color="auto" w:fill="FFFFFF"/>
        </w:rPr>
        <w:t>s</w:t>
      </w:r>
      <w:r w:rsidRPr="00973B13">
        <w:rPr>
          <w:sz w:val="24"/>
          <w:szCs w:val="24"/>
          <w:shd w:val="clear" w:color="auto" w:fill="FFFFFF"/>
        </w:rPr>
        <w:t xml:space="preserve"> privada da pública </w:t>
      </w:r>
      <w:r w:rsidR="00C73082">
        <w:rPr>
          <w:sz w:val="24"/>
          <w:szCs w:val="24"/>
          <w:shd w:val="clear" w:color="auto" w:fill="FFFFFF"/>
        </w:rPr>
        <w:t xml:space="preserve">de trabalho </w:t>
      </w:r>
      <w:r w:rsidRPr="00973B13">
        <w:rPr>
          <w:sz w:val="24"/>
          <w:szCs w:val="24"/>
          <w:shd w:val="clear" w:color="auto" w:fill="FFFFFF"/>
        </w:rPr>
        <w:t xml:space="preserve">durante o período de </w:t>
      </w:r>
      <w:r w:rsidRPr="00973B13">
        <w:rPr>
          <w:sz w:val="24"/>
          <w:szCs w:val="24"/>
        </w:rPr>
        <w:t>isolamento</w:t>
      </w:r>
      <w:r w:rsidRPr="00973B13">
        <w:rPr>
          <w:sz w:val="24"/>
          <w:szCs w:val="24"/>
          <w:shd w:val="clear" w:color="auto" w:fill="FFFFFF"/>
        </w:rPr>
        <w:t xml:space="preserve"> social. Incluindo neste contexto o adendo das aulas </w:t>
      </w:r>
      <w:r w:rsidRPr="00973B13">
        <w:rPr>
          <w:i/>
          <w:iCs/>
          <w:sz w:val="24"/>
          <w:szCs w:val="24"/>
          <w:shd w:val="clear" w:color="auto" w:fill="FFFFFF"/>
        </w:rPr>
        <w:t>online</w:t>
      </w:r>
      <w:r w:rsidRPr="00973B13">
        <w:rPr>
          <w:sz w:val="24"/>
          <w:szCs w:val="24"/>
          <w:shd w:val="clear" w:color="auto" w:fill="FFFFFF"/>
        </w:rPr>
        <w:t xml:space="preserve"> dos filhos, visto que as escolas estavam com o sistema de aulas presenciais suspenso devido a necessidade de isolamento social. Deste modo, </w:t>
      </w:r>
      <w:r w:rsidR="00C73082">
        <w:rPr>
          <w:sz w:val="24"/>
          <w:szCs w:val="24"/>
          <w:shd w:val="clear" w:color="auto" w:fill="FFFFFF"/>
        </w:rPr>
        <w:t xml:space="preserve">a carga de trabalho das mulheres amplificou, </w:t>
      </w:r>
      <w:r w:rsidRPr="00973B13">
        <w:rPr>
          <w:sz w:val="24"/>
          <w:szCs w:val="24"/>
          <w:shd w:val="clear" w:color="auto" w:fill="FFFFFF"/>
        </w:rPr>
        <w:t xml:space="preserve">afetando-as física e emocionalmente, sobretudo por haver o peso da responsabilidade emocional do cuidar, espacialmente no que tange a maternidade </w:t>
      </w:r>
      <w:r w:rsidRPr="00973B13">
        <w:rPr>
          <w:sz w:val="24"/>
          <w:szCs w:val="24"/>
        </w:rPr>
        <w:t xml:space="preserve">(Zanello </w:t>
      </w:r>
      <w:r w:rsidRPr="00973B13">
        <w:rPr>
          <w:i/>
          <w:iCs/>
          <w:sz w:val="24"/>
          <w:szCs w:val="24"/>
        </w:rPr>
        <w:t>et al.</w:t>
      </w:r>
      <w:r w:rsidRPr="00973B13">
        <w:rPr>
          <w:sz w:val="24"/>
          <w:szCs w:val="24"/>
        </w:rPr>
        <w:t>, 2022).</w:t>
      </w:r>
    </w:p>
    <w:p w14:paraId="44B61DB1" w14:textId="77777777" w:rsidR="00B2662F" w:rsidRPr="00B2662F" w:rsidRDefault="00B2662F" w:rsidP="00743F9F">
      <w:pPr>
        <w:pStyle w:val="NormalWeb"/>
        <w:spacing w:before="0" w:beforeAutospacing="0" w:after="160" w:afterAutospacing="0"/>
        <w:ind w:left="2268"/>
        <w:jc w:val="both"/>
        <w:rPr>
          <w:color w:val="000000"/>
          <w:sz w:val="20"/>
          <w:szCs w:val="20"/>
        </w:rPr>
      </w:pPr>
      <w:r w:rsidRPr="00B2662F">
        <w:rPr>
          <w:color w:val="000000"/>
          <w:sz w:val="20"/>
          <w:szCs w:val="20"/>
        </w:rPr>
        <w:t xml:space="preserve">[...] cenário pandêmico, a rede de apoio para o cuidado dos filhos de mulheres, mães trabalhadoras, pode ter sido afetada pelas medidas protetivas ao contágio do novo coronavírus. As mães se veem envoltas em uma situação nova, tendo que se redescobrir para assumir suas duplas ou triplas jornadas. [...] há uma grande probabilidade de sobrecarga a essas mulheres que assumem o cuidado da casa, das atividades profissionais (trabalho formal remunerado), dos filhos (e seus estudos) e de idosos (Silva </w:t>
      </w:r>
      <w:r w:rsidRPr="00B2662F">
        <w:rPr>
          <w:i/>
          <w:color w:val="000000"/>
          <w:sz w:val="20"/>
          <w:szCs w:val="20"/>
        </w:rPr>
        <w:t>et al</w:t>
      </w:r>
      <w:r w:rsidRPr="00B2662F">
        <w:rPr>
          <w:color w:val="000000"/>
          <w:sz w:val="20"/>
          <w:szCs w:val="20"/>
        </w:rPr>
        <w:t>, 2023, p. 4).</w:t>
      </w:r>
    </w:p>
    <w:p w14:paraId="199DDF54" w14:textId="2A0DB8E9" w:rsidR="00B2662F" w:rsidRPr="00973B13" w:rsidRDefault="00B2662F" w:rsidP="00743F9F">
      <w:pPr>
        <w:pStyle w:val="Textodecomentrio"/>
        <w:spacing w:line="240" w:lineRule="auto"/>
        <w:ind w:firstLine="851"/>
        <w:rPr>
          <w:sz w:val="24"/>
          <w:szCs w:val="24"/>
        </w:rPr>
      </w:pPr>
      <w:r w:rsidRPr="00973B13">
        <w:rPr>
          <w:sz w:val="24"/>
          <w:szCs w:val="24"/>
        </w:rPr>
        <w:t xml:space="preserve">De tal forma, como </w:t>
      </w:r>
      <w:r w:rsidRPr="00973B13">
        <w:rPr>
          <w:i/>
          <w:iCs/>
          <w:sz w:val="24"/>
          <w:szCs w:val="24"/>
        </w:rPr>
        <w:t xml:space="preserve">home office </w:t>
      </w:r>
      <w:r w:rsidRPr="00973B13">
        <w:rPr>
          <w:sz w:val="24"/>
          <w:szCs w:val="24"/>
        </w:rPr>
        <w:t>é um exercício profissional realizado nas residências das trabalhadoras, acabou por juntar num ambiente só as tarefas da esfera pública e privada. Ou seja,</w:t>
      </w:r>
    </w:p>
    <w:p w14:paraId="3FC3FE77" w14:textId="77777777" w:rsidR="00B2662F" w:rsidRDefault="00B2662F" w:rsidP="00743F9F">
      <w:pPr>
        <w:pStyle w:val="NormalWeb"/>
        <w:spacing w:before="0" w:beforeAutospacing="0" w:after="160" w:afterAutospacing="0"/>
        <w:ind w:left="2268"/>
        <w:jc w:val="both"/>
        <w:rPr>
          <w:color w:val="000000"/>
          <w:sz w:val="20"/>
          <w:szCs w:val="20"/>
        </w:rPr>
      </w:pPr>
      <w:r w:rsidRPr="003502CD">
        <w:rPr>
          <w:color w:val="000000"/>
          <w:sz w:val="20"/>
          <w:szCs w:val="20"/>
        </w:rPr>
        <w:t>[...] com o cenário pandêmico, a rede de apoio para o cuidado dos filhos de mulheres, mães trabalhadoras, pode ter sido afetada pelas medidas protetivas ao contágio do novo coronavírus. As mães se veem envoltas em uma situação nova, tendo que se redescobrir para assumir suas duplas ou triplas jornadas. [...] há uma grande probabilidade de sobrecarga a essas mulheres que assumem o cuidado da casa, das atividades profissionais (trabalho formal remunerado), dos filhos (e seus estudos) e de idosos (Silva, Carmo e Cappelle, 2023, p. 4).</w:t>
      </w:r>
    </w:p>
    <w:p w14:paraId="453EEBC0" w14:textId="00A60AB4" w:rsidR="00B2662F" w:rsidRPr="00973B13" w:rsidRDefault="00B2662F" w:rsidP="00743F9F">
      <w:pPr>
        <w:pStyle w:val="Textodecomentrio"/>
        <w:spacing w:line="240" w:lineRule="auto"/>
        <w:ind w:firstLine="851"/>
        <w:rPr>
          <w:sz w:val="24"/>
          <w:szCs w:val="24"/>
        </w:rPr>
      </w:pPr>
      <w:r w:rsidRPr="00973B13">
        <w:rPr>
          <w:sz w:val="24"/>
          <w:szCs w:val="24"/>
        </w:rPr>
        <w:t xml:space="preserve">Sendo assim, as mulheres tiveram que gerir seu tempo em suas residências, para assim conseguir exercer todas as atividades demandadas, sejam profissionais </w:t>
      </w:r>
      <w:r w:rsidR="005543A8">
        <w:rPr>
          <w:sz w:val="24"/>
          <w:szCs w:val="24"/>
        </w:rPr>
        <w:t xml:space="preserve">de ordem pública </w:t>
      </w:r>
      <w:r w:rsidRPr="00973B13">
        <w:rPr>
          <w:sz w:val="24"/>
          <w:szCs w:val="24"/>
        </w:rPr>
        <w:t xml:space="preserve">ou de </w:t>
      </w:r>
      <w:r w:rsidR="005543A8">
        <w:rPr>
          <w:sz w:val="24"/>
          <w:szCs w:val="24"/>
        </w:rPr>
        <w:t>trabalho de</w:t>
      </w:r>
      <w:r w:rsidR="005543A8" w:rsidRPr="00973B13">
        <w:rPr>
          <w:sz w:val="24"/>
          <w:szCs w:val="24"/>
        </w:rPr>
        <w:t xml:space="preserve"> cuidado </w:t>
      </w:r>
      <w:r w:rsidRPr="00973B13">
        <w:rPr>
          <w:sz w:val="24"/>
          <w:szCs w:val="24"/>
        </w:rPr>
        <w:t xml:space="preserve">no âmbito doméstico. Sendo assim, o isolamento social na pandemia de Covid-19 colocou um holofote na sobrecarga </w:t>
      </w:r>
      <w:r w:rsidR="005543A8">
        <w:rPr>
          <w:sz w:val="24"/>
          <w:szCs w:val="24"/>
        </w:rPr>
        <w:t>envolta no trabalho de</w:t>
      </w:r>
      <w:r w:rsidR="005543A8" w:rsidRPr="00973B13">
        <w:rPr>
          <w:sz w:val="24"/>
          <w:szCs w:val="24"/>
        </w:rPr>
        <w:t xml:space="preserve"> cuidado </w:t>
      </w:r>
      <w:r w:rsidRPr="00973B13">
        <w:rPr>
          <w:sz w:val="24"/>
          <w:szCs w:val="24"/>
        </w:rPr>
        <w:t xml:space="preserve">feminino, justamente porque as tarefas domésticas são incutidas pela cultura do patriarcado como de responsabilidade feminina. Até quando compartilhadas com os cônjuges, </w:t>
      </w:r>
      <w:r w:rsidR="005543A8">
        <w:rPr>
          <w:sz w:val="24"/>
          <w:szCs w:val="24"/>
        </w:rPr>
        <w:t>o trabalho de</w:t>
      </w:r>
      <w:r w:rsidR="005543A8" w:rsidRPr="00973B13">
        <w:rPr>
          <w:sz w:val="24"/>
          <w:szCs w:val="24"/>
        </w:rPr>
        <w:t xml:space="preserve"> </w:t>
      </w:r>
      <w:r w:rsidR="00A12E3C" w:rsidRPr="00973B13">
        <w:rPr>
          <w:sz w:val="24"/>
          <w:szCs w:val="24"/>
        </w:rPr>
        <w:t xml:space="preserve">cuidado </w:t>
      </w:r>
      <w:r w:rsidR="00A12E3C">
        <w:rPr>
          <w:sz w:val="24"/>
          <w:szCs w:val="24"/>
        </w:rPr>
        <w:t>tem</w:t>
      </w:r>
      <w:r w:rsidRPr="00973B13">
        <w:rPr>
          <w:sz w:val="24"/>
          <w:szCs w:val="24"/>
        </w:rPr>
        <w:t xml:space="preserve"> a conotação de responsabilidade superior sobre as mulheres (Silva, Carmo e Cappelle, 2023). Isto porque, </w:t>
      </w:r>
      <w:r w:rsidRPr="00973B13">
        <w:rPr>
          <w:rStyle w:val="nfase"/>
          <w:sz w:val="24"/>
          <w:szCs w:val="24"/>
          <w:shd w:val="clear" w:color="auto" w:fill="FFFFFF"/>
        </w:rPr>
        <w:t>“</w:t>
      </w:r>
      <w:r w:rsidRPr="00743F9F">
        <w:rPr>
          <w:rStyle w:val="nfase"/>
          <w:i w:val="0"/>
          <w:iCs w:val="0"/>
          <w:sz w:val="24"/>
          <w:szCs w:val="24"/>
          <w:shd w:val="clear" w:color="auto" w:fill="FFFFFF"/>
        </w:rPr>
        <w:t>[...]</w:t>
      </w:r>
      <w:r w:rsidRPr="00973B13">
        <w:rPr>
          <w:rStyle w:val="nfase"/>
          <w:sz w:val="24"/>
          <w:szCs w:val="24"/>
          <w:shd w:val="clear" w:color="auto" w:fill="FFFFFF"/>
        </w:rPr>
        <w:t xml:space="preserve"> </w:t>
      </w:r>
      <w:r w:rsidRPr="00973B13">
        <w:rPr>
          <w:sz w:val="24"/>
          <w:szCs w:val="24"/>
        </w:rPr>
        <w:t>historicamente, são as mulheres as responsáveis pelo cuidado dos lares, dos filhos e por quem está ao seu redor. Por isso, agora vivenciam uma enorme sobrecarga amplificada na pandemia” (</w:t>
      </w:r>
      <w:r w:rsidRPr="005543A8">
        <w:rPr>
          <w:rStyle w:val="nfase"/>
          <w:i w:val="0"/>
          <w:iCs w:val="0"/>
          <w:sz w:val="24"/>
          <w:szCs w:val="24"/>
          <w:shd w:val="clear" w:color="auto" w:fill="FFFFFF"/>
        </w:rPr>
        <w:t>Matos e Albuquerque, 2023,</w:t>
      </w:r>
      <w:r w:rsidRPr="00973B13">
        <w:rPr>
          <w:rStyle w:val="nfase"/>
          <w:sz w:val="24"/>
          <w:szCs w:val="24"/>
          <w:shd w:val="clear" w:color="auto" w:fill="FFFFFF"/>
        </w:rPr>
        <w:t xml:space="preserve"> </w:t>
      </w:r>
      <w:r w:rsidRPr="00973B13">
        <w:rPr>
          <w:sz w:val="24"/>
          <w:szCs w:val="24"/>
        </w:rPr>
        <w:t>p. 45).</w:t>
      </w:r>
    </w:p>
    <w:p w14:paraId="19E6FE97" w14:textId="37563F58" w:rsidR="00B2662F" w:rsidRPr="00973B13" w:rsidRDefault="00B2662F" w:rsidP="00743F9F">
      <w:pPr>
        <w:pStyle w:val="Textodecomentrio"/>
        <w:spacing w:line="240" w:lineRule="auto"/>
        <w:ind w:firstLine="851"/>
        <w:rPr>
          <w:rStyle w:val="nfase"/>
          <w:sz w:val="24"/>
          <w:szCs w:val="24"/>
          <w:shd w:val="clear" w:color="auto" w:fill="FFFFFF"/>
        </w:rPr>
      </w:pPr>
      <w:r w:rsidRPr="00973B13">
        <w:rPr>
          <w:sz w:val="24"/>
          <w:szCs w:val="24"/>
        </w:rPr>
        <w:lastRenderedPageBreak/>
        <w:t xml:space="preserve">Logo, a esfera do </w:t>
      </w:r>
      <w:r w:rsidR="005543A8">
        <w:rPr>
          <w:sz w:val="24"/>
          <w:szCs w:val="24"/>
        </w:rPr>
        <w:t>trabalho de</w:t>
      </w:r>
      <w:r w:rsidR="005543A8" w:rsidRPr="00973B13">
        <w:rPr>
          <w:sz w:val="24"/>
          <w:szCs w:val="24"/>
        </w:rPr>
        <w:t xml:space="preserve"> cuidado </w:t>
      </w:r>
      <w:r w:rsidRPr="00973B13">
        <w:rPr>
          <w:sz w:val="24"/>
          <w:szCs w:val="24"/>
        </w:rPr>
        <w:t xml:space="preserve">pode ser constatada como feminina, isto </w:t>
      </w:r>
      <w:r w:rsidR="005543A8">
        <w:rPr>
          <w:sz w:val="24"/>
          <w:szCs w:val="24"/>
        </w:rPr>
        <w:t xml:space="preserve">mesmo </w:t>
      </w:r>
      <w:r w:rsidRPr="00973B13">
        <w:rPr>
          <w:sz w:val="24"/>
          <w:szCs w:val="24"/>
        </w:rPr>
        <w:t xml:space="preserve">na contemporaneidade, </w:t>
      </w:r>
      <w:r w:rsidR="005543A8">
        <w:rPr>
          <w:sz w:val="24"/>
          <w:szCs w:val="24"/>
        </w:rPr>
        <w:t xml:space="preserve">posteriormente às </w:t>
      </w:r>
      <w:r w:rsidRPr="00973B13">
        <w:rPr>
          <w:sz w:val="24"/>
          <w:szCs w:val="24"/>
          <w:shd w:val="clear" w:color="auto" w:fill="FFFFFF"/>
        </w:rPr>
        <w:t xml:space="preserve">reivindicações e conquistas feministas, </w:t>
      </w:r>
      <w:r w:rsidR="002F7FA7">
        <w:rPr>
          <w:sz w:val="24"/>
          <w:szCs w:val="24"/>
          <w:shd w:val="clear" w:color="auto" w:fill="FFFFFF"/>
        </w:rPr>
        <w:t xml:space="preserve">que corroboraram </w:t>
      </w:r>
      <w:r w:rsidRPr="00973B13">
        <w:rPr>
          <w:sz w:val="24"/>
          <w:szCs w:val="24"/>
          <w:shd w:val="clear" w:color="auto" w:fill="FFFFFF"/>
        </w:rPr>
        <w:t>no decorrer dos dois últimos séculos</w:t>
      </w:r>
      <w:r w:rsidR="002F7FA7">
        <w:rPr>
          <w:sz w:val="24"/>
          <w:szCs w:val="24"/>
          <w:shd w:val="clear" w:color="auto" w:fill="FFFFFF"/>
        </w:rPr>
        <w:t xml:space="preserve"> para a inserção das</w:t>
      </w:r>
      <w:r w:rsidRPr="00973B13">
        <w:rPr>
          <w:sz w:val="24"/>
          <w:szCs w:val="24"/>
          <w:shd w:val="clear" w:color="auto" w:fill="FFFFFF"/>
        </w:rPr>
        <w:t xml:space="preserve"> mulheres nos trabalhos da esfera público. Assim, “[...] </w:t>
      </w:r>
      <w:r w:rsidRPr="00973B13">
        <w:rPr>
          <w:sz w:val="24"/>
          <w:szCs w:val="24"/>
        </w:rPr>
        <w:t xml:space="preserve">mesmo com a inserção das mulheres no mercado de trabalho, elas continuam com as responsabilidades domésticas não remuneradas enfrentando extensa jornada de trabalho” </w:t>
      </w:r>
      <w:r w:rsidRPr="002F7FA7">
        <w:rPr>
          <w:rStyle w:val="nfase"/>
          <w:i w:val="0"/>
          <w:iCs w:val="0"/>
          <w:sz w:val="24"/>
          <w:szCs w:val="24"/>
          <w:shd w:val="clear" w:color="auto" w:fill="FFFFFF"/>
        </w:rPr>
        <w:t xml:space="preserve">(Matos e Albuquerque, 2023, </w:t>
      </w:r>
      <w:r w:rsidRPr="005543A8">
        <w:rPr>
          <w:rStyle w:val="nfase"/>
          <w:i w:val="0"/>
          <w:iCs w:val="0"/>
          <w:sz w:val="24"/>
          <w:szCs w:val="24"/>
          <w:shd w:val="clear" w:color="auto" w:fill="FFFFFF"/>
        </w:rPr>
        <w:t>p.</w:t>
      </w:r>
      <w:r w:rsidRPr="00973B13">
        <w:rPr>
          <w:rStyle w:val="nfase"/>
          <w:sz w:val="24"/>
          <w:szCs w:val="24"/>
          <w:shd w:val="clear" w:color="auto" w:fill="FFFFFF"/>
        </w:rPr>
        <w:t xml:space="preserve"> </w:t>
      </w:r>
      <w:r w:rsidRPr="002F7FA7">
        <w:rPr>
          <w:rStyle w:val="nfase"/>
          <w:i w:val="0"/>
          <w:iCs w:val="0"/>
          <w:sz w:val="24"/>
          <w:szCs w:val="24"/>
          <w:shd w:val="clear" w:color="auto" w:fill="FFFFFF"/>
        </w:rPr>
        <w:t xml:space="preserve">45). </w:t>
      </w:r>
    </w:p>
    <w:p w14:paraId="1BD0EC6F" w14:textId="77777777" w:rsidR="00B2662F" w:rsidRPr="003502CD" w:rsidRDefault="00B2662F" w:rsidP="00743F9F">
      <w:pPr>
        <w:pStyle w:val="NormalWeb"/>
        <w:spacing w:before="0" w:beforeAutospacing="0" w:after="160" w:afterAutospacing="0"/>
        <w:ind w:left="2268"/>
        <w:jc w:val="both"/>
        <w:rPr>
          <w:color w:val="000000"/>
          <w:sz w:val="20"/>
          <w:szCs w:val="20"/>
        </w:rPr>
      </w:pPr>
      <w:r w:rsidRPr="003502CD">
        <w:rPr>
          <w:color w:val="000000"/>
          <w:sz w:val="20"/>
          <w:szCs w:val="20"/>
        </w:rPr>
        <w:t>No contexto da pandemia, o aumento de trabalhos de cuidado não remunerados, com as crianças fora da escola, intensificação das necessidades de cuidados de idosos e membros da família doentes, e sobrecarga de serviços de saúde, já está aprofundando as desigualdades existentes na divisão do trabalho entre os gêneros (Velasco, Pantoja e Oliveira, 2023, p. 7).</w:t>
      </w:r>
    </w:p>
    <w:p w14:paraId="390B2C8D" w14:textId="0CE2D441" w:rsidR="00B2662F" w:rsidRDefault="00B2662F" w:rsidP="00743F9F">
      <w:pPr>
        <w:pStyle w:val="NormalWeb"/>
        <w:spacing w:before="0" w:beforeAutospacing="0" w:after="160" w:afterAutospacing="0"/>
        <w:ind w:firstLine="700"/>
        <w:jc w:val="both"/>
        <w:rPr>
          <w:color w:val="000000"/>
        </w:rPr>
      </w:pPr>
      <w:r w:rsidRPr="00B2662F">
        <w:rPr>
          <w:color w:val="000000"/>
        </w:rPr>
        <w:t xml:space="preserve">Portanto, </w:t>
      </w:r>
      <w:r w:rsidR="005C5321">
        <w:rPr>
          <w:color w:val="000000"/>
        </w:rPr>
        <w:t>houve um</w:t>
      </w:r>
      <w:r w:rsidR="002F7FA7">
        <w:rPr>
          <w:color w:val="000000"/>
        </w:rPr>
        <w:t>a sobrecarga d</w:t>
      </w:r>
      <w:r w:rsidR="005C5321">
        <w:rPr>
          <w:color w:val="000000"/>
        </w:rPr>
        <w:t>e trabalho para as mulheres dur</w:t>
      </w:r>
      <w:r w:rsidR="005C5321" w:rsidRPr="00B2662F">
        <w:rPr>
          <w:color w:val="000000"/>
        </w:rPr>
        <w:t>ante</w:t>
      </w:r>
      <w:r w:rsidRPr="00B2662F">
        <w:rPr>
          <w:color w:val="000000"/>
        </w:rPr>
        <w:t xml:space="preserve"> o isolamento social na pandemia de Covid-19</w:t>
      </w:r>
      <w:r w:rsidR="005C5321">
        <w:rPr>
          <w:color w:val="000000"/>
        </w:rPr>
        <w:t xml:space="preserve">, facilitando </w:t>
      </w:r>
      <w:r w:rsidRPr="00B2662F">
        <w:rPr>
          <w:color w:val="000000"/>
        </w:rPr>
        <w:t>o surgimento do sofrimento psíquico e transtornos mentais</w:t>
      </w:r>
      <w:r w:rsidR="005C5321">
        <w:rPr>
          <w:color w:val="000000"/>
        </w:rPr>
        <w:t xml:space="preserve"> nelas</w:t>
      </w:r>
      <w:r w:rsidRPr="00B2662F">
        <w:rPr>
          <w:color w:val="000000"/>
        </w:rPr>
        <w:t>, como</w:t>
      </w:r>
      <w:r w:rsidR="005C5321">
        <w:rPr>
          <w:color w:val="000000"/>
        </w:rPr>
        <w:t>, por exemplo,</w:t>
      </w:r>
      <w:r w:rsidRPr="00B2662F">
        <w:rPr>
          <w:color w:val="000000"/>
        </w:rPr>
        <w:t xml:space="preserve"> estresse, ansiedade e depressão (Guimarães Junior </w:t>
      </w:r>
      <w:r w:rsidRPr="005C5321">
        <w:rPr>
          <w:i/>
          <w:iCs/>
          <w:color w:val="000000"/>
        </w:rPr>
        <w:t>et al</w:t>
      </w:r>
      <w:r w:rsidRPr="00B2662F">
        <w:rPr>
          <w:color w:val="000000"/>
        </w:rPr>
        <w:t xml:space="preserve">., 2022). Deste modo, confere-se, por meio do cenário pandêmico das mulheres em </w:t>
      </w:r>
      <w:r w:rsidRPr="00E27797">
        <w:rPr>
          <w:i/>
          <w:color w:val="000000"/>
        </w:rPr>
        <w:t>home office</w:t>
      </w:r>
      <w:r w:rsidRPr="00B2662F">
        <w:rPr>
          <w:color w:val="000000"/>
        </w:rPr>
        <w:t xml:space="preserve">, a necessidade de se estabelecer uma ressignificação da relação familiar no ambiente doméstico, para assim trazer por terra o estereótipo </w:t>
      </w:r>
      <w:r w:rsidR="005C5321" w:rsidRPr="00B2662F">
        <w:rPr>
          <w:color w:val="000000"/>
        </w:rPr>
        <w:t>d</w:t>
      </w:r>
      <w:r w:rsidR="005C5321">
        <w:rPr>
          <w:color w:val="000000"/>
        </w:rPr>
        <w:t xml:space="preserve">o </w:t>
      </w:r>
      <w:r w:rsidR="005C5321">
        <w:t>trabalho de</w:t>
      </w:r>
      <w:r w:rsidR="005C5321" w:rsidRPr="00973B13">
        <w:t xml:space="preserve"> cuidado</w:t>
      </w:r>
      <w:r w:rsidR="005C5321">
        <w:t xml:space="preserve"> como</w:t>
      </w:r>
      <w:r w:rsidR="005C5321" w:rsidRPr="00B2662F">
        <w:rPr>
          <w:color w:val="000000"/>
        </w:rPr>
        <w:t xml:space="preserve"> </w:t>
      </w:r>
      <w:r w:rsidRPr="00B2662F">
        <w:rPr>
          <w:color w:val="000000"/>
        </w:rPr>
        <w:t xml:space="preserve">responsabilidade feminina (Velasco, Pantoja e Oliveira, 2023). </w:t>
      </w:r>
    </w:p>
    <w:p w14:paraId="7AAF9523" w14:textId="77777777" w:rsidR="00F07843" w:rsidRPr="00973B13" w:rsidRDefault="00F07843" w:rsidP="00743F9F">
      <w:pPr>
        <w:pBdr>
          <w:top w:val="nil"/>
          <w:left w:val="nil"/>
          <w:bottom w:val="nil"/>
          <w:right w:val="nil"/>
          <w:between w:val="nil"/>
        </w:pBdr>
        <w:spacing w:after="160"/>
        <w:ind w:firstLine="709"/>
        <w:jc w:val="center"/>
        <w:rPr>
          <w:b/>
          <w:bCs/>
        </w:rPr>
      </w:pPr>
      <w:r w:rsidRPr="00973B13">
        <w:rPr>
          <w:b/>
          <w:bCs/>
        </w:rPr>
        <w:t>Metodologia</w:t>
      </w:r>
    </w:p>
    <w:p w14:paraId="472C1D52" w14:textId="043E246E" w:rsidR="00F07843" w:rsidRPr="00973B13" w:rsidRDefault="00F07843" w:rsidP="00743F9F">
      <w:pPr>
        <w:spacing w:after="160"/>
        <w:ind w:firstLine="851"/>
        <w:jc w:val="both"/>
      </w:pPr>
      <w:r w:rsidRPr="00973B13">
        <w:t xml:space="preserve">Para </w:t>
      </w:r>
      <w:r w:rsidR="00C45C57">
        <w:t>espelhar</w:t>
      </w:r>
      <w:r w:rsidR="00C45C57" w:rsidRPr="00973B13">
        <w:t xml:space="preserve"> </w:t>
      </w:r>
      <w:r w:rsidRPr="00973B13">
        <w:t xml:space="preserve">as teorias do </w:t>
      </w:r>
      <w:r w:rsidR="0087716E">
        <w:t>trabalho de</w:t>
      </w:r>
      <w:r w:rsidR="0087716E" w:rsidRPr="00973B13">
        <w:t xml:space="preserve"> cuidado</w:t>
      </w:r>
      <w:r w:rsidRPr="00973B13">
        <w:t xml:space="preserve"> nas expressões de mulheres em </w:t>
      </w:r>
      <w:r w:rsidRPr="00973B13">
        <w:rPr>
          <w:i/>
          <w:iCs/>
        </w:rPr>
        <w:t xml:space="preserve">home office </w:t>
      </w:r>
      <w:r w:rsidRPr="00973B13">
        <w:t>durante a pandemia de Covid-19, o estudo contou com uma pesquisa de campo, que se estabeleceu como de ordem quantitativa (Lakatos; Marconi, 2010). A pesquisa ocorreu através de entrevistas, utilizando</w:t>
      </w:r>
      <w:r w:rsidR="0087716E">
        <w:t>,</w:t>
      </w:r>
      <w:r w:rsidRPr="00973B13">
        <w:t xml:space="preserve"> para tanto</w:t>
      </w:r>
      <w:r w:rsidR="0087716E">
        <w:t>,</w:t>
      </w:r>
      <w:r w:rsidRPr="00973B13">
        <w:t xml:space="preserve"> a plataforma Google Meet. Havendo o devido consentimento das entrevistadas para gravação e uso dos conteúdos obtidos, conforme a Resolução </w:t>
      </w:r>
      <w:r w:rsidRPr="0087716E">
        <w:rPr>
          <w:rStyle w:val="nfase"/>
          <w:bCs/>
          <w:i w:val="0"/>
          <w:iCs w:val="0"/>
        </w:rPr>
        <w:t>nº</w:t>
      </w:r>
      <w:r w:rsidRPr="0087716E">
        <w:rPr>
          <w:i/>
          <w:shd w:val="clear" w:color="auto" w:fill="FFFFFF"/>
        </w:rPr>
        <w:t xml:space="preserve"> </w:t>
      </w:r>
      <w:r w:rsidRPr="00973B13">
        <w:rPr>
          <w:shd w:val="clear" w:color="auto" w:fill="FFFFFF"/>
        </w:rPr>
        <w:t xml:space="preserve">466 de 2012 </w:t>
      </w:r>
      <w:r w:rsidRPr="0087716E">
        <w:rPr>
          <w:shd w:val="clear" w:color="auto" w:fill="FFFFFF"/>
        </w:rPr>
        <w:t>(Brasil, 2013)</w:t>
      </w:r>
      <w:r w:rsidRPr="0087716E">
        <w:t>.</w:t>
      </w:r>
      <w:r w:rsidRPr="00973B13">
        <w:t xml:space="preserve">  </w:t>
      </w:r>
    </w:p>
    <w:p w14:paraId="026DAC8F" w14:textId="40752982" w:rsidR="00F07843" w:rsidRPr="0037228A" w:rsidRDefault="00F07843" w:rsidP="00743F9F">
      <w:pPr>
        <w:spacing w:after="160"/>
        <w:ind w:firstLine="851"/>
        <w:jc w:val="both"/>
      </w:pPr>
      <w:r w:rsidRPr="00973B13">
        <w:t xml:space="preserve">As entrevistas ocorreram no período entre agosto e setembro de 2021, quando no Brasil ainda havia a medida restritiva de isolamento social. Sendo os conteúdos obtidos com as entrevistas analisados com ajuda do </w:t>
      </w:r>
      <w:r w:rsidRPr="00973B13">
        <w:rPr>
          <w:i/>
          <w:iCs/>
        </w:rPr>
        <w:t>software</w:t>
      </w:r>
      <w:r w:rsidRPr="00973B13">
        <w:t xml:space="preserve"> </w:t>
      </w:r>
      <w:bookmarkStart w:id="13" w:name="_Hlk143806262"/>
      <w:r w:rsidRPr="00973B13">
        <w:t>Atlas.ti</w:t>
      </w:r>
      <w:bookmarkEnd w:id="13"/>
      <w:r w:rsidRPr="00973B13">
        <w:t xml:space="preserve">, que favoreceu a apuração de dados </w:t>
      </w:r>
      <w:r w:rsidRPr="0037228A">
        <w:t xml:space="preserve">(Costa e Itelvino, 2018). </w:t>
      </w:r>
      <w:r w:rsidR="0087716E" w:rsidRPr="0037228A">
        <w:t xml:space="preserve">Havendo um </w:t>
      </w:r>
      <w:r w:rsidRPr="0037228A">
        <w:t xml:space="preserve">total de </w:t>
      </w:r>
      <w:r w:rsidR="0087716E" w:rsidRPr="0037228A">
        <w:t xml:space="preserve">16 </w:t>
      </w:r>
      <w:r w:rsidR="00C45C57">
        <w:t>mulheres entrevistadas</w:t>
      </w:r>
      <w:r w:rsidR="0087716E" w:rsidRPr="0037228A">
        <w:t xml:space="preserve">, </w:t>
      </w:r>
      <w:r w:rsidR="00C45C57">
        <w:t xml:space="preserve">estando todas </w:t>
      </w:r>
      <w:r w:rsidRPr="0037228A">
        <w:t xml:space="preserve">em </w:t>
      </w:r>
      <w:r w:rsidRPr="0037228A">
        <w:rPr>
          <w:i/>
          <w:iCs/>
        </w:rPr>
        <w:t xml:space="preserve">home </w:t>
      </w:r>
      <w:r w:rsidR="0087716E" w:rsidRPr="0037228A">
        <w:rPr>
          <w:i/>
          <w:iCs/>
        </w:rPr>
        <w:t>office</w:t>
      </w:r>
      <w:r w:rsidR="00C45C57">
        <w:t xml:space="preserve"> e sendo </w:t>
      </w:r>
      <w:r w:rsidR="0087716E" w:rsidRPr="0037228A">
        <w:t>moradoras</w:t>
      </w:r>
      <w:r w:rsidRPr="0037228A">
        <w:t xml:space="preserve"> do estado do Rio de Janeiro.</w:t>
      </w:r>
    </w:p>
    <w:p w14:paraId="44818E4A" w14:textId="2A3C355A" w:rsidR="00F07843" w:rsidRPr="00973B13" w:rsidRDefault="00F07843" w:rsidP="00743F9F">
      <w:pPr>
        <w:spacing w:after="160"/>
        <w:ind w:firstLine="851"/>
        <w:jc w:val="both"/>
      </w:pPr>
      <w:r w:rsidRPr="0037228A">
        <w:t xml:space="preserve">O grupo de entrevistadas foi estabelecido através de uma rede pessoal dos envolvidos na pesquisa, adotando-se uma cadeia de referência, tal como uma modalidade de rede. Uma cadeia de referência nos moldes da técnica </w:t>
      </w:r>
      <w:r w:rsidR="0087716E" w:rsidRPr="0037228A">
        <w:rPr>
          <w:iCs/>
        </w:rPr>
        <w:t>amostragem</w:t>
      </w:r>
      <w:r w:rsidR="0087716E" w:rsidRPr="0037228A">
        <w:t xml:space="preserve"> </w:t>
      </w:r>
      <w:r w:rsidRPr="0037228A">
        <w:t xml:space="preserve">conhecida como </w:t>
      </w:r>
      <w:r w:rsidRPr="0037228A">
        <w:rPr>
          <w:i/>
        </w:rPr>
        <w:t>snowball</w:t>
      </w:r>
      <w:r w:rsidR="0087716E" w:rsidRPr="0037228A">
        <w:rPr>
          <w:i/>
        </w:rPr>
        <w:t xml:space="preserve"> </w:t>
      </w:r>
      <w:r w:rsidR="0087716E" w:rsidRPr="0037228A">
        <w:t>(bola de neve)</w:t>
      </w:r>
      <w:r w:rsidRPr="0037228A">
        <w:t xml:space="preserve">, também </w:t>
      </w:r>
      <w:r w:rsidR="0087716E" w:rsidRPr="0037228A">
        <w:t>denominada como</w:t>
      </w:r>
      <w:r w:rsidRPr="0037228A">
        <w:t xml:space="preserve"> </w:t>
      </w:r>
      <w:r w:rsidRPr="0037228A">
        <w:rPr>
          <w:i/>
        </w:rPr>
        <w:t>snowball sampling</w:t>
      </w:r>
      <w:r w:rsidR="0087716E" w:rsidRPr="0037228A">
        <w:rPr>
          <w:i/>
        </w:rPr>
        <w:t xml:space="preserve"> </w:t>
      </w:r>
      <w:r w:rsidR="0087716E" w:rsidRPr="0037228A">
        <w:rPr>
          <w:iCs/>
        </w:rPr>
        <w:t>(amostragem de bola de neve)</w:t>
      </w:r>
      <w:r w:rsidRPr="0037228A">
        <w:t>. Um contexto em que é “[...] mais fácil um membro da população conhecer outro membro do que os pesquisadores identificarem os mesmos, o que se constitui em fator de relevância para as pesquisas que pretendem se aproximar de situações sociais específicas” (Baldin e Munhoz,</w:t>
      </w:r>
      <w:r w:rsidRPr="00973B13">
        <w:t xml:space="preserve"> 2011, p. 51). </w:t>
      </w:r>
      <w:r w:rsidR="003C4F95">
        <w:t>No</w:t>
      </w:r>
      <w:r w:rsidRPr="00973B13">
        <w:t xml:space="preserve"> </w:t>
      </w:r>
      <w:r w:rsidR="003C4F95">
        <w:t>q</w:t>
      </w:r>
      <w:r w:rsidRPr="00973B13">
        <w:t>uadro 1 destaca</w:t>
      </w:r>
      <w:r w:rsidR="003C4F95">
        <w:t>-se</w:t>
      </w:r>
      <w:r w:rsidRPr="00973B13">
        <w:t xml:space="preserve"> o perfil sociodemográfico das entrevistadas, identificadas por números para preservar as suas identidades. </w:t>
      </w:r>
    </w:p>
    <w:p w14:paraId="6296298B" w14:textId="77777777" w:rsidR="00F07843" w:rsidRPr="007005D4" w:rsidRDefault="00F07843" w:rsidP="00F07843">
      <w:pPr>
        <w:pStyle w:val="Corpodetexto"/>
        <w:spacing w:line="240" w:lineRule="auto"/>
        <w:ind w:firstLine="0"/>
        <w:jc w:val="center"/>
        <w:rPr>
          <w:rFonts w:cs="Times New Roman"/>
        </w:rPr>
      </w:pPr>
      <w:r w:rsidRPr="007005D4">
        <w:rPr>
          <w:rFonts w:cs="Times New Roman"/>
        </w:rPr>
        <w:t>Quadro 1: Perfil sociodemográfico das entrevistadas</w:t>
      </w:r>
    </w:p>
    <w:tbl>
      <w:tblPr>
        <w:tblW w:w="8926" w:type="dxa"/>
        <w:jc w:val="center"/>
        <w:tblBorders>
          <w:insideH w:val="single" w:sz="4" w:space="0" w:color="auto"/>
        </w:tblBorders>
        <w:tblLayout w:type="fixed"/>
        <w:tblCellMar>
          <w:left w:w="70" w:type="dxa"/>
          <w:right w:w="70" w:type="dxa"/>
        </w:tblCellMar>
        <w:tblLook w:val="04A0" w:firstRow="1" w:lastRow="0" w:firstColumn="1" w:lastColumn="0" w:noHBand="0" w:noVBand="1"/>
      </w:tblPr>
      <w:tblGrid>
        <w:gridCol w:w="1413"/>
        <w:gridCol w:w="709"/>
        <w:gridCol w:w="1134"/>
        <w:gridCol w:w="1417"/>
        <w:gridCol w:w="851"/>
        <w:gridCol w:w="708"/>
        <w:gridCol w:w="851"/>
        <w:gridCol w:w="1843"/>
      </w:tblGrid>
      <w:tr w:rsidR="00F07843" w:rsidRPr="003E41E9" w14:paraId="15DC15B5" w14:textId="77777777" w:rsidTr="00743F9F">
        <w:trPr>
          <w:trHeight w:val="462"/>
          <w:jc w:val="center"/>
        </w:trPr>
        <w:tc>
          <w:tcPr>
            <w:tcW w:w="1413" w:type="dxa"/>
            <w:vMerge w:val="restart"/>
            <w:shd w:val="clear" w:color="auto" w:fill="D9D9D9" w:themeFill="background1" w:themeFillShade="D9"/>
            <w:vAlign w:val="center"/>
          </w:tcPr>
          <w:p w14:paraId="35C4A611" w14:textId="77777777" w:rsidR="00F07843" w:rsidRPr="003E41E9" w:rsidRDefault="00F07843" w:rsidP="009849A9">
            <w:pPr>
              <w:jc w:val="center"/>
              <w:rPr>
                <w:b/>
                <w:bCs/>
                <w:sz w:val="20"/>
                <w:szCs w:val="20"/>
                <w:lang w:eastAsia="pt-BR"/>
              </w:rPr>
            </w:pPr>
            <w:r w:rsidRPr="003E41E9">
              <w:rPr>
                <w:b/>
                <w:bCs/>
                <w:sz w:val="20"/>
                <w:szCs w:val="20"/>
                <w:lang w:eastAsia="pt-BR"/>
              </w:rPr>
              <w:t xml:space="preserve">Entrevistadas </w:t>
            </w:r>
          </w:p>
        </w:tc>
        <w:tc>
          <w:tcPr>
            <w:tcW w:w="709" w:type="dxa"/>
            <w:vMerge w:val="restart"/>
            <w:shd w:val="clear" w:color="auto" w:fill="D9D9D9" w:themeFill="background1" w:themeFillShade="D9"/>
            <w:vAlign w:val="center"/>
          </w:tcPr>
          <w:p w14:paraId="5423BB95" w14:textId="77777777" w:rsidR="00F07843" w:rsidRPr="003E41E9" w:rsidRDefault="00F07843" w:rsidP="009849A9">
            <w:pPr>
              <w:jc w:val="center"/>
              <w:rPr>
                <w:b/>
                <w:bCs/>
                <w:sz w:val="20"/>
                <w:szCs w:val="20"/>
                <w:lang w:eastAsia="pt-BR"/>
              </w:rPr>
            </w:pPr>
            <w:r w:rsidRPr="003E41E9">
              <w:rPr>
                <w:b/>
                <w:bCs/>
                <w:sz w:val="20"/>
                <w:szCs w:val="20"/>
                <w:lang w:eastAsia="pt-BR"/>
              </w:rPr>
              <w:t>Idade</w:t>
            </w:r>
          </w:p>
        </w:tc>
        <w:tc>
          <w:tcPr>
            <w:tcW w:w="1134" w:type="dxa"/>
            <w:vMerge w:val="restart"/>
            <w:shd w:val="clear" w:color="auto" w:fill="D9D9D9" w:themeFill="background1" w:themeFillShade="D9"/>
            <w:vAlign w:val="center"/>
          </w:tcPr>
          <w:p w14:paraId="79E0220F" w14:textId="77777777" w:rsidR="00F07843" w:rsidRPr="003E41E9" w:rsidRDefault="00F07843" w:rsidP="009849A9">
            <w:pPr>
              <w:jc w:val="center"/>
              <w:rPr>
                <w:b/>
                <w:bCs/>
                <w:sz w:val="20"/>
                <w:szCs w:val="20"/>
                <w:lang w:eastAsia="pt-BR"/>
              </w:rPr>
            </w:pPr>
            <w:r w:rsidRPr="003E41E9">
              <w:rPr>
                <w:b/>
                <w:bCs/>
                <w:sz w:val="20"/>
                <w:szCs w:val="20"/>
                <w:lang w:eastAsia="pt-BR"/>
              </w:rPr>
              <w:t>Estado Civil</w:t>
            </w:r>
          </w:p>
        </w:tc>
        <w:tc>
          <w:tcPr>
            <w:tcW w:w="1417" w:type="dxa"/>
            <w:vMerge w:val="restart"/>
            <w:shd w:val="clear" w:color="auto" w:fill="D9D9D9" w:themeFill="background1" w:themeFillShade="D9"/>
            <w:vAlign w:val="center"/>
          </w:tcPr>
          <w:p w14:paraId="26879EF9" w14:textId="77777777" w:rsidR="00F07843" w:rsidRPr="003E41E9" w:rsidRDefault="00F07843" w:rsidP="009849A9">
            <w:pPr>
              <w:jc w:val="center"/>
              <w:rPr>
                <w:b/>
                <w:bCs/>
                <w:sz w:val="20"/>
                <w:szCs w:val="20"/>
                <w:lang w:eastAsia="pt-BR"/>
              </w:rPr>
            </w:pPr>
            <w:r w:rsidRPr="003E41E9">
              <w:rPr>
                <w:b/>
                <w:bCs/>
                <w:sz w:val="20"/>
                <w:szCs w:val="20"/>
                <w:lang w:eastAsia="pt-BR"/>
              </w:rPr>
              <w:t>Escolaridade</w:t>
            </w:r>
          </w:p>
        </w:tc>
        <w:tc>
          <w:tcPr>
            <w:tcW w:w="851" w:type="dxa"/>
            <w:vMerge w:val="restart"/>
            <w:shd w:val="clear" w:color="auto" w:fill="D9D9D9" w:themeFill="background1" w:themeFillShade="D9"/>
            <w:vAlign w:val="center"/>
          </w:tcPr>
          <w:p w14:paraId="3BEA844F" w14:textId="77777777" w:rsidR="00F07843" w:rsidRPr="003E41E9" w:rsidRDefault="00F07843" w:rsidP="009849A9">
            <w:pPr>
              <w:jc w:val="center"/>
              <w:rPr>
                <w:b/>
                <w:bCs/>
                <w:sz w:val="20"/>
                <w:szCs w:val="20"/>
                <w:lang w:eastAsia="pt-BR"/>
              </w:rPr>
            </w:pPr>
            <w:r w:rsidRPr="003E41E9">
              <w:rPr>
                <w:b/>
                <w:bCs/>
                <w:sz w:val="20"/>
                <w:szCs w:val="20"/>
                <w:lang w:eastAsia="pt-BR"/>
              </w:rPr>
              <w:t>Setor de atuação</w:t>
            </w:r>
          </w:p>
        </w:tc>
        <w:tc>
          <w:tcPr>
            <w:tcW w:w="708" w:type="dxa"/>
            <w:vMerge w:val="restart"/>
            <w:shd w:val="clear" w:color="auto" w:fill="D9D9D9" w:themeFill="background1" w:themeFillShade="D9"/>
            <w:vAlign w:val="center"/>
          </w:tcPr>
          <w:p w14:paraId="2EE299FA" w14:textId="77777777" w:rsidR="00F07843" w:rsidRPr="003E41E9" w:rsidRDefault="00F07843" w:rsidP="009849A9">
            <w:pPr>
              <w:jc w:val="center"/>
              <w:rPr>
                <w:b/>
                <w:bCs/>
                <w:sz w:val="20"/>
                <w:szCs w:val="20"/>
                <w:lang w:eastAsia="pt-BR"/>
              </w:rPr>
            </w:pPr>
            <w:r w:rsidRPr="003E41E9">
              <w:rPr>
                <w:b/>
                <w:bCs/>
                <w:sz w:val="20"/>
                <w:szCs w:val="20"/>
                <w:lang w:eastAsia="pt-BR"/>
              </w:rPr>
              <w:t>Filhos</w:t>
            </w:r>
          </w:p>
        </w:tc>
        <w:tc>
          <w:tcPr>
            <w:tcW w:w="851" w:type="dxa"/>
            <w:vMerge w:val="restart"/>
            <w:shd w:val="clear" w:color="auto" w:fill="D9D9D9" w:themeFill="background1" w:themeFillShade="D9"/>
            <w:vAlign w:val="center"/>
          </w:tcPr>
          <w:p w14:paraId="4639C60A" w14:textId="77777777" w:rsidR="00F07843" w:rsidRPr="003E41E9" w:rsidRDefault="00F07843" w:rsidP="009849A9">
            <w:pPr>
              <w:jc w:val="center"/>
              <w:rPr>
                <w:b/>
                <w:bCs/>
                <w:sz w:val="20"/>
                <w:szCs w:val="20"/>
                <w:lang w:eastAsia="pt-BR"/>
              </w:rPr>
            </w:pPr>
            <w:r w:rsidRPr="003E41E9">
              <w:rPr>
                <w:b/>
                <w:bCs/>
                <w:sz w:val="20"/>
                <w:szCs w:val="20"/>
                <w:lang w:eastAsia="pt-BR"/>
              </w:rPr>
              <w:t>Tempo de atuação</w:t>
            </w:r>
          </w:p>
        </w:tc>
        <w:tc>
          <w:tcPr>
            <w:tcW w:w="1843" w:type="dxa"/>
            <w:vMerge w:val="restart"/>
            <w:shd w:val="clear" w:color="auto" w:fill="D9D9D9" w:themeFill="background1" w:themeFillShade="D9"/>
            <w:vAlign w:val="center"/>
          </w:tcPr>
          <w:p w14:paraId="316F4CA5" w14:textId="77777777" w:rsidR="00F07843" w:rsidRPr="003E41E9" w:rsidRDefault="00F07843" w:rsidP="009849A9">
            <w:pPr>
              <w:jc w:val="center"/>
              <w:rPr>
                <w:b/>
                <w:bCs/>
                <w:sz w:val="20"/>
                <w:szCs w:val="20"/>
                <w:lang w:eastAsia="pt-BR"/>
              </w:rPr>
            </w:pPr>
            <w:r w:rsidRPr="003E41E9">
              <w:rPr>
                <w:b/>
                <w:bCs/>
                <w:sz w:val="20"/>
                <w:szCs w:val="20"/>
                <w:lang w:eastAsia="pt-BR"/>
              </w:rPr>
              <w:t>Cargo</w:t>
            </w:r>
          </w:p>
        </w:tc>
      </w:tr>
      <w:tr w:rsidR="00F07843" w:rsidRPr="003E41E9" w14:paraId="43CE73F7" w14:textId="77777777" w:rsidTr="00743F9F">
        <w:trPr>
          <w:trHeight w:val="276"/>
          <w:jc w:val="center"/>
        </w:trPr>
        <w:tc>
          <w:tcPr>
            <w:tcW w:w="1413" w:type="dxa"/>
            <w:vMerge/>
            <w:shd w:val="clear" w:color="auto" w:fill="D9D9D9" w:themeFill="background1" w:themeFillShade="D9"/>
            <w:vAlign w:val="center"/>
          </w:tcPr>
          <w:p w14:paraId="37398A56" w14:textId="77777777" w:rsidR="00F07843" w:rsidRPr="003E41E9" w:rsidRDefault="00F07843" w:rsidP="009849A9">
            <w:pPr>
              <w:rPr>
                <w:b/>
                <w:bCs/>
                <w:sz w:val="20"/>
                <w:szCs w:val="20"/>
                <w:lang w:eastAsia="pt-BR"/>
              </w:rPr>
            </w:pPr>
          </w:p>
        </w:tc>
        <w:tc>
          <w:tcPr>
            <w:tcW w:w="709" w:type="dxa"/>
            <w:vMerge/>
            <w:shd w:val="clear" w:color="auto" w:fill="D9D9D9" w:themeFill="background1" w:themeFillShade="D9"/>
            <w:vAlign w:val="center"/>
          </w:tcPr>
          <w:p w14:paraId="357CC6F5" w14:textId="77777777" w:rsidR="00F07843" w:rsidRPr="003E41E9" w:rsidRDefault="00F07843" w:rsidP="009849A9">
            <w:pPr>
              <w:rPr>
                <w:b/>
                <w:bCs/>
                <w:sz w:val="20"/>
                <w:szCs w:val="20"/>
                <w:lang w:eastAsia="pt-BR"/>
              </w:rPr>
            </w:pPr>
          </w:p>
        </w:tc>
        <w:tc>
          <w:tcPr>
            <w:tcW w:w="1134" w:type="dxa"/>
            <w:vMerge/>
            <w:shd w:val="clear" w:color="auto" w:fill="D9D9D9" w:themeFill="background1" w:themeFillShade="D9"/>
            <w:vAlign w:val="center"/>
          </w:tcPr>
          <w:p w14:paraId="0EE963F2" w14:textId="77777777" w:rsidR="00F07843" w:rsidRPr="003E41E9" w:rsidRDefault="00F07843" w:rsidP="009849A9">
            <w:pPr>
              <w:rPr>
                <w:b/>
                <w:bCs/>
                <w:sz w:val="20"/>
                <w:szCs w:val="20"/>
                <w:lang w:eastAsia="pt-BR"/>
              </w:rPr>
            </w:pPr>
          </w:p>
        </w:tc>
        <w:tc>
          <w:tcPr>
            <w:tcW w:w="1417" w:type="dxa"/>
            <w:vMerge/>
            <w:shd w:val="clear" w:color="auto" w:fill="D9D9D9" w:themeFill="background1" w:themeFillShade="D9"/>
            <w:vAlign w:val="center"/>
          </w:tcPr>
          <w:p w14:paraId="2AAC0492" w14:textId="77777777" w:rsidR="00F07843" w:rsidRPr="003E41E9" w:rsidRDefault="00F07843" w:rsidP="009849A9">
            <w:pPr>
              <w:rPr>
                <w:b/>
                <w:bCs/>
                <w:sz w:val="20"/>
                <w:szCs w:val="20"/>
                <w:lang w:eastAsia="pt-BR"/>
              </w:rPr>
            </w:pPr>
          </w:p>
        </w:tc>
        <w:tc>
          <w:tcPr>
            <w:tcW w:w="851" w:type="dxa"/>
            <w:vMerge/>
            <w:shd w:val="clear" w:color="auto" w:fill="D9D9D9" w:themeFill="background1" w:themeFillShade="D9"/>
            <w:vAlign w:val="center"/>
          </w:tcPr>
          <w:p w14:paraId="24381DB9" w14:textId="77777777" w:rsidR="00F07843" w:rsidRPr="003E41E9" w:rsidRDefault="00F07843" w:rsidP="009849A9">
            <w:pPr>
              <w:rPr>
                <w:b/>
                <w:bCs/>
                <w:sz w:val="20"/>
                <w:szCs w:val="20"/>
                <w:lang w:eastAsia="pt-BR"/>
              </w:rPr>
            </w:pPr>
          </w:p>
        </w:tc>
        <w:tc>
          <w:tcPr>
            <w:tcW w:w="708" w:type="dxa"/>
            <w:vMerge/>
            <w:shd w:val="clear" w:color="auto" w:fill="D9D9D9" w:themeFill="background1" w:themeFillShade="D9"/>
            <w:vAlign w:val="center"/>
          </w:tcPr>
          <w:p w14:paraId="17D8FD07" w14:textId="77777777" w:rsidR="00F07843" w:rsidRPr="003E41E9" w:rsidRDefault="00F07843" w:rsidP="009849A9">
            <w:pPr>
              <w:rPr>
                <w:b/>
                <w:bCs/>
                <w:sz w:val="20"/>
                <w:szCs w:val="20"/>
                <w:lang w:eastAsia="pt-BR"/>
              </w:rPr>
            </w:pPr>
          </w:p>
        </w:tc>
        <w:tc>
          <w:tcPr>
            <w:tcW w:w="851" w:type="dxa"/>
            <w:vMerge/>
            <w:shd w:val="clear" w:color="auto" w:fill="D9D9D9" w:themeFill="background1" w:themeFillShade="D9"/>
            <w:vAlign w:val="center"/>
          </w:tcPr>
          <w:p w14:paraId="7A6FBF92" w14:textId="77777777" w:rsidR="00F07843" w:rsidRPr="003E41E9" w:rsidRDefault="00F07843" w:rsidP="009849A9">
            <w:pPr>
              <w:rPr>
                <w:b/>
                <w:bCs/>
                <w:sz w:val="20"/>
                <w:szCs w:val="20"/>
                <w:lang w:eastAsia="pt-BR"/>
              </w:rPr>
            </w:pPr>
          </w:p>
        </w:tc>
        <w:tc>
          <w:tcPr>
            <w:tcW w:w="1843" w:type="dxa"/>
            <w:vMerge/>
            <w:shd w:val="clear" w:color="auto" w:fill="D9D9D9" w:themeFill="background1" w:themeFillShade="D9"/>
            <w:vAlign w:val="center"/>
          </w:tcPr>
          <w:p w14:paraId="2C152F90" w14:textId="77777777" w:rsidR="00F07843" w:rsidRPr="003E41E9" w:rsidRDefault="00F07843" w:rsidP="009849A9">
            <w:pPr>
              <w:rPr>
                <w:b/>
                <w:bCs/>
                <w:sz w:val="20"/>
                <w:szCs w:val="20"/>
                <w:lang w:eastAsia="pt-BR"/>
              </w:rPr>
            </w:pPr>
          </w:p>
        </w:tc>
      </w:tr>
      <w:tr w:rsidR="00F07843" w:rsidRPr="003E41E9" w14:paraId="510EE812" w14:textId="77777777" w:rsidTr="0037228A">
        <w:trPr>
          <w:trHeight w:val="322"/>
          <w:jc w:val="center"/>
        </w:trPr>
        <w:tc>
          <w:tcPr>
            <w:tcW w:w="1413" w:type="dxa"/>
            <w:shd w:val="clear" w:color="auto" w:fill="auto"/>
            <w:vAlign w:val="center"/>
          </w:tcPr>
          <w:p w14:paraId="62439D99" w14:textId="77777777" w:rsidR="00F07843" w:rsidRPr="003E41E9" w:rsidRDefault="00F07843" w:rsidP="009849A9">
            <w:pPr>
              <w:jc w:val="center"/>
              <w:rPr>
                <w:sz w:val="20"/>
                <w:szCs w:val="20"/>
                <w:lang w:eastAsia="pt-BR"/>
              </w:rPr>
            </w:pPr>
            <w:r w:rsidRPr="003E41E9">
              <w:rPr>
                <w:sz w:val="20"/>
                <w:szCs w:val="20"/>
                <w:lang w:eastAsia="pt-BR"/>
              </w:rPr>
              <w:t>1</w:t>
            </w:r>
          </w:p>
        </w:tc>
        <w:tc>
          <w:tcPr>
            <w:tcW w:w="709" w:type="dxa"/>
            <w:shd w:val="clear" w:color="auto" w:fill="auto"/>
            <w:vAlign w:val="center"/>
          </w:tcPr>
          <w:p w14:paraId="5701F2BD" w14:textId="77777777" w:rsidR="00F07843" w:rsidRPr="003E41E9" w:rsidRDefault="00F07843" w:rsidP="009849A9">
            <w:pPr>
              <w:jc w:val="center"/>
              <w:rPr>
                <w:sz w:val="20"/>
                <w:szCs w:val="20"/>
                <w:lang w:eastAsia="pt-BR"/>
              </w:rPr>
            </w:pPr>
            <w:r w:rsidRPr="003E41E9">
              <w:rPr>
                <w:sz w:val="20"/>
                <w:szCs w:val="20"/>
                <w:lang w:eastAsia="pt-BR"/>
              </w:rPr>
              <w:t>50-60</w:t>
            </w:r>
          </w:p>
        </w:tc>
        <w:tc>
          <w:tcPr>
            <w:tcW w:w="1134" w:type="dxa"/>
            <w:shd w:val="clear" w:color="auto" w:fill="auto"/>
            <w:vAlign w:val="center"/>
          </w:tcPr>
          <w:p w14:paraId="00CA15AE" w14:textId="77777777" w:rsidR="00F07843" w:rsidRPr="003E41E9" w:rsidRDefault="00F07843" w:rsidP="009849A9">
            <w:pPr>
              <w:jc w:val="center"/>
              <w:rPr>
                <w:sz w:val="20"/>
                <w:szCs w:val="20"/>
                <w:lang w:eastAsia="pt-BR"/>
              </w:rPr>
            </w:pPr>
            <w:r w:rsidRPr="003E41E9">
              <w:rPr>
                <w:sz w:val="20"/>
                <w:szCs w:val="20"/>
                <w:lang w:eastAsia="pt-BR"/>
              </w:rPr>
              <w:t>Casada</w:t>
            </w:r>
          </w:p>
        </w:tc>
        <w:tc>
          <w:tcPr>
            <w:tcW w:w="1417" w:type="dxa"/>
            <w:shd w:val="clear" w:color="000000" w:fill="FFFFFF"/>
            <w:vAlign w:val="center"/>
          </w:tcPr>
          <w:p w14:paraId="63AE5F98" w14:textId="77777777" w:rsidR="00F07843" w:rsidRPr="003E41E9" w:rsidRDefault="00F07843" w:rsidP="009849A9">
            <w:pPr>
              <w:jc w:val="center"/>
              <w:rPr>
                <w:sz w:val="20"/>
                <w:szCs w:val="20"/>
                <w:lang w:eastAsia="pt-BR"/>
              </w:rPr>
            </w:pPr>
            <w:r w:rsidRPr="003E41E9">
              <w:rPr>
                <w:sz w:val="20"/>
                <w:szCs w:val="20"/>
                <w:lang w:eastAsia="pt-BR"/>
              </w:rPr>
              <w:t>Ensino médio</w:t>
            </w:r>
          </w:p>
        </w:tc>
        <w:tc>
          <w:tcPr>
            <w:tcW w:w="851" w:type="dxa"/>
            <w:shd w:val="clear" w:color="auto" w:fill="auto"/>
            <w:vAlign w:val="center"/>
          </w:tcPr>
          <w:p w14:paraId="33962A94" w14:textId="77777777" w:rsidR="00F07843" w:rsidRPr="003E41E9" w:rsidRDefault="00F07843" w:rsidP="009849A9">
            <w:pPr>
              <w:jc w:val="center"/>
              <w:rPr>
                <w:sz w:val="20"/>
                <w:szCs w:val="20"/>
                <w:lang w:eastAsia="pt-BR"/>
              </w:rPr>
            </w:pPr>
            <w:r w:rsidRPr="003E41E9">
              <w:rPr>
                <w:sz w:val="20"/>
                <w:szCs w:val="20"/>
                <w:lang w:eastAsia="pt-BR"/>
              </w:rPr>
              <w:t>Público</w:t>
            </w:r>
          </w:p>
        </w:tc>
        <w:tc>
          <w:tcPr>
            <w:tcW w:w="708" w:type="dxa"/>
            <w:shd w:val="clear" w:color="auto" w:fill="auto"/>
            <w:vAlign w:val="center"/>
          </w:tcPr>
          <w:p w14:paraId="22EC4556" w14:textId="77777777" w:rsidR="00F07843" w:rsidRPr="003E41E9" w:rsidRDefault="00F07843" w:rsidP="009849A9">
            <w:pPr>
              <w:jc w:val="center"/>
              <w:rPr>
                <w:sz w:val="20"/>
                <w:szCs w:val="20"/>
                <w:lang w:eastAsia="pt-BR"/>
              </w:rPr>
            </w:pPr>
            <w:r w:rsidRPr="003E41E9">
              <w:rPr>
                <w:sz w:val="20"/>
                <w:szCs w:val="20"/>
                <w:lang w:eastAsia="pt-BR"/>
              </w:rPr>
              <w:t>1</w:t>
            </w:r>
          </w:p>
        </w:tc>
        <w:tc>
          <w:tcPr>
            <w:tcW w:w="851" w:type="dxa"/>
            <w:shd w:val="clear" w:color="auto" w:fill="auto"/>
            <w:vAlign w:val="center"/>
          </w:tcPr>
          <w:p w14:paraId="5D2CB85A" w14:textId="77777777" w:rsidR="00F07843" w:rsidRPr="003E41E9" w:rsidRDefault="00F07843" w:rsidP="009849A9">
            <w:pPr>
              <w:jc w:val="center"/>
              <w:rPr>
                <w:sz w:val="20"/>
                <w:szCs w:val="20"/>
                <w:lang w:eastAsia="pt-BR"/>
              </w:rPr>
            </w:pPr>
            <w:r w:rsidRPr="003E41E9">
              <w:rPr>
                <w:sz w:val="20"/>
                <w:szCs w:val="20"/>
                <w:lang w:eastAsia="pt-BR"/>
              </w:rPr>
              <w:t>28 anos</w:t>
            </w:r>
          </w:p>
        </w:tc>
        <w:tc>
          <w:tcPr>
            <w:tcW w:w="1843" w:type="dxa"/>
            <w:shd w:val="clear" w:color="auto" w:fill="auto"/>
            <w:vAlign w:val="center"/>
          </w:tcPr>
          <w:p w14:paraId="17A932CF" w14:textId="77777777" w:rsidR="00F07843" w:rsidRPr="003E41E9" w:rsidRDefault="00F07843" w:rsidP="009849A9">
            <w:pPr>
              <w:jc w:val="center"/>
              <w:rPr>
                <w:sz w:val="20"/>
                <w:szCs w:val="20"/>
                <w:lang w:eastAsia="pt-BR"/>
              </w:rPr>
            </w:pPr>
            <w:r w:rsidRPr="003E41E9">
              <w:rPr>
                <w:sz w:val="20"/>
                <w:szCs w:val="20"/>
                <w:lang w:eastAsia="pt-BR"/>
              </w:rPr>
              <w:t>Técnic</w:t>
            </w:r>
            <w:r>
              <w:rPr>
                <w:sz w:val="20"/>
                <w:szCs w:val="20"/>
                <w:lang w:eastAsia="pt-BR"/>
              </w:rPr>
              <w:t>a</w:t>
            </w:r>
            <w:r w:rsidRPr="003E41E9">
              <w:rPr>
                <w:sz w:val="20"/>
                <w:szCs w:val="20"/>
                <w:lang w:eastAsia="pt-BR"/>
              </w:rPr>
              <w:t xml:space="preserve"> de Contabilidade</w:t>
            </w:r>
          </w:p>
        </w:tc>
      </w:tr>
      <w:tr w:rsidR="00F07843" w:rsidRPr="003E41E9" w14:paraId="72FA3D60" w14:textId="77777777" w:rsidTr="0037228A">
        <w:trPr>
          <w:trHeight w:val="402"/>
          <w:jc w:val="center"/>
        </w:trPr>
        <w:tc>
          <w:tcPr>
            <w:tcW w:w="1413" w:type="dxa"/>
            <w:shd w:val="clear" w:color="auto" w:fill="auto"/>
            <w:vAlign w:val="center"/>
          </w:tcPr>
          <w:p w14:paraId="43E9CF35" w14:textId="77777777" w:rsidR="00F07843" w:rsidRPr="003E41E9" w:rsidRDefault="00F07843" w:rsidP="009849A9">
            <w:pPr>
              <w:jc w:val="center"/>
              <w:rPr>
                <w:sz w:val="20"/>
                <w:szCs w:val="20"/>
                <w:lang w:eastAsia="pt-BR"/>
              </w:rPr>
            </w:pPr>
            <w:r w:rsidRPr="003E41E9">
              <w:rPr>
                <w:sz w:val="20"/>
                <w:szCs w:val="20"/>
                <w:lang w:eastAsia="pt-BR"/>
              </w:rPr>
              <w:t>2</w:t>
            </w:r>
          </w:p>
        </w:tc>
        <w:tc>
          <w:tcPr>
            <w:tcW w:w="709" w:type="dxa"/>
            <w:shd w:val="clear" w:color="auto" w:fill="auto"/>
            <w:vAlign w:val="center"/>
          </w:tcPr>
          <w:p w14:paraId="7BBF07D5" w14:textId="77777777" w:rsidR="00F07843" w:rsidRPr="003E41E9" w:rsidRDefault="00F07843" w:rsidP="009849A9">
            <w:pPr>
              <w:jc w:val="center"/>
              <w:rPr>
                <w:sz w:val="20"/>
                <w:szCs w:val="20"/>
                <w:lang w:eastAsia="pt-BR"/>
              </w:rPr>
            </w:pPr>
            <w:r w:rsidRPr="003E41E9">
              <w:rPr>
                <w:sz w:val="20"/>
                <w:szCs w:val="20"/>
                <w:lang w:eastAsia="pt-BR"/>
              </w:rPr>
              <w:t>30-39</w:t>
            </w:r>
          </w:p>
        </w:tc>
        <w:tc>
          <w:tcPr>
            <w:tcW w:w="1134" w:type="dxa"/>
            <w:shd w:val="clear" w:color="auto" w:fill="auto"/>
            <w:vAlign w:val="center"/>
          </w:tcPr>
          <w:p w14:paraId="6A9C5F93" w14:textId="77777777" w:rsidR="00F07843" w:rsidRPr="003E41E9" w:rsidRDefault="00F07843" w:rsidP="009849A9">
            <w:pPr>
              <w:jc w:val="center"/>
              <w:rPr>
                <w:sz w:val="20"/>
                <w:szCs w:val="20"/>
                <w:lang w:eastAsia="pt-BR"/>
              </w:rPr>
            </w:pPr>
            <w:r w:rsidRPr="003E41E9">
              <w:rPr>
                <w:sz w:val="20"/>
                <w:szCs w:val="20"/>
                <w:lang w:eastAsia="pt-BR"/>
              </w:rPr>
              <w:t>Casada</w:t>
            </w:r>
          </w:p>
        </w:tc>
        <w:tc>
          <w:tcPr>
            <w:tcW w:w="1417" w:type="dxa"/>
            <w:shd w:val="clear" w:color="000000" w:fill="FFFFFF"/>
            <w:vAlign w:val="center"/>
          </w:tcPr>
          <w:p w14:paraId="0C0B8B82" w14:textId="77777777" w:rsidR="00F07843" w:rsidRPr="003E41E9" w:rsidRDefault="00F07843" w:rsidP="009849A9">
            <w:pPr>
              <w:jc w:val="center"/>
              <w:rPr>
                <w:sz w:val="20"/>
                <w:szCs w:val="20"/>
                <w:lang w:eastAsia="pt-BR"/>
              </w:rPr>
            </w:pPr>
            <w:r w:rsidRPr="003E41E9">
              <w:rPr>
                <w:sz w:val="20"/>
                <w:szCs w:val="20"/>
                <w:lang w:eastAsia="pt-BR"/>
              </w:rPr>
              <w:t>Graduação</w:t>
            </w:r>
          </w:p>
        </w:tc>
        <w:tc>
          <w:tcPr>
            <w:tcW w:w="851" w:type="dxa"/>
            <w:shd w:val="clear" w:color="auto" w:fill="auto"/>
            <w:vAlign w:val="center"/>
          </w:tcPr>
          <w:p w14:paraId="31F3AC6E" w14:textId="77777777" w:rsidR="00F07843" w:rsidRPr="003E41E9" w:rsidRDefault="00F07843" w:rsidP="009849A9">
            <w:pPr>
              <w:jc w:val="center"/>
              <w:rPr>
                <w:sz w:val="20"/>
                <w:szCs w:val="20"/>
                <w:lang w:eastAsia="pt-BR"/>
              </w:rPr>
            </w:pPr>
            <w:r w:rsidRPr="003E41E9">
              <w:rPr>
                <w:sz w:val="20"/>
                <w:szCs w:val="20"/>
                <w:lang w:eastAsia="pt-BR"/>
              </w:rPr>
              <w:t>Privado</w:t>
            </w:r>
          </w:p>
        </w:tc>
        <w:tc>
          <w:tcPr>
            <w:tcW w:w="708" w:type="dxa"/>
            <w:shd w:val="clear" w:color="auto" w:fill="auto"/>
            <w:vAlign w:val="center"/>
          </w:tcPr>
          <w:p w14:paraId="6C2AC642" w14:textId="77777777" w:rsidR="00F07843" w:rsidRPr="003E41E9" w:rsidRDefault="00F07843" w:rsidP="009849A9">
            <w:pPr>
              <w:jc w:val="center"/>
              <w:rPr>
                <w:sz w:val="20"/>
                <w:szCs w:val="20"/>
                <w:lang w:eastAsia="pt-BR"/>
              </w:rPr>
            </w:pPr>
            <w:r w:rsidRPr="003E41E9">
              <w:rPr>
                <w:sz w:val="20"/>
                <w:szCs w:val="20"/>
                <w:lang w:eastAsia="pt-BR"/>
              </w:rPr>
              <w:t>0</w:t>
            </w:r>
          </w:p>
        </w:tc>
        <w:tc>
          <w:tcPr>
            <w:tcW w:w="851" w:type="dxa"/>
            <w:shd w:val="clear" w:color="auto" w:fill="auto"/>
            <w:vAlign w:val="center"/>
          </w:tcPr>
          <w:p w14:paraId="4004CB10" w14:textId="77777777" w:rsidR="00F07843" w:rsidRPr="003E41E9" w:rsidRDefault="00F07843" w:rsidP="009849A9">
            <w:pPr>
              <w:jc w:val="center"/>
              <w:rPr>
                <w:sz w:val="20"/>
                <w:szCs w:val="20"/>
                <w:lang w:eastAsia="pt-BR"/>
              </w:rPr>
            </w:pPr>
            <w:r w:rsidRPr="003E41E9">
              <w:rPr>
                <w:sz w:val="20"/>
                <w:szCs w:val="20"/>
                <w:lang w:eastAsia="pt-BR"/>
              </w:rPr>
              <w:t>5 anos</w:t>
            </w:r>
          </w:p>
        </w:tc>
        <w:tc>
          <w:tcPr>
            <w:tcW w:w="1843" w:type="dxa"/>
            <w:shd w:val="clear" w:color="auto" w:fill="auto"/>
            <w:vAlign w:val="center"/>
          </w:tcPr>
          <w:p w14:paraId="12EEECAC" w14:textId="77777777" w:rsidR="00F07843" w:rsidRPr="003E41E9" w:rsidRDefault="00F07843" w:rsidP="009849A9">
            <w:pPr>
              <w:jc w:val="center"/>
              <w:rPr>
                <w:sz w:val="20"/>
                <w:szCs w:val="20"/>
                <w:lang w:eastAsia="pt-BR"/>
              </w:rPr>
            </w:pPr>
            <w:r w:rsidRPr="003E41E9">
              <w:rPr>
                <w:sz w:val="20"/>
                <w:szCs w:val="20"/>
                <w:lang w:eastAsia="pt-BR"/>
              </w:rPr>
              <w:t>Analista Financeiro</w:t>
            </w:r>
          </w:p>
        </w:tc>
      </w:tr>
      <w:tr w:rsidR="00F07843" w:rsidRPr="003E41E9" w14:paraId="220F1E30" w14:textId="77777777" w:rsidTr="0037228A">
        <w:trPr>
          <w:trHeight w:val="402"/>
          <w:jc w:val="center"/>
        </w:trPr>
        <w:tc>
          <w:tcPr>
            <w:tcW w:w="1413" w:type="dxa"/>
            <w:shd w:val="clear" w:color="auto" w:fill="auto"/>
            <w:vAlign w:val="center"/>
          </w:tcPr>
          <w:p w14:paraId="0511833D" w14:textId="77777777" w:rsidR="00F07843" w:rsidRPr="003E41E9" w:rsidRDefault="00F07843" w:rsidP="009849A9">
            <w:pPr>
              <w:jc w:val="center"/>
              <w:rPr>
                <w:sz w:val="20"/>
                <w:szCs w:val="20"/>
                <w:lang w:eastAsia="pt-BR"/>
              </w:rPr>
            </w:pPr>
            <w:r w:rsidRPr="003E41E9">
              <w:rPr>
                <w:sz w:val="20"/>
                <w:szCs w:val="20"/>
                <w:lang w:eastAsia="pt-BR"/>
              </w:rPr>
              <w:lastRenderedPageBreak/>
              <w:t>3</w:t>
            </w:r>
          </w:p>
        </w:tc>
        <w:tc>
          <w:tcPr>
            <w:tcW w:w="709" w:type="dxa"/>
            <w:shd w:val="clear" w:color="auto" w:fill="auto"/>
            <w:vAlign w:val="center"/>
          </w:tcPr>
          <w:p w14:paraId="0BE47C47" w14:textId="77777777" w:rsidR="00F07843" w:rsidRPr="003E41E9" w:rsidRDefault="00F07843" w:rsidP="009849A9">
            <w:pPr>
              <w:jc w:val="center"/>
              <w:rPr>
                <w:sz w:val="20"/>
                <w:szCs w:val="20"/>
                <w:lang w:eastAsia="pt-BR"/>
              </w:rPr>
            </w:pPr>
            <w:r w:rsidRPr="003E41E9">
              <w:rPr>
                <w:sz w:val="20"/>
                <w:szCs w:val="20"/>
                <w:lang w:eastAsia="pt-BR"/>
              </w:rPr>
              <w:t>&gt;60</w:t>
            </w:r>
          </w:p>
        </w:tc>
        <w:tc>
          <w:tcPr>
            <w:tcW w:w="1134" w:type="dxa"/>
            <w:shd w:val="clear" w:color="auto" w:fill="auto"/>
            <w:vAlign w:val="center"/>
          </w:tcPr>
          <w:p w14:paraId="57805D59" w14:textId="77777777" w:rsidR="00F07843" w:rsidRPr="003E41E9" w:rsidRDefault="00F07843" w:rsidP="009849A9">
            <w:pPr>
              <w:jc w:val="center"/>
              <w:rPr>
                <w:sz w:val="20"/>
                <w:szCs w:val="20"/>
                <w:lang w:eastAsia="pt-BR"/>
              </w:rPr>
            </w:pPr>
            <w:r w:rsidRPr="003E41E9">
              <w:rPr>
                <w:sz w:val="20"/>
                <w:szCs w:val="20"/>
                <w:lang w:eastAsia="pt-BR"/>
              </w:rPr>
              <w:t>Divorciada</w:t>
            </w:r>
          </w:p>
        </w:tc>
        <w:tc>
          <w:tcPr>
            <w:tcW w:w="1417" w:type="dxa"/>
            <w:shd w:val="clear" w:color="000000" w:fill="FFFFFF"/>
            <w:vAlign w:val="center"/>
          </w:tcPr>
          <w:p w14:paraId="728A09F4" w14:textId="77777777" w:rsidR="00F07843" w:rsidRPr="003E41E9" w:rsidRDefault="00F07843" w:rsidP="009849A9">
            <w:pPr>
              <w:jc w:val="center"/>
              <w:rPr>
                <w:sz w:val="20"/>
                <w:szCs w:val="20"/>
                <w:lang w:eastAsia="pt-BR"/>
              </w:rPr>
            </w:pPr>
            <w:r w:rsidRPr="003E41E9">
              <w:rPr>
                <w:sz w:val="20"/>
                <w:szCs w:val="20"/>
                <w:lang w:eastAsia="pt-BR"/>
              </w:rPr>
              <w:t>Doutorado</w:t>
            </w:r>
          </w:p>
        </w:tc>
        <w:tc>
          <w:tcPr>
            <w:tcW w:w="851" w:type="dxa"/>
            <w:shd w:val="clear" w:color="auto" w:fill="auto"/>
            <w:vAlign w:val="center"/>
          </w:tcPr>
          <w:p w14:paraId="34ACC1B0" w14:textId="77777777" w:rsidR="00F07843" w:rsidRPr="003E41E9" w:rsidRDefault="00F07843" w:rsidP="009849A9">
            <w:pPr>
              <w:jc w:val="center"/>
              <w:rPr>
                <w:sz w:val="20"/>
                <w:szCs w:val="20"/>
                <w:lang w:eastAsia="pt-BR"/>
              </w:rPr>
            </w:pPr>
            <w:r w:rsidRPr="003E41E9">
              <w:rPr>
                <w:sz w:val="20"/>
                <w:szCs w:val="20"/>
                <w:lang w:eastAsia="pt-BR"/>
              </w:rPr>
              <w:t>Público</w:t>
            </w:r>
          </w:p>
        </w:tc>
        <w:tc>
          <w:tcPr>
            <w:tcW w:w="708" w:type="dxa"/>
            <w:shd w:val="clear" w:color="auto" w:fill="auto"/>
            <w:vAlign w:val="center"/>
          </w:tcPr>
          <w:p w14:paraId="628F5414" w14:textId="77777777" w:rsidR="00F07843" w:rsidRPr="003E41E9" w:rsidRDefault="00F07843" w:rsidP="009849A9">
            <w:pPr>
              <w:jc w:val="center"/>
              <w:rPr>
                <w:sz w:val="20"/>
                <w:szCs w:val="20"/>
                <w:lang w:eastAsia="pt-BR"/>
              </w:rPr>
            </w:pPr>
            <w:r w:rsidRPr="003E41E9">
              <w:rPr>
                <w:sz w:val="20"/>
                <w:szCs w:val="20"/>
                <w:lang w:eastAsia="pt-BR"/>
              </w:rPr>
              <w:t>5</w:t>
            </w:r>
          </w:p>
        </w:tc>
        <w:tc>
          <w:tcPr>
            <w:tcW w:w="851" w:type="dxa"/>
            <w:shd w:val="clear" w:color="auto" w:fill="auto"/>
            <w:vAlign w:val="center"/>
          </w:tcPr>
          <w:p w14:paraId="2F99669F" w14:textId="77777777" w:rsidR="00F07843" w:rsidRPr="003E41E9" w:rsidRDefault="00F07843" w:rsidP="009849A9">
            <w:pPr>
              <w:jc w:val="center"/>
              <w:rPr>
                <w:sz w:val="20"/>
                <w:szCs w:val="20"/>
                <w:lang w:eastAsia="pt-BR"/>
              </w:rPr>
            </w:pPr>
            <w:r w:rsidRPr="003E41E9">
              <w:rPr>
                <w:sz w:val="20"/>
                <w:szCs w:val="20"/>
                <w:lang w:eastAsia="pt-BR"/>
              </w:rPr>
              <w:t>31 anos</w:t>
            </w:r>
          </w:p>
        </w:tc>
        <w:tc>
          <w:tcPr>
            <w:tcW w:w="1843" w:type="dxa"/>
            <w:shd w:val="clear" w:color="auto" w:fill="auto"/>
            <w:vAlign w:val="center"/>
          </w:tcPr>
          <w:p w14:paraId="2B02B60F" w14:textId="77777777" w:rsidR="00F07843" w:rsidRPr="003E41E9" w:rsidRDefault="00F07843" w:rsidP="009849A9">
            <w:pPr>
              <w:jc w:val="center"/>
              <w:rPr>
                <w:sz w:val="20"/>
                <w:szCs w:val="20"/>
                <w:lang w:eastAsia="pt-BR"/>
              </w:rPr>
            </w:pPr>
            <w:r w:rsidRPr="003E41E9">
              <w:rPr>
                <w:sz w:val="20"/>
                <w:szCs w:val="20"/>
                <w:lang w:eastAsia="pt-BR"/>
              </w:rPr>
              <w:t>Professora Titular e Pesquisadora</w:t>
            </w:r>
          </w:p>
        </w:tc>
      </w:tr>
      <w:tr w:rsidR="00F07843" w:rsidRPr="003E41E9" w14:paraId="3D70906B" w14:textId="77777777" w:rsidTr="0037228A">
        <w:trPr>
          <w:trHeight w:val="402"/>
          <w:jc w:val="center"/>
        </w:trPr>
        <w:tc>
          <w:tcPr>
            <w:tcW w:w="1413" w:type="dxa"/>
            <w:shd w:val="clear" w:color="auto" w:fill="auto"/>
            <w:vAlign w:val="center"/>
          </w:tcPr>
          <w:p w14:paraId="3905EEE1" w14:textId="77777777" w:rsidR="00F07843" w:rsidRPr="003E41E9" w:rsidRDefault="00F07843" w:rsidP="009849A9">
            <w:pPr>
              <w:jc w:val="center"/>
              <w:rPr>
                <w:sz w:val="20"/>
                <w:szCs w:val="20"/>
                <w:lang w:eastAsia="pt-BR"/>
              </w:rPr>
            </w:pPr>
            <w:r w:rsidRPr="003E41E9">
              <w:rPr>
                <w:sz w:val="20"/>
                <w:szCs w:val="20"/>
                <w:lang w:eastAsia="pt-BR"/>
              </w:rPr>
              <w:t>4</w:t>
            </w:r>
          </w:p>
        </w:tc>
        <w:tc>
          <w:tcPr>
            <w:tcW w:w="709" w:type="dxa"/>
            <w:shd w:val="clear" w:color="auto" w:fill="auto"/>
            <w:vAlign w:val="center"/>
          </w:tcPr>
          <w:p w14:paraId="33AA069B" w14:textId="77777777" w:rsidR="00F07843" w:rsidRPr="003E41E9" w:rsidRDefault="00F07843" w:rsidP="009849A9">
            <w:pPr>
              <w:jc w:val="center"/>
              <w:rPr>
                <w:sz w:val="20"/>
                <w:szCs w:val="20"/>
                <w:lang w:eastAsia="pt-BR"/>
              </w:rPr>
            </w:pPr>
            <w:r w:rsidRPr="003E41E9">
              <w:rPr>
                <w:sz w:val="20"/>
                <w:szCs w:val="20"/>
                <w:lang w:eastAsia="pt-BR"/>
              </w:rPr>
              <w:t>30-39</w:t>
            </w:r>
          </w:p>
        </w:tc>
        <w:tc>
          <w:tcPr>
            <w:tcW w:w="1134" w:type="dxa"/>
            <w:shd w:val="clear" w:color="auto" w:fill="auto"/>
            <w:vAlign w:val="center"/>
          </w:tcPr>
          <w:p w14:paraId="1CCC2C1F" w14:textId="77777777" w:rsidR="00F07843" w:rsidRPr="003E41E9" w:rsidRDefault="00F07843" w:rsidP="009849A9">
            <w:pPr>
              <w:jc w:val="center"/>
              <w:rPr>
                <w:sz w:val="20"/>
                <w:szCs w:val="20"/>
                <w:lang w:eastAsia="pt-BR"/>
              </w:rPr>
            </w:pPr>
            <w:r w:rsidRPr="003E41E9">
              <w:rPr>
                <w:sz w:val="20"/>
                <w:szCs w:val="20"/>
                <w:lang w:eastAsia="pt-BR"/>
              </w:rPr>
              <w:t>Casada</w:t>
            </w:r>
          </w:p>
        </w:tc>
        <w:tc>
          <w:tcPr>
            <w:tcW w:w="1417" w:type="dxa"/>
            <w:shd w:val="clear" w:color="000000" w:fill="FFFFFF"/>
            <w:vAlign w:val="center"/>
          </w:tcPr>
          <w:p w14:paraId="5FC5637F" w14:textId="77777777" w:rsidR="00F07843" w:rsidRPr="003E41E9" w:rsidRDefault="00F07843" w:rsidP="009849A9">
            <w:pPr>
              <w:jc w:val="center"/>
              <w:rPr>
                <w:sz w:val="20"/>
                <w:szCs w:val="20"/>
                <w:lang w:eastAsia="pt-BR"/>
              </w:rPr>
            </w:pPr>
            <w:r w:rsidRPr="003E41E9">
              <w:rPr>
                <w:sz w:val="20"/>
                <w:szCs w:val="20"/>
                <w:lang w:eastAsia="pt-BR"/>
              </w:rPr>
              <w:t>Mestrado</w:t>
            </w:r>
          </w:p>
        </w:tc>
        <w:tc>
          <w:tcPr>
            <w:tcW w:w="851" w:type="dxa"/>
            <w:shd w:val="clear" w:color="auto" w:fill="auto"/>
            <w:vAlign w:val="center"/>
          </w:tcPr>
          <w:p w14:paraId="3286EEDB" w14:textId="77777777" w:rsidR="00F07843" w:rsidRPr="003E41E9" w:rsidRDefault="00F07843" w:rsidP="009849A9">
            <w:pPr>
              <w:jc w:val="center"/>
              <w:rPr>
                <w:sz w:val="20"/>
                <w:szCs w:val="20"/>
                <w:lang w:eastAsia="pt-BR"/>
              </w:rPr>
            </w:pPr>
            <w:r w:rsidRPr="003E41E9">
              <w:rPr>
                <w:sz w:val="20"/>
                <w:szCs w:val="20"/>
                <w:lang w:eastAsia="pt-BR"/>
              </w:rPr>
              <w:t>Público</w:t>
            </w:r>
          </w:p>
        </w:tc>
        <w:tc>
          <w:tcPr>
            <w:tcW w:w="708" w:type="dxa"/>
            <w:shd w:val="clear" w:color="auto" w:fill="auto"/>
            <w:vAlign w:val="center"/>
          </w:tcPr>
          <w:p w14:paraId="7D861ABA" w14:textId="77777777" w:rsidR="00F07843" w:rsidRPr="003E41E9" w:rsidRDefault="00F07843" w:rsidP="009849A9">
            <w:pPr>
              <w:jc w:val="center"/>
              <w:rPr>
                <w:sz w:val="20"/>
                <w:szCs w:val="20"/>
                <w:lang w:eastAsia="pt-BR"/>
              </w:rPr>
            </w:pPr>
            <w:r w:rsidRPr="003E41E9">
              <w:rPr>
                <w:sz w:val="20"/>
                <w:szCs w:val="20"/>
                <w:lang w:eastAsia="pt-BR"/>
              </w:rPr>
              <w:t>1</w:t>
            </w:r>
          </w:p>
        </w:tc>
        <w:tc>
          <w:tcPr>
            <w:tcW w:w="851" w:type="dxa"/>
            <w:shd w:val="clear" w:color="auto" w:fill="auto"/>
            <w:vAlign w:val="center"/>
          </w:tcPr>
          <w:p w14:paraId="1CBC433D" w14:textId="77777777" w:rsidR="00F07843" w:rsidRPr="003E41E9" w:rsidRDefault="00F07843" w:rsidP="009849A9">
            <w:pPr>
              <w:jc w:val="center"/>
              <w:rPr>
                <w:sz w:val="20"/>
                <w:szCs w:val="20"/>
                <w:lang w:eastAsia="pt-BR"/>
              </w:rPr>
            </w:pPr>
            <w:r w:rsidRPr="003E41E9">
              <w:rPr>
                <w:sz w:val="20"/>
                <w:szCs w:val="20"/>
                <w:lang w:eastAsia="pt-BR"/>
              </w:rPr>
              <w:t>11 anos</w:t>
            </w:r>
          </w:p>
        </w:tc>
        <w:tc>
          <w:tcPr>
            <w:tcW w:w="1843" w:type="dxa"/>
            <w:shd w:val="clear" w:color="auto" w:fill="auto"/>
            <w:vAlign w:val="center"/>
          </w:tcPr>
          <w:p w14:paraId="7D6C43C3" w14:textId="77777777" w:rsidR="00F07843" w:rsidRPr="003E41E9" w:rsidRDefault="00F07843" w:rsidP="009849A9">
            <w:pPr>
              <w:jc w:val="center"/>
              <w:rPr>
                <w:sz w:val="20"/>
                <w:szCs w:val="20"/>
                <w:lang w:eastAsia="pt-BR"/>
              </w:rPr>
            </w:pPr>
            <w:r w:rsidRPr="003E41E9">
              <w:rPr>
                <w:sz w:val="20"/>
                <w:szCs w:val="20"/>
                <w:lang w:eastAsia="pt-BR"/>
              </w:rPr>
              <w:t>Engenheira de Meio Ambiente</w:t>
            </w:r>
          </w:p>
        </w:tc>
      </w:tr>
      <w:tr w:rsidR="00F07843" w:rsidRPr="003E41E9" w14:paraId="629F306C" w14:textId="77777777" w:rsidTr="0037228A">
        <w:trPr>
          <w:trHeight w:val="402"/>
          <w:jc w:val="center"/>
        </w:trPr>
        <w:tc>
          <w:tcPr>
            <w:tcW w:w="1413" w:type="dxa"/>
            <w:shd w:val="clear" w:color="auto" w:fill="auto"/>
            <w:vAlign w:val="center"/>
          </w:tcPr>
          <w:p w14:paraId="22612706" w14:textId="77777777" w:rsidR="00F07843" w:rsidRPr="003E41E9" w:rsidRDefault="00F07843" w:rsidP="009849A9">
            <w:pPr>
              <w:jc w:val="center"/>
              <w:rPr>
                <w:sz w:val="20"/>
                <w:szCs w:val="20"/>
                <w:lang w:eastAsia="pt-BR"/>
              </w:rPr>
            </w:pPr>
            <w:r w:rsidRPr="003E41E9">
              <w:rPr>
                <w:sz w:val="20"/>
                <w:szCs w:val="20"/>
                <w:lang w:eastAsia="pt-BR"/>
              </w:rPr>
              <w:t>5</w:t>
            </w:r>
          </w:p>
        </w:tc>
        <w:tc>
          <w:tcPr>
            <w:tcW w:w="709" w:type="dxa"/>
            <w:shd w:val="clear" w:color="auto" w:fill="auto"/>
            <w:vAlign w:val="center"/>
          </w:tcPr>
          <w:p w14:paraId="0422D5F8" w14:textId="77777777" w:rsidR="00F07843" w:rsidRPr="003E41E9" w:rsidRDefault="00F07843" w:rsidP="009849A9">
            <w:pPr>
              <w:jc w:val="center"/>
              <w:rPr>
                <w:sz w:val="20"/>
                <w:szCs w:val="20"/>
                <w:lang w:eastAsia="pt-BR"/>
              </w:rPr>
            </w:pPr>
            <w:r w:rsidRPr="003E41E9">
              <w:rPr>
                <w:sz w:val="20"/>
                <w:szCs w:val="20"/>
                <w:lang w:eastAsia="pt-BR"/>
              </w:rPr>
              <w:t>40-49</w:t>
            </w:r>
          </w:p>
        </w:tc>
        <w:tc>
          <w:tcPr>
            <w:tcW w:w="1134" w:type="dxa"/>
            <w:shd w:val="clear" w:color="auto" w:fill="auto"/>
            <w:vAlign w:val="center"/>
          </w:tcPr>
          <w:p w14:paraId="477734D4" w14:textId="77777777" w:rsidR="00F07843" w:rsidRPr="003E41E9" w:rsidRDefault="00F07843" w:rsidP="009849A9">
            <w:pPr>
              <w:jc w:val="center"/>
              <w:rPr>
                <w:sz w:val="20"/>
                <w:szCs w:val="20"/>
                <w:lang w:eastAsia="pt-BR"/>
              </w:rPr>
            </w:pPr>
            <w:r w:rsidRPr="003E41E9">
              <w:rPr>
                <w:sz w:val="20"/>
                <w:szCs w:val="20"/>
                <w:lang w:eastAsia="pt-BR"/>
              </w:rPr>
              <w:t>Casada</w:t>
            </w:r>
          </w:p>
        </w:tc>
        <w:tc>
          <w:tcPr>
            <w:tcW w:w="1417" w:type="dxa"/>
            <w:shd w:val="clear" w:color="000000" w:fill="FFFFFF"/>
            <w:vAlign w:val="center"/>
          </w:tcPr>
          <w:p w14:paraId="43328986" w14:textId="77777777" w:rsidR="00F07843" w:rsidRPr="003E41E9" w:rsidRDefault="00F07843" w:rsidP="009849A9">
            <w:pPr>
              <w:jc w:val="center"/>
              <w:rPr>
                <w:sz w:val="20"/>
                <w:szCs w:val="20"/>
                <w:lang w:eastAsia="pt-BR"/>
              </w:rPr>
            </w:pPr>
            <w:r w:rsidRPr="003E41E9">
              <w:rPr>
                <w:sz w:val="20"/>
                <w:szCs w:val="20"/>
                <w:lang w:eastAsia="pt-BR"/>
              </w:rPr>
              <w:t>Doutorado</w:t>
            </w:r>
          </w:p>
        </w:tc>
        <w:tc>
          <w:tcPr>
            <w:tcW w:w="851" w:type="dxa"/>
            <w:shd w:val="clear" w:color="auto" w:fill="auto"/>
            <w:vAlign w:val="center"/>
          </w:tcPr>
          <w:p w14:paraId="04D2B1B9" w14:textId="77777777" w:rsidR="00F07843" w:rsidRPr="003E41E9" w:rsidRDefault="00F07843" w:rsidP="009849A9">
            <w:pPr>
              <w:jc w:val="center"/>
              <w:rPr>
                <w:sz w:val="20"/>
                <w:szCs w:val="20"/>
                <w:lang w:eastAsia="pt-BR"/>
              </w:rPr>
            </w:pPr>
            <w:r w:rsidRPr="003E41E9">
              <w:rPr>
                <w:sz w:val="20"/>
                <w:szCs w:val="20"/>
                <w:lang w:eastAsia="pt-BR"/>
              </w:rPr>
              <w:t>Público</w:t>
            </w:r>
          </w:p>
        </w:tc>
        <w:tc>
          <w:tcPr>
            <w:tcW w:w="708" w:type="dxa"/>
            <w:shd w:val="clear" w:color="auto" w:fill="auto"/>
            <w:vAlign w:val="center"/>
          </w:tcPr>
          <w:p w14:paraId="21F8CA18" w14:textId="77777777" w:rsidR="00F07843" w:rsidRPr="003E41E9" w:rsidRDefault="00F07843" w:rsidP="009849A9">
            <w:pPr>
              <w:jc w:val="center"/>
              <w:rPr>
                <w:sz w:val="20"/>
                <w:szCs w:val="20"/>
                <w:lang w:eastAsia="pt-BR"/>
              </w:rPr>
            </w:pPr>
            <w:r w:rsidRPr="003E41E9">
              <w:rPr>
                <w:sz w:val="20"/>
                <w:szCs w:val="20"/>
                <w:lang w:eastAsia="pt-BR"/>
              </w:rPr>
              <w:t>2</w:t>
            </w:r>
          </w:p>
        </w:tc>
        <w:tc>
          <w:tcPr>
            <w:tcW w:w="851" w:type="dxa"/>
            <w:shd w:val="clear" w:color="auto" w:fill="auto"/>
            <w:vAlign w:val="center"/>
          </w:tcPr>
          <w:p w14:paraId="606DC3EC" w14:textId="77777777" w:rsidR="00F07843" w:rsidRPr="003E41E9" w:rsidRDefault="00F07843" w:rsidP="009849A9">
            <w:pPr>
              <w:jc w:val="center"/>
              <w:rPr>
                <w:sz w:val="20"/>
                <w:szCs w:val="20"/>
                <w:lang w:eastAsia="pt-BR"/>
              </w:rPr>
            </w:pPr>
            <w:r w:rsidRPr="003E41E9">
              <w:rPr>
                <w:sz w:val="20"/>
                <w:szCs w:val="20"/>
                <w:lang w:eastAsia="pt-BR"/>
              </w:rPr>
              <w:t>4 anos</w:t>
            </w:r>
          </w:p>
        </w:tc>
        <w:tc>
          <w:tcPr>
            <w:tcW w:w="1843" w:type="dxa"/>
            <w:shd w:val="clear" w:color="auto" w:fill="auto"/>
            <w:vAlign w:val="center"/>
          </w:tcPr>
          <w:p w14:paraId="6E022054" w14:textId="77777777" w:rsidR="00F07843" w:rsidRPr="003E41E9" w:rsidRDefault="00F07843" w:rsidP="009849A9">
            <w:pPr>
              <w:jc w:val="center"/>
              <w:rPr>
                <w:sz w:val="20"/>
                <w:szCs w:val="20"/>
                <w:lang w:eastAsia="pt-BR"/>
              </w:rPr>
            </w:pPr>
            <w:r w:rsidRPr="003E41E9">
              <w:rPr>
                <w:sz w:val="20"/>
                <w:szCs w:val="20"/>
                <w:lang w:eastAsia="pt-BR"/>
              </w:rPr>
              <w:t>Pesquisadora</w:t>
            </w:r>
          </w:p>
        </w:tc>
      </w:tr>
      <w:tr w:rsidR="00F07843" w:rsidRPr="00973B13" w14:paraId="43C4D3A2" w14:textId="77777777" w:rsidTr="0037228A">
        <w:trPr>
          <w:trHeight w:val="402"/>
          <w:jc w:val="center"/>
        </w:trPr>
        <w:tc>
          <w:tcPr>
            <w:tcW w:w="1413" w:type="dxa"/>
            <w:shd w:val="clear" w:color="auto" w:fill="auto"/>
            <w:vAlign w:val="center"/>
          </w:tcPr>
          <w:p w14:paraId="10118D75" w14:textId="77777777" w:rsidR="00F07843" w:rsidRPr="003E41E9" w:rsidRDefault="00F07843" w:rsidP="009849A9">
            <w:pPr>
              <w:jc w:val="center"/>
              <w:rPr>
                <w:sz w:val="20"/>
                <w:szCs w:val="20"/>
                <w:lang w:eastAsia="pt-BR"/>
              </w:rPr>
            </w:pPr>
            <w:r w:rsidRPr="003E41E9">
              <w:rPr>
                <w:sz w:val="20"/>
                <w:szCs w:val="20"/>
                <w:lang w:eastAsia="pt-BR"/>
              </w:rPr>
              <w:t>6</w:t>
            </w:r>
          </w:p>
        </w:tc>
        <w:tc>
          <w:tcPr>
            <w:tcW w:w="709" w:type="dxa"/>
            <w:shd w:val="clear" w:color="auto" w:fill="auto"/>
            <w:vAlign w:val="center"/>
          </w:tcPr>
          <w:p w14:paraId="0C6C7C67" w14:textId="77777777" w:rsidR="00F07843" w:rsidRPr="003E41E9" w:rsidRDefault="00F07843" w:rsidP="009849A9">
            <w:pPr>
              <w:jc w:val="center"/>
              <w:rPr>
                <w:sz w:val="20"/>
                <w:szCs w:val="20"/>
                <w:lang w:eastAsia="pt-BR"/>
              </w:rPr>
            </w:pPr>
            <w:r w:rsidRPr="003E41E9">
              <w:rPr>
                <w:sz w:val="20"/>
                <w:szCs w:val="20"/>
                <w:lang w:eastAsia="pt-BR"/>
              </w:rPr>
              <w:t>40-49</w:t>
            </w:r>
          </w:p>
        </w:tc>
        <w:tc>
          <w:tcPr>
            <w:tcW w:w="1134" w:type="dxa"/>
            <w:shd w:val="clear" w:color="auto" w:fill="auto"/>
            <w:vAlign w:val="center"/>
          </w:tcPr>
          <w:p w14:paraId="38ED260E" w14:textId="77777777" w:rsidR="00F07843" w:rsidRPr="003E41E9" w:rsidRDefault="00F07843" w:rsidP="009849A9">
            <w:pPr>
              <w:jc w:val="center"/>
              <w:rPr>
                <w:sz w:val="20"/>
                <w:szCs w:val="20"/>
                <w:lang w:eastAsia="pt-BR"/>
              </w:rPr>
            </w:pPr>
            <w:r w:rsidRPr="003E41E9">
              <w:rPr>
                <w:sz w:val="20"/>
                <w:szCs w:val="20"/>
                <w:lang w:eastAsia="pt-BR"/>
              </w:rPr>
              <w:t>Casada</w:t>
            </w:r>
          </w:p>
        </w:tc>
        <w:tc>
          <w:tcPr>
            <w:tcW w:w="1417" w:type="dxa"/>
            <w:shd w:val="clear" w:color="000000" w:fill="FFFFFF"/>
            <w:vAlign w:val="center"/>
          </w:tcPr>
          <w:p w14:paraId="7CD9A81F" w14:textId="77777777" w:rsidR="00F07843" w:rsidRPr="003E41E9" w:rsidRDefault="00F07843" w:rsidP="009849A9">
            <w:pPr>
              <w:jc w:val="center"/>
              <w:rPr>
                <w:sz w:val="20"/>
                <w:szCs w:val="20"/>
                <w:lang w:eastAsia="pt-BR"/>
              </w:rPr>
            </w:pPr>
            <w:r w:rsidRPr="003E41E9">
              <w:rPr>
                <w:sz w:val="20"/>
                <w:szCs w:val="20"/>
                <w:lang w:eastAsia="pt-BR"/>
              </w:rPr>
              <w:t>Doutorado</w:t>
            </w:r>
          </w:p>
        </w:tc>
        <w:tc>
          <w:tcPr>
            <w:tcW w:w="851" w:type="dxa"/>
            <w:shd w:val="clear" w:color="auto" w:fill="auto"/>
            <w:vAlign w:val="center"/>
          </w:tcPr>
          <w:p w14:paraId="4513A094" w14:textId="77777777" w:rsidR="00F07843" w:rsidRPr="003E41E9" w:rsidRDefault="00F07843" w:rsidP="009849A9">
            <w:pPr>
              <w:jc w:val="center"/>
              <w:rPr>
                <w:sz w:val="20"/>
                <w:szCs w:val="20"/>
                <w:lang w:eastAsia="pt-BR"/>
              </w:rPr>
            </w:pPr>
            <w:r w:rsidRPr="003E41E9">
              <w:rPr>
                <w:sz w:val="20"/>
                <w:szCs w:val="20"/>
                <w:lang w:eastAsia="pt-BR"/>
              </w:rPr>
              <w:t>Público</w:t>
            </w:r>
          </w:p>
        </w:tc>
        <w:tc>
          <w:tcPr>
            <w:tcW w:w="708" w:type="dxa"/>
            <w:shd w:val="clear" w:color="auto" w:fill="auto"/>
            <w:vAlign w:val="center"/>
          </w:tcPr>
          <w:p w14:paraId="1D041639" w14:textId="77777777" w:rsidR="00F07843" w:rsidRPr="003E41E9" w:rsidRDefault="00F07843" w:rsidP="009849A9">
            <w:pPr>
              <w:jc w:val="center"/>
              <w:rPr>
                <w:sz w:val="20"/>
                <w:szCs w:val="20"/>
                <w:lang w:eastAsia="pt-BR"/>
              </w:rPr>
            </w:pPr>
            <w:r w:rsidRPr="003E41E9">
              <w:rPr>
                <w:sz w:val="20"/>
                <w:szCs w:val="20"/>
                <w:lang w:eastAsia="pt-BR"/>
              </w:rPr>
              <w:t>1</w:t>
            </w:r>
          </w:p>
        </w:tc>
        <w:tc>
          <w:tcPr>
            <w:tcW w:w="851" w:type="dxa"/>
            <w:shd w:val="clear" w:color="auto" w:fill="auto"/>
            <w:vAlign w:val="center"/>
          </w:tcPr>
          <w:p w14:paraId="40D554FC" w14:textId="77777777" w:rsidR="00F07843" w:rsidRPr="003E41E9" w:rsidRDefault="00F07843" w:rsidP="009849A9">
            <w:pPr>
              <w:jc w:val="center"/>
              <w:rPr>
                <w:sz w:val="20"/>
                <w:szCs w:val="20"/>
                <w:lang w:eastAsia="pt-BR"/>
              </w:rPr>
            </w:pPr>
            <w:r w:rsidRPr="003E41E9">
              <w:rPr>
                <w:sz w:val="20"/>
                <w:szCs w:val="20"/>
                <w:lang w:eastAsia="pt-BR"/>
              </w:rPr>
              <w:t>8 anos</w:t>
            </w:r>
          </w:p>
        </w:tc>
        <w:tc>
          <w:tcPr>
            <w:tcW w:w="1843" w:type="dxa"/>
            <w:shd w:val="clear" w:color="auto" w:fill="auto"/>
            <w:vAlign w:val="center"/>
          </w:tcPr>
          <w:p w14:paraId="532A1DF0" w14:textId="77777777" w:rsidR="00F07843" w:rsidRPr="00973B13" w:rsidRDefault="00F07843" w:rsidP="009849A9">
            <w:pPr>
              <w:jc w:val="center"/>
              <w:rPr>
                <w:sz w:val="20"/>
                <w:szCs w:val="20"/>
                <w:lang w:eastAsia="pt-BR"/>
              </w:rPr>
            </w:pPr>
            <w:r w:rsidRPr="00973B13">
              <w:rPr>
                <w:sz w:val="20"/>
                <w:szCs w:val="20"/>
                <w:lang w:eastAsia="pt-BR"/>
              </w:rPr>
              <w:t>Professora adjunta de</w:t>
            </w:r>
          </w:p>
          <w:p w14:paraId="11CB6A97" w14:textId="77777777" w:rsidR="00F07843" w:rsidRPr="00973B13" w:rsidRDefault="00F07843" w:rsidP="009849A9">
            <w:pPr>
              <w:jc w:val="center"/>
              <w:rPr>
                <w:sz w:val="20"/>
                <w:szCs w:val="20"/>
                <w:lang w:eastAsia="pt-BR"/>
              </w:rPr>
            </w:pPr>
            <w:r w:rsidRPr="00973B13">
              <w:rPr>
                <w:sz w:val="20"/>
                <w:szCs w:val="20"/>
                <w:lang w:eastAsia="pt-BR"/>
              </w:rPr>
              <w:t xml:space="preserve"> físico-química</w:t>
            </w:r>
          </w:p>
        </w:tc>
      </w:tr>
      <w:tr w:rsidR="00F07843" w:rsidRPr="00973B13" w14:paraId="3F7C75DE" w14:textId="77777777" w:rsidTr="0037228A">
        <w:trPr>
          <w:trHeight w:val="402"/>
          <w:jc w:val="center"/>
        </w:trPr>
        <w:tc>
          <w:tcPr>
            <w:tcW w:w="1413" w:type="dxa"/>
            <w:shd w:val="clear" w:color="auto" w:fill="auto"/>
            <w:vAlign w:val="center"/>
          </w:tcPr>
          <w:p w14:paraId="70F7D134" w14:textId="77777777" w:rsidR="00F07843" w:rsidRPr="003E41E9" w:rsidRDefault="00F07843" w:rsidP="009849A9">
            <w:pPr>
              <w:jc w:val="center"/>
              <w:rPr>
                <w:sz w:val="20"/>
                <w:szCs w:val="20"/>
                <w:lang w:eastAsia="pt-BR"/>
              </w:rPr>
            </w:pPr>
            <w:r w:rsidRPr="003E41E9">
              <w:rPr>
                <w:sz w:val="20"/>
                <w:szCs w:val="20"/>
                <w:lang w:eastAsia="pt-BR"/>
              </w:rPr>
              <w:t>7</w:t>
            </w:r>
          </w:p>
        </w:tc>
        <w:tc>
          <w:tcPr>
            <w:tcW w:w="709" w:type="dxa"/>
            <w:shd w:val="clear" w:color="auto" w:fill="auto"/>
            <w:vAlign w:val="center"/>
          </w:tcPr>
          <w:p w14:paraId="6E21B28C" w14:textId="77777777" w:rsidR="00F07843" w:rsidRPr="003E41E9" w:rsidRDefault="00F07843" w:rsidP="009849A9">
            <w:pPr>
              <w:jc w:val="center"/>
              <w:rPr>
                <w:sz w:val="20"/>
                <w:szCs w:val="20"/>
                <w:lang w:eastAsia="pt-BR"/>
              </w:rPr>
            </w:pPr>
            <w:r w:rsidRPr="003E41E9">
              <w:rPr>
                <w:sz w:val="20"/>
                <w:szCs w:val="20"/>
                <w:lang w:eastAsia="pt-BR"/>
              </w:rPr>
              <w:t>50-60</w:t>
            </w:r>
          </w:p>
        </w:tc>
        <w:tc>
          <w:tcPr>
            <w:tcW w:w="1134" w:type="dxa"/>
            <w:shd w:val="clear" w:color="auto" w:fill="auto"/>
            <w:vAlign w:val="center"/>
          </w:tcPr>
          <w:p w14:paraId="1DCB8C0A" w14:textId="77777777" w:rsidR="00F07843" w:rsidRPr="003E41E9" w:rsidRDefault="00F07843" w:rsidP="009849A9">
            <w:pPr>
              <w:jc w:val="center"/>
              <w:rPr>
                <w:sz w:val="20"/>
                <w:szCs w:val="20"/>
                <w:lang w:eastAsia="pt-BR"/>
              </w:rPr>
            </w:pPr>
            <w:r w:rsidRPr="003E41E9">
              <w:rPr>
                <w:sz w:val="20"/>
                <w:szCs w:val="20"/>
                <w:lang w:eastAsia="pt-BR"/>
              </w:rPr>
              <w:t>Divorciada</w:t>
            </w:r>
          </w:p>
        </w:tc>
        <w:tc>
          <w:tcPr>
            <w:tcW w:w="1417" w:type="dxa"/>
            <w:shd w:val="clear" w:color="000000" w:fill="FFFFFF"/>
            <w:vAlign w:val="center"/>
          </w:tcPr>
          <w:p w14:paraId="24C813C2" w14:textId="77777777" w:rsidR="00F07843" w:rsidRPr="003E41E9" w:rsidRDefault="00F07843" w:rsidP="009849A9">
            <w:pPr>
              <w:jc w:val="center"/>
              <w:rPr>
                <w:sz w:val="20"/>
                <w:szCs w:val="20"/>
                <w:lang w:eastAsia="pt-BR"/>
              </w:rPr>
            </w:pPr>
            <w:r w:rsidRPr="003E41E9">
              <w:rPr>
                <w:sz w:val="20"/>
                <w:szCs w:val="20"/>
                <w:lang w:eastAsia="pt-BR"/>
              </w:rPr>
              <w:t>Especialização</w:t>
            </w:r>
          </w:p>
        </w:tc>
        <w:tc>
          <w:tcPr>
            <w:tcW w:w="851" w:type="dxa"/>
            <w:shd w:val="clear" w:color="auto" w:fill="auto"/>
            <w:vAlign w:val="center"/>
          </w:tcPr>
          <w:p w14:paraId="2AAAAED4" w14:textId="77777777" w:rsidR="00F07843" w:rsidRPr="003E41E9" w:rsidRDefault="00F07843" w:rsidP="009849A9">
            <w:pPr>
              <w:jc w:val="center"/>
              <w:rPr>
                <w:sz w:val="20"/>
                <w:szCs w:val="20"/>
                <w:lang w:eastAsia="pt-BR"/>
              </w:rPr>
            </w:pPr>
            <w:r w:rsidRPr="003E41E9">
              <w:rPr>
                <w:sz w:val="20"/>
                <w:szCs w:val="20"/>
                <w:lang w:eastAsia="pt-BR"/>
              </w:rPr>
              <w:t>Privado</w:t>
            </w:r>
          </w:p>
        </w:tc>
        <w:tc>
          <w:tcPr>
            <w:tcW w:w="708" w:type="dxa"/>
            <w:shd w:val="clear" w:color="auto" w:fill="auto"/>
            <w:vAlign w:val="center"/>
          </w:tcPr>
          <w:p w14:paraId="7101BB14" w14:textId="77777777" w:rsidR="00F07843" w:rsidRPr="003E41E9" w:rsidRDefault="00F07843" w:rsidP="009849A9">
            <w:pPr>
              <w:jc w:val="center"/>
              <w:rPr>
                <w:sz w:val="20"/>
                <w:szCs w:val="20"/>
                <w:lang w:eastAsia="pt-BR"/>
              </w:rPr>
            </w:pPr>
            <w:r w:rsidRPr="003E41E9">
              <w:rPr>
                <w:sz w:val="20"/>
                <w:szCs w:val="20"/>
                <w:lang w:eastAsia="pt-BR"/>
              </w:rPr>
              <w:t>1</w:t>
            </w:r>
          </w:p>
        </w:tc>
        <w:tc>
          <w:tcPr>
            <w:tcW w:w="851" w:type="dxa"/>
            <w:shd w:val="clear" w:color="auto" w:fill="auto"/>
            <w:vAlign w:val="center"/>
          </w:tcPr>
          <w:p w14:paraId="6A72D3B7" w14:textId="77777777" w:rsidR="00F07843" w:rsidRPr="003E41E9" w:rsidRDefault="00F07843" w:rsidP="009849A9">
            <w:pPr>
              <w:jc w:val="center"/>
              <w:rPr>
                <w:sz w:val="20"/>
                <w:szCs w:val="20"/>
                <w:lang w:eastAsia="pt-BR"/>
              </w:rPr>
            </w:pPr>
            <w:r w:rsidRPr="003E41E9">
              <w:rPr>
                <w:sz w:val="20"/>
                <w:szCs w:val="20"/>
                <w:lang w:eastAsia="pt-BR"/>
              </w:rPr>
              <w:t>5 anos</w:t>
            </w:r>
          </w:p>
        </w:tc>
        <w:tc>
          <w:tcPr>
            <w:tcW w:w="1843" w:type="dxa"/>
            <w:shd w:val="clear" w:color="auto" w:fill="auto"/>
            <w:vAlign w:val="center"/>
          </w:tcPr>
          <w:p w14:paraId="52311196" w14:textId="77777777" w:rsidR="00F07843" w:rsidRPr="00973B13" w:rsidRDefault="00F07843" w:rsidP="009849A9">
            <w:pPr>
              <w:jc w:val="center"/>
              <w:rPr>
                <w:sz w:val="20"/>
                <w:szCs w:val="20"/>
                <w:lang w:eastAsia="pt-BR"/>
              </w:rPr>
            </w:pPr>
            <w:r w:rsidRPr="00973B13">
              <w:rPr>
                <w:sz w:val="20"/>
                <w:szCs w:val="20"/>
                <w:lang w:eastAsia="pt-BR"/>
              </w:rPr>
              <w:t>Analista de gestão de pessoas</w:t>
            </w:r>
          </w:p>
        </w:tc>
      </w:tr>
      <w:tr w:rsidR="00F07843" w:rsidRPr="003E41E9" w14:paraId="34FF6D2E" w14:textId="77777777" w:rsidTr="0037228A">
        <w:trPr>
          <w:trHeight w:val="402"/>
          <w:jc w:val="center"/>
        </w:trPr>
        <w:tc>
          <w:tcPr>
            <w:tcW w:w="1413" w:type="dxa"/>
            <w:shd w:val="clear" w:color="auto" w:fill="auto"/>
            <w:vAlign w:val="center"/>
          </w:tcPr>
          <w:p w14:paraId="24C29F57" w14:textId="77777777" w:rsidR="00F07843" w:rsidRPr="003E41E9" w:rsidRDefault="00F07843" w:rsidP="009849A9">
            <w:pPr>
              <w:jc w:val="center"/>
              <w:rPr>
                <w:sz w:val="20"/>
                <w:szCs w:val="20"/>
                <w:lang w:eastAsia="pt-BR"/>
              </w:rPr>
            </w:pPr>
            <w:r w:rsidRPr="003E41E9">
              <w:rPr>
                <w:sz w:val="20"/>
                <w:szCs w:val="20"/>
                <w:lang w:eastAsia="pt-BR"/>
              </w:rPr>
              <w:t>8</w:t>
            </w:r>
          </w:p>
        </w:tc>
        <w:tc>
          <w:tcPr>
            <w:tcW w:w="709" w:type="dxa"/>
            <w:shd w:val="clear" w:color="auto" w:fill="auto"/>
            <w:vAlign w:val="center"/>
          </w:tcPr>
          <w:p w14:paraId="59679057" w14:textId="77777777" w:rsidR="00F07843" w:rsidRPr="003E41E9" w:rsidRDefault="00F07843" w:rsidP="009849A9">
            <w:pPr>
              <w:jc w:val="center"/>
              <w:rPr>
                <w:sz w:val="20"/>
                <w:szCs w:val="20"/>
                <w:lang w:eastAsia="pt-BR"/>
              </w:rPr>
            </w:pPr>
            <w:r w:rsidRPr="003E41E9">
              <w:rPr>
                <w:sz w:val="20"/>
                <w:szCs w:val="20"/>
                <w:lang w:eastAsia="pt-BR"/>
              </w:rPr>
              <w:t>30-39</w:t>
            </w:r>
          </w:p>
        </w:tc>
        <w:tc>
          <w:tcPr>
            <w:tcW w:w="1134" w:type="dxa"/>
            <w:shd w:val="clear" w:color="auto" w:fill="auto"/>
            <w:vAlign w:val="center"/>
          </w:tcPr>
          <w:p w14:paraId="75193B3C" w14:textId="77777777" w:rsidR="00F07843" w:rsidRPr="003E41E9" w:rsidRDefault="00F07843" w:rsidP="009849A9">
            <w:pPr>
              <w:jc w:val="center"/>
              <w:rPr>
                <w:sz w:val="20"/>
                <w:szCs w:val="20"/>
                <w:lang w:eastAsia="pt-BR"/>
              </w:rPr>
            </w:pPr>
            <w:r w:rsidRPr="003E41E9">
              <w:rPr>
                <w:sz w:val="20"/>
                <w:szCs w:val="20"/>
                <w:lang w:eastAsia="pt-BR"/>
              </w:rPr>
              <w:t>Casada</w:t>
            </w:r>
          </w:p>
        </w:tc>
        <w:tc>
          <w:tcPr>
            <w:tcW w:w="1417" w:type="dxa"/>
            <w:shd w:val="clear" w:color="000000" w:fill="FFFFFF"/>
            <w:vAlign w:val="center"/>
          </w:tcPr>
          <w:p w14:paraId="640260A2" w14:textId="77777777" w:rsidR="00F07843" w:rsidRPr="003E41E9" w:rsidRDefault="00F07843" w:rsidP="009849A9">
            <w:pPr>
              <w:jc w:val="center"/>
              <w:rPr>
                <w:sz w:val="20"/>
                <w:szCs w:val="20"/>
                <w:lang w:eastAsia="pt-BR"/>
              </w:rPr>
            </w:pPr>
            <w:r w:rsidRPr="003E41E9">
              <w:rPr>
                <w:sz w:val="20"/>
                <w:szCs w:val="20"/>
                <w:lang w:eastAsia="pt-BR"/>
              </w:rPr>
              <w:t>Especialização</w:t>
            </w:r>
          </w:p>
        </w:tc>
        <w:tc>
          <w:tcPr>
            <w:tcW w:w="851" w:type="dxa"/>
            <w:shd w:val="clear" w:color="auto" w:fill="auto"/>
            <w:vAlign w:val="center"/>
          </w:tcPr>
          <w:p w14:paraId="4A422029" w14:textId="77777777" w:rsidR="00F07843" w:rsidRPr="003E41E9" w:rsidRDefault="00F07843" w:rsidP="009849A9">
            <w:pPr>
              <w:jc w:val="center"/>
              <w:rPr>
                <w:sz w:val="20"/>
                <w:szCs w:val="20"/>
                <w:lang w:eastAsia="pt-BR"/>
              </w:rPr>
            </w:pPr>
            <w:r w:rsidRPr="003E41E9">
              <w:rPr>
                <w:sz w:val="20"/>
                <w:szCs w:val="20"/>
                <w:lang w:eastAsia="pt-BR"/>
              </w:rPr>
              <w:t>Privado</w:t>
            </w:r>
          </w:p>
        </w:tc>
        <w:tc>
          <w:tcPr>
            <w:tcW w:w="708" w:type="dxa"/>
            <w:shd w:val="clear" w:color="auto" w:fill="auto"/>
            <w:vAlign w:val="center"/>
          </w:tcPr>
          <w:p w14:paraId="65D8A1A7" w14:textId="77777777" w:rsidR="00F07843" w:rsidRPr="003E41E9" w:rsidRDefault="00F07843" w:rsidP="009849A9">
            <w:pPr>
              <w:jc w:val="center"/>
              <w:rPr>
                <w:sz w:val="20"/>
                <w:szCs w:val="20"/>
                <w:lang w:eastAsia="pt-BR"/>
              </w:rPr>
            </w:pPr>
            <w:r w:rsidRPr="003E41E9">
              <w:rPr>
                <w:sz w:val="20"/>
                <w:szCs w:val="20"/>
                <w:lang w:eastAsia="pt-BR"/>
              </w:rPr>
              <w:t>2</w:t>
            </w:r>
          </w:p>
        </w:tc>
        <w:tc>
          <w:tcPr>
            <w:tcW w:w="851" w:type="dxa"/>
            <w:shd w:val="clear" w:color="auto" w:fill="auto"/>
            <w:vAlign w:val="center"/>
          </w:tcPr>
          <w:p w14:paraId="42BE7EED" w14:textId="77777777" w:rsidR="00F07843" w:rsidRPr="003E41E9" w:rsidRDefault="00F07843" w:rsidP="009849A9">
            <w:pPr>
              <w:jc w:val="center"/>
              <w:rPr>
                <w:sz w:val="20"/>
                <w:szCs w:val="20"/>
                <w:lang w:eastAsia="pt-BR"/>
              </w:rPr>
            </w:pPr>
            <w:r w:rsidRPr="003E41E9">
              <w:rPr>
                <w:sz w:val="20"/>
                <w:szCs w:val="20"/>
                <w:lang w:eastAsia="pt-BR"/>
              </w:rPr>
              <w:t>3 anos</w:t>
            </w:r>
          </w:p>
        </w:tc>
        <w:tc>
          <w:tcPr>
            <w:tcW w:w="1843" w:type="dxa"/>
            <w:shd w:val="clear" w:color="auto" w:fill="auto"/>
            <w:vAlign w:val="center"/>
          </w:tcPr>
          <w:p w14:paraId="21181C39" w14:textId="77777777" w:rsidR="00F07843" w:rsidRPr="003E41E9" w:rsidRDefault="00F07843" w:rsidP="009849A9">
            <w:pPr>
              <w:jc w:val="center"/>
              <w:rPr>
                <w:sz w:val="20"/>
                <w:szCs w:val="20"/>
                <w:lang w:eastAsia="pt-BR"/>
              </w:rPr>
            </w:pPr>
            <w:r w:rsidRPr="003E41E9">
              <w:rPr>
                <w:sz w:val="20"/>
                <w:szCs w:val="20"/>
                <w:lang w:eastAsia="pt-BR"/>
              </w:rPr>
              <w:t>Analista Financeiro</w:t>
            </w:r>
          </w:p>
        </w:tc>
      </w:tr>
      <w:tr w:rsidR="00F07843" w:rsidRPr="003E41E9" w14:paraId="0116A90D" w14:textId="77777777" w:rsidTr="0037228A">
        <w:trPr>
          <w:trHeight w:val="402"/>
          <w:jc w:val="center"/>
        </w:trPr>
        <w:tc>
          <w:tcPr>
            <w:tcW w:w="1413" w:type="dxa"/>
            <w:shd w:val="clear" w:color="auto" w:fill="auto"/>
            <w:vAlign w:val="center"/>
          </w:tcPr>
          <w:p w14:paraId="460C5993" w14:textId="77777777" w:rsidR="00F07843" w:rsidRPr="003E41E9" w:rsidRDefault="00F07843" w:rsidP="009849A9">
            <w:pPr>
              <w:jc w:val="center"/>
              <w:rPr>
                <w:sz w:val="20"/>
                <w:szCs w:val="20"/>
                <w:lang w:eastAsia="pt-BR"/>
              </w:rPr>
            </w:pPr>
            <w:r w:rsidRPr="003E41E9">
              <w:rPr>
                <w:sz w:val="20"/>
                <w:szCs w:val="20"/>
                <w:lang w:eastAsia="pt-BR"/>
              </w:rPr>
              <w:t>9</w:t>
            </w:r>
          </w:p>
        </w:tc>
        <w:tc>
          <w:tcPr>
            <w:tcW w:w="709" w:type="dxa"/>
            <w:shd w:val="clear" w:color="auto" w:fill="auto"/>
            <w:vAlign w:val="center"/>
          </w:tcPr>
          <w:p w14:paraId="62D52A67" w14:textId="77777777" w:rsidR="00F07843" w:rsidRPr="003E41E9" w:rsidRDefault="00F07843" w:rsidP="009849A9">
            <w:pPr>
              <w:jc w:val="center"/>
              <w:rPr>
                <w:sz w:val="20"/>
                <w:szCs w:val="20"/>
                <w:lang w:eastAsia="pt-BR"/>
              </w:rPr>
            </w:pPr>
            <w:r w:rsidRPr="003E41E9">
              <w:rPr>
                <w:sz w:val="20"/>
                <w:szCs w:val="20"/>
                <w:lang w:eastAsia="pt-BR"/>
              </w:rPr>
              <w:t>30-39</w:t>
            </w:r>
          </w:p>
        </w:tc>
        <w:tc>
          <w:tcPr>
            <w:tcW w:w="1134" w:type="dxa"/>
            <w:shd w:val="clear" w:color="auto" w:fill="auto"/>
            <w:vAlign w:val="center"/>
          </w:tcPr>
          <w:p w14:paraId="26C88EA1" w14:textId="77777777" w:rsidR="00F07843" w:rsidRPr="003E41E9" w:rsidRDefault="00F07843" w:rsidP="009849A9">
            <w:pPr>
              <w:jc w:val="center"/>
              <w:rPr>
                <w:sz w:val="20"/>
                <w:szCs w:val="20"/>
                <w:lang w:eastAsia="pt-BR"/>
              </w:rPr>
            </w:pPr>
            <w:r w:rsidRPr="003E41E9">
              <w:rPr>
                <w:sz w:val="20"/>
                <w:szCs w:val="20"/>
                <w:lang w:eastAsia="pt-BR"/>
              </w:rPr>
              <w:t>Casada</w:t>
            </w:r>
          </w:p>
        </w:tc>
        <w:tc>
          <w:tcPr>
            <w:tcW w:w="1417" w:type="dxa"/>
            <w:shd w:val="clear" w:color="000000" w:fill="FFFFFF"/>
            <w:vAlign w:val="center"/>
          </w:tcPr>
          <w:p w14:paraId="77148ED3" w14:textId="77777777" w:rsidR="00F07843" w:rsidRPr="003E41E9" w:rsidRDefault="00F07843" w:rsidP="009849A9">
            <w:pPr>
              <w:jc w:val="center"/>
              <w:rPr>
                <w:sz w:val="20"/>
                <w:szCs w:val="20"/>
                <w:lang w:eastAsia="pt-BR"/>
              </w:rPr>
            </w:pPr>
            <w:r w:rsidRPr="003E41E9">
              <w:rPr>
                <w:sz w:val="20"/>
                <w:szCs w:val="20"/>
                <w:lang w:eastAsia="pt-BR"/>
              </w:rPr>
              <w:t>Especialização</w:t>
            </w:r>
          </w:p>
        </w:tc>
        <w:tc>
          <w:tcPr>
            <w:tcW w:w="851" w:type="dxa"/>
            <w:shd w:val="clear" w:color="auto" w:fill="auto"/>
            <w:vAlign w:val="center"/>
          </w:tcPr>
          <w:p w14:paraId="6AB83AC6" w14:textId="77777777" w:rsidR="00F07843" w:rsidRPr="003E41E9" w:rsidRDefault="00F07843" w:rsidP="009849A9">
            <w:pPr>
              <w:jc w:val="center"/>
              <w:rPr>
                <w:sz w:val="20"/>
                <w:szCs w:val="20"/>
                <w:lang w:eastAsia="pt-BR"/>
              </w:rPr>
            </w:pPr>
            <w:r w:rsidRPr="003E41E9">
              <w:rPr>
                <w:sz w:val="20"/>
                <w:szCs w:val="20"/>
                <w:lang w:eastAsia="pt-BR"/>
              </w:rPr>
              <w:t>Privado</w:t>
            </w:r>
          </w:p>
        </w:tc>
        <w:tc>
          <w:tcPr>
            <w:tcW w:w="708" w:type="dxa"/>
            <w:shd w:val="clear" w:color="auto" w:fill="auto"/>
            <w:vAlign w:val="center"/>
          </w:tcPr>
          <w:p w14:paraId="38B39D2A" w14:textId="77777777" w:rsidR="00F07843" w:rsidRPr="003E41E9" w:rsidRDefault="00F07843" w:rsidP="009849A9">
            <w:pPr>
              <w:jc w:val="center"/>
              <w:rPr>
                <w:sz w:val="20"/>
                <w:szCs w:val="20"/>
                <w:lang w:eastAsia="pt-BR"/>
              </w:rPr>
            </w:pPr>
            <w:r w:rsidRPr="003E41E9">
              <w:rPr>
                <w:sz w:val="20"/>
                <w:szCs w:val="20"/>
                <w:lang w:eastAsia="pt-BR"/>
              </w:rPr>
              <w:t>0</w:t>
            </w:r>
          </w:p>
        </w:tc>
        <w:tc>
          <w:tcPr>
            <w:tcW w:w="851" w:type="dxa"/>
            <w:shd w:val="clear" w:color="auto" w:fill="auto"/>
            <w:vAlign w:val="center"/>
          </w:tcPr>
          <w:p w14:paraId="5DA128ED" w14:textId="77777777" w:rsidR="00F07843" w:rsidRPr="003E41E9" w:rsidRDefault="00F07843" w:rsidP="009849A9">
            <w:pPr>
              <w:jc w:val="center"/>
              <w:rPr>
                <w:sz w:val="20"/>
                <w:szCs w:val="20"/>
                <w:lang w:eastAsia="pt-BR"/>
              </w:rPr>
            </w:pPr>
            <w:r w:rsidRPr="003E41E9">
              <w:rPr>
                <w:sz w:val="20"/>
                <w:szCs w:val="20"/>
                <w:lang w:eastAsia="pt-BR"/>
              </w:rPr>
              <w:t>13 anos</w:t>
            </w:r>
          </w:p>
        </w:tc>
        <w:tc>
          <w:tcPr>
            <w:tcW w:w="1843" w:type="dxa"/>
            <w:shd w:val="clear" w:color="auto" w:fill="auto"/>
            <w:vAlign w:val="center"/>
          </w:tcPr>
          <w:p w14:paraId="0AABEFAE" w14:textId="77777777" w:rsidR="00F07843" w:rsidRPr="003E41E9" w:rsidRDefault="00F07843" w:rsidP="009849A9">
            <w:pPr>
              <w:jc w:val="center"/>
              <w:rPr>
                <w:sz w:val="20"/>
                <w:szCs w:val="20"/>
                <w:lang w:eastAsia="pt-BR"/>
              </w:rPr>
            </w:pPr>
            <w:r w:rsidRPr="003E41E9">
              <w:rPr>
                <w:sz w:val="20"/>
                <w:szCs w:val="20"/>
                <w:lang w:eastAsia="pt-BR"/>
              </w:rPr>
              <w:t>Assistente administrativo</w:t>
            </w:r>
          </w:p>
        </w:tc>
      </w:tr>
      <w:tr w:rsidR="00F07843" w:rsidRPr="003E41E9" w14:paraId="64A7DE98" w14:textId="77777777" w:rsidTr="0037228A">
        <w:trPr>
          <w:trHeight w:val="402"/>
          <w:jc w:val="center"/>
        </w:trPr>
        <w:tc>
          <w:tcPr>
            <w:tcW w:w="1413" w:type="dxa"/>
            <w:shd w:val="clear" w:color="auto" w:fill="auto"/>
            <w:vAlign w:val="center"/>
          </w:tcPr>
          <w:p w14:paraId="5D600C19" w14:textId="77777777" w:rsidR="00F07843" w:rsidRPr="003E41E9" w:rsidRDefault="00F07843" w:rsidP="009849A9">
            <w:pPr>
              <w:jc w:val="center"/>
              <w:rPr>
                <w:sz w:val="20"/>
                <w:szCs w:val="20"/>
                <w:lang w:eastAsia="pt-BR"/>
              </w:rPr>
            </w:pPr>
            <w:r w:rsidRPr="003E41E9">
              <w:rPr>
                <w:sz w:val="20"/>
                <w:szCs w:val="20"/>
                <w:lang w:eastAsia="pt-BR"/>
              </w:rPr>
              <w:t>10</w:t>
            </w:r>
          </w:p>
        </w:tc>
        <w:tc>
          <w:tcPr>
            <w:tcW w:w="709" w:type="dxa"/>
            <w:shd w:val="clear" w:color="auto" w:fill="auto"/>
            <w:vAlign w:val="center"/>
          </w:tcPr>
          <w:p w14:paraId="48BCF3A6" w14:textId="77777777" w:rsidR="00F07843" w:rsidRPr="003E41E9" w:rsidRDefault="00F07843" w:rsidP="009849A9">
            <w:pPr>
              <w:jc w:val="center"/>
              <w:rPr>
                <w:sz w:val="20"/>
                <w:szCs w:val="20"/>
                <w:lang w:eastAsia="pt-BR"/>
              </w:rPr>
            </w:pPr>
            <w:r w:rsidRPr="003E41E9">
              <w:rPr>
                <w:sz w:val="20"/>
                <w:szCs w:val="20"/>
                <w:lang w:eastAsia="pt-BR"/>
              </w:rPr>
              <w:t>40-49</w:t>
            </w:r>
          </w:p>
        </w:tc>
        <w:tc>
          <w:tcPr>
            <w:tcW w:w="1134" w:type="dxa"/>
            <w:shd w:val="clear" w:color="auto" w:fill="auto"/>
            <w:vAlign w:val="center"/>
          </w:tcPr>
          <w:p w14:paraId="13DC0112" w14:textId="77777777" w:rsidR="00F07843" w:rsidRPr="003E41E9" w:rsidRDefault="00F07843" w:rsidP="009849A9">
            <w:pPr>
              <w:jc w:val="center"/>
              <w:rPr>
                <w:sz w:val="20"/>
                <w:szCs w:val="20"/>
                <w:lang w:eastAsia="pt-BR"/>
              </w:rPr>
            </w:pPr>
            <w:r w:rsidRPr="003E41E9">
              <w:rPr>
                <w:sz w:val="20"/>
                <w:szCs w:val="20"/>
                <w:lang w:eastAsia="pt-BR"/>
              </w:rPr>
              <w:t>Casada</w:t>
            </w:r>
          </w:p>
        </w:tc>
        <w:tc>
          <w:tcPr>
            <w:tcW w:w="1417" w:type="dxa"/>
            <w:shd w:val="clear" w:color="000000" w:fill="FFFFFF"/>
            <w:vAlign w:val="center"/>
          </w:tcPr>
          <w:p w14:paraId="7A21DA3D" w14:textId="77777777" w:rsidR="00F07843" w:rsidRPr="003E41E9" w:rsidRDefault="00F07843" w:rsidP="009849A9">
            <w:pPr>
              <w:jc w:val="center"/>
              <w:rPr>
                <w:sz w:val="20"/>
                <w:szCs w:val="20"/>
                <w:lang w:eastAsia="pt-BR"/>
              </w:rPr>
            </w:pPr>
            <w:r w:rsidRPr="003E41E9">
              <w:rPr>
                <w:sz w:val="20"/>
                <w:szCs w:val="20"/>
                <w:lang w:eastAsia="pt-BR"/>
              </w:rPr>
              <w:t>Especialização</w:t>
            </w:r>
          </w:p>
        </w:tc>
        <w:tc>
          <w:tcPr>
            <w:tcW w:w="851" w:type="dxa"/>
            <w:shd w:val="clear" w:color="auto" w:fill="auto"/>
            <w:vAlign w:val="center"/>
          </w:tcPr>
          <w:p w14:paraId="7FBE5A08" w14:textId="77777777" w:rsidR="00F07843" w:rsidRPr="003E41E9" w:rsidRDefault="00F07843" w:rsidP="009849A9">
            <w:pPr>
              <w:jc w:val="center"/>
              <w:rPr>
                <w:sz w:val="20"/>
                <w:szCs w:val="20"/>
                <w:lang w:eastAsia="pt-BR"/>
              </w:rPr>
            </w:pPr>
            <w:r w:rsidRPr="003E41E9">
              <w:rPr>
                <w:sz w:val="20"/>
                <w:szCs w:val="20"/>
                <w:lang w:eastAsia="pt-BR"/>
              </w:rPr>
              <w:t>Privado</w:t>
            </w:r>
          </w:p>
        </w:tc>
        <w:tc>
          <w:tcPr>
            <w:tcW w:w="708" w:type="dxa"/>
            <w:shd w:val="clear" w:color="auto" w:fill="auto"/>
            <w:vAlign w:val="center"/>
          </w:tcPr>
          <w:p w14:paraId="4490D91F" w14:textId="77777777" w:rsidR="00F07843" w:rsidRPr="003E41E9" w:rsidRDefault="00F07843" w:rsidP="009849A9">
            <w:pPr>
              <w:jc w:val="center"/>
              <w:rPr>
                <w:sz w:val="20"/>
                <w:szCs w:val="20"/>
                <w:lang w:eastAsia="pt-BR"/>
              </w:rPr>
            </w:pPr>
            <w:r w:rsidRPr="003E41E9">
              <w:rPr>
                <w:sz w:val="20"/>
                <w:szCs w:val="20"/>
                <w:lang w:eastAsia="pt-BR"/>
              </w:rPr>
              <w:t>1</w:t>
            </w:r>
          </w:p>
        </w:tc>
        <w:tc>
          <w:tcPr>
            <w:tcW w:w="851" w:type="dxa"/>
            <w:shd w:val="clear" w:color="auto" w:fill="auto"/>
            <w:vAlign w:val="center"/>
          </w:tcPr>
          <w:p w14:paraId="03E6499D" w14:textId="77777777" w:rsidR="00F07843" w:rsidRPr="003E41E9" w:rsidRDefault="00F07843" w:rsidP="009849A9">
            <w:pPr>
              <w:jc w:val="center"/>
              <w:rPr>
                <w:sz w:val="20"/>
                <w:szCs w:val="20"/>
                <w:lang w:eastAsia="pt-BR"/>
              </w:rPr>
            </w:pPr>
            <w:r w:rsidRPr="003E41E9">
              <w:rPr>
                <w:sz w:val="20"/>
                <w:szCs w:val="20"/>
                <w:lang w:eastAsia="pt-BR"/>
              </w:rPr>
              <w:t>14 anos</w:t>
            </w:r>
          </w:p>
        </w:tc>
        <w:tc>
          <w:tcPr>
            <w:tcW w:w="1843" w:type="dxa"/>
            <w:shd w:val="clear" w:color="auto" w:fill="auto"/>
            <w:vAlign w:val="center"/>
          </w:tcPr>
          <w:p w14:paraId="34A2CD39" w14:textId="77777777" w:rsidR="00F07843" w:rsidRPr="003E41E9" w:rsidRDefault="00F07843" w:rsidP="009849A9">
            <w:pPr>
              <w:jc w:val="center"/>
              <w:rPr>
                <w:sz w:val="20"/>
                <w:szCs w:val="20"/>
                <w:lang w:eastAsia="pt-BR"/>
              </w:rPr>
            </w:pPr>
            <w:r w:rsidRPr="003E41E9">
              <w:rPr>
                <w:sz w:val="20"/>
                <w:szCs w:val="20"/>
                <w:lang w:eastAsia="pt-BR"/>
              </w:rPr>
              <w:t>Analista sênior</w:t>
            </w:r>
          </w:p>
        </w:tc>
      </w:tr>
      <w:tr w:rsidR="00F07843" w:rsidRPr="003E41E9" w14:paraId="4FA9D0B1" w14:textId="77777777" w:rsidTr="0037228A">
        <w:trPr>
          <w:trHeight w:val="402"/>
          <w:jc w:val="center"/>
        </w:trPr>
        <w:tc>
          <w:tcPr>
            <w:tcW w:w="1413" w:type="dxa"/>
            <w:shd w:val="clear" w:color="auto" w:fill="auto"/>
            <w:vAlign w:val="center"/>
          </w:tcPr>
          <w:p w14:paraId="171353B9" w14:textId="77777777" w:rsidR="00F07843" w:rsidRPr="003E41E9" w:rsidRDefault="00F07843" w:rsidP="009849A9">
            <w:pPr>
              <w:jc w:val="center"/>
              <w:rPr>
                <w:sz w:val="20"/>
                <w:szCs w:val="20"/>
                <w:lang w:eastAsia="pt-BR"/>
              </w:rPr>
            </w:pPr>
            <w:r w:rsidRPr="003E41E9">
              <w:rPr>
                <w:sz w:val="20"/>
                <w:szCs w:val="20"/>
                <w:lang w:eastAsia="pt-BR"/>
              </w:rPr>
              <w:t>11</w:t>
            </w:r>
          </w:p>
        </w:tc>
        <w:tc>
          <w:tcPr>
            <w:tcW w:w="709" w:type="dxa"/>
            <w:shd w:val="clear" w:color="auto" w:fill="auto"/>
            <w:vAlign w:val="center"/>
          </w:tcPr>
          <w:p w14:paraId="5B7FA643" w14:textId="77777777" w:rsidR="00F07843" w:rsidRPr="003E41E9" w:rsidRDefault="00F07843" w:rsidP="009849A9">
            <w:pPr>
              <w:jc w:val="center"/>
              <w:rPr>
                <w:sz w:val="20"/>
                <w:szCs w:val="20"/>
                <w:lang w:eastAsia="pt-BR"/>
              </w:rPr>
            </w:pPr>
            <w:r w:rsidRPr="003E41E9">
              <w:rPr>
                <w:sz w:val="20"/>
                <w:szCs w:val="20"/>
                <w:lang w:eastAsia="pt-BR"/>
              </w:rPr>
              <w:t>30-39</w:t>
            </w:r>
          </w:p>
        </w:tc>
        <w:tc>
          <w:tcPr>
            <w:tcW w:w="1134" w:type="dxa"/>
            <w:shd w:val="clear" w:color="auto" w:fill="auto"/>
            <w:vAlign w:val="center"/>
          </w:tcPr>
          <w:p w14:paraId="4B1A522C" w14:textId="77777777" w:rsidR="00F07843" w:rsidRPr="003E41E9" w:rsidRDefault="00F07843" w:rsidP="009849A9">
            <w:pPr>
              <w:jc w:val="center"/>
              <w:rPr>
                <w:sz w:val="20"/>
                <w:szCs w:val="20"/>
                <w:lang w:eastAsia="pt-BR"/>
              </w:rPr>
            </w:pPr>
            <w:r w:rsidRPr="003E41E9">
              <w:rPr>
                <w:sz w:val="20"/>
                <w:szCs w:val="20"/>
                <w:lang w:eastAsia="pt-BR"/>
              </w:rPr>
              <w:t>Casada</w:t>
            </w:r>
          </w:p>
        </w:tc>
        <w:tc>
          <w:tcPr>
            <w:tcW w:w="1417" w:type="dxa"/>
            <w:shd w:val="clear" w:color="auto" w:fill="auto"/>
            <w:vAlign w:val="center"/>
          </w:tcPr>
          <w:p w14:paraId="4BCF4929" w14:textId="77777777" w:rsidR="00F07843" w:rsidRPr="003E41E9" w:rsidRDefault="00F07843" w:rsidP="009849A9">
            <w:pPr>
              <w:jc w:val="center"/>
              <w:rPr>
                <w:sz w:val="20"/>
                <w:szCs w:val="20"/>
                <w:lang w:eastAsia="pt-BR"/>
              </w:rPr>
            </w:pPr>
            <w:r w:rsidRPr="003E41E9">
              <w:rPr>
                <w:sz w:val="20"/>
                <w:szCs w:val="20"/>
                <w:lang w:eastAsia="pt-BR"/>
              </w:rPr>
              <w:t>Doutorado</w:t>
            </w:r>
          </w:p>
        </w:tc>
        <w:tc>
          <w:tcPr>
            <w:tcW w:w="851" w:type="dxa"/>
            <w:shd w:val="clear" w:color="auto" w:fill="auto"/>
            <w:vAlign w:val="center"/>
          </w:tcPr>
          <w:p w14:paraId="6A36884D" w14:textId="77777777" w:rsidR="00F07843" w:rsidRPr="003E41E9" w:rsidRDefault="00F07843" w:rsidP="009849A9">
            <w:pPr>
              <w:jc w:val="center"/>
              <w:rPr>
                <w:sz w:val="20"/>
                <w:szCs w:val="20"/>
                <w:lang w:eastAsia="pt-BR"/>
              </w:rPr>
            </w:pPr>
            <w:r w:rsidRPr="003E41E9">
              <w:rPr>
                <w:sz w:val="20"/>
                <w:szCs w:val="20"/>
                <w:lang w:eastAsia="pt-BR"/>
              </w:rPr>
              <w:t>Público</w:t>
            </w:r>
          </w:p>
        </w:tc>
        <w:tc>
          <w:tcPr>
            <w:tcW w:w="708" w:type="dxa"/>
            <w:shd w:val="clear" w:color="auto" w:fill="auto"/>
            <w:vAlign w:val="center"/>
          </w:tcPr>
          <w:p w14:paraId="4917ED14" w14:textId="77777777" w:rsidR="00F07843" w:rsidRPr="003E41E9" w:rsidRDefault="00F07843" w:rsidP="009849A9">
            <w:pPr>
              <w:jc w:val="center"/>
              <w:rPr>
                <w:sz w:val="20"/>
                <w:szCs w:val="20"/>
                <w:lang w:eastAsia="pt-BR"/>
              </w:rPr>
            </w:pPr>
            <w:r w:rsidRPr="003E41E9">
              <w:rPr>
                <w:sz w:val="20"/>
                <w:szCs w:val="20"/>
                <w:lang w:eastAsia="pt-BR"/>
              </w:rPr>
              <w:t>2</w:t>
            </w:r>
          </w:p>
        </w:tc>
        <w:tc>
          <w:tcPr>
            <w:tcW w:w="851" w:type="dxa"/>
            <w:shd w:val="clear" w:color="auto" w:fill="auto"/>
            <w:vAlign w:val="center"/>
          </w:tcPr>
          <w:p w14:paraId="35EF02D1" w14:textId="77777777" w:rsidR="00F07843" w:rsidRPr="003E41E9" w:rsidRDefault="00F07843" w:rsidP="009849A9">
            <w:pPr>
              <w:jc w:val="center"/>
              <w:rPr>
                <w:sz w:val="20"/>
                <w:szCs w:val="20"/>
                <w:lang w:eastAsia="pt-BR"/>
              </w:rPr>
            </w:pPr>
            <w:r w:rsidRPr="003E41E9">
              <w:rPr>
                <w:sz w:val="20"/>
                <w:szCs w:val="20"/>
                <w:lang w:eastAsia="pt-BR"/>
              </w:rPr>
              <w:t>4 anos</w:t>
            </w:r>
          </w:p>
        </w:tc>
        <w:tc>
          <w:tcPr>
            <w:tcW w:w="1843" w:type="dxa"/>
            <w:shd w:val="clear" w:color="auto" w:fill="auto"/>
            <w:vAlign w:val="center"/>
          </w:tcPr>
          <w:p w14:paraId="2D4BCAA4" w14:textId="77777777" w:rsidR="00F07843" w:rsidRPr="003E41E9" w:rsidRDefault="00F07843" w:rsidP="009849A9">
            <w:pPr>
              <w:jc w:val="center"/>
              <w:rPr>
                <w:sz w:val="20"/>
                <w:szCs w:val="20"/>
                <w:lang w:eastAsia="pt-BR"/>
              </w:rPr>
            </w:pPr>
            <w:r w:rsidRPr="003E41E9">
              <w:rPr>
                <w:sz w:val="20"/>
                <w:szCs w:val="20"/>
                <w:lang w:eastAsia="pt-BR"/>
              </w:rPr>
              <w:t>Pesquisadora</w:t>
            </w:r>
          </w:p>
        </w:tc>
      </w:tr>
      <w:tr w:rsidR="00F07843" w:rsidRPr="003E41E9" w14:paraId="5E07FAE9" w14:textId="77777777" w:rsidTr="0037228A">
        <w:trPr>
          <w:trHeight w:val="259"/>
          <w:jc w:val="center"/>
        </w:trPr>
        <w:tc>
          <w:tcPr>
            <w:tcW w:w="1413" w:type="dxa"/>
            <w:shd w:val="clear" w:color="auto" w:fill="auto"/>
            <w:vAlign w:val="center"/>
          </w:tcPr>
          <w:p w14:paraId="40B7EB58" w14:textId="77777777" w:rsidR="00F07843" w:rsidRPr="003E41E9" w:rsidRDefault="00F07843" w:rsidP="009849A9">
            <w:pPr>
              <w:jc w:val="center"/>
              <w:rPr>
                <w:sz w:val="20"/>
                <w:szCs w:val="20"/>
                <w:lang w:eastAsia="pt-BR"/>
              </w:rPr>
            </w:pPr>
            <w:r w:rsidRPr="003E41E9">
              <w:rPr>
                <w:sz w:val="20"/>
                <w:szCs w:val="20"/>
                <w:lang w:eastAsia="pt-BR"/>
              </w:rPr>
              <w:t>12</w:t>
            </w:r>
          </w:p>
        </w:tc>
        <w:tc>
          <w:tcPr>
            <w:tcW w:w="709" w:type="dxa"/>
            <w:shd w:val="clear" w:color="auto" w:fill="auto"/>
            <w:vAlign w:val="center"/>
          </w:tcPr>
          <w:p w14:paraId="6ACC6F06" w14:textId="77777777" w:rsidR="00F07843" w:rsidRPr="003E41E9" w:rsidRDefault="00F07843" w:rsidP="009849A9">
            <w:pPr>
              <w:jc w:val="center"/>
              <w:rPr>
                <w:sz w:val="20"/>
                <w:szCs w:val="20"/>
                <w:lang w:eastAsia="pt-BR"/>
              </w:rPr>
            </w:pPr>
            <w:r w:rsidRPr="003E41E9">
              <w:rPr>
                <w:sz w:val="20"/>
                <w:szCs w:val="20"/>
                <w:lang w:eastAsia="pt-BR"/>
              </w:rPr>
              <w:t>30-39</w:t>
            </w:r>
          </w:p>
        </w:tc>
        <w:tc>
          <w:tcPr>
            <w:tcW w:w="1134" w:type="dxa"/>
            <w:shd w:val="clear" w:color="auto" w:fill="auto"/>
            <w:vAlign w:val="center"/>
          </w:tcPr>
          <w:p w14:paraId="3FCC3423" w14:textId="77777777" w:rsidR="00F07843" w:rsidRPr="003E41E9" w:rsidRDefault="00F07843" w:rsidP="009849A9">
            <w:pPr>
              <w:jc w:val="center"/>
              <w:rPr>
                <w:sz w:val="20"/>
                <w:szCs w:val="20"/>
                <w:lang w:eastAsia="pt-BR"/>
              </w:rPr>
            </w:pPr>
            <w:r w:rsidRPr="003E41E9">
              <w:rPr>
                <w:sz w:val="20"/>
                <w:szCs w:val="20"/>
                <w:lang w:eastAsia="pt-BR"/>
              </w:rPr>
              <w:t>Casada</w:t>
            </w:r>
          </w:p>
        </w:tc>
        <w:tc>
          <w:tcPr>
            <w:tcW w:w="1417" w:type="dxa"/>
            <w:shd w:val="clear" w:color="auto" w:fill="auto"/>
            <w:vAlign w:val="center"/>
          </w:tcPr>
          <w:p w14:paraId="17F8FF67" w14:textId="77777777" w:rsidR="00F07843" w:rsidRPr="003E41E9" w:rsidRDefault="00F07843" w:rsidP="009849A9">
            <w:pPr>
              <w:jc w:val="center"/>
              <w:rPr>
                <w:sz w:val="20"/>
                <w:szCs w:val="20"/>
                <w:lang w:eastAsia="pt-BR"/>
              </w:rPr>
            </w:pPr>
            <w:r w:rsidRPr="003E41E9">
              <w:rPr>
                <w:sz w:val="20"/>
                <w:szCs w:val="20"/>
                <w:lang w:eastAsia="pt-BR"/>
              </w:rPr>
              <w:t>Especialização</w:t>
            </w:r>
          </w:p>
        </w:tc>
        <w:tc>
          <w:tcPr>
            <w:tcW w:w="851" w:type="dxa"/>
            <w:shd w:val="clear" w:color="auto" w:fill="auto"/>
            <w:vAlign w:val="center"/>
          </w:tcPr>
          <w:p w14:paraId="466AE058" w14:textId="77777777" w:rsidR="00F07843" w:rsidRPr="003E41E9" w:rsidRDefault="00F07843" w:rsidP="009849A9">
            <w:pPr>
              <w:jc w:val="center"/>
              <w:rPr>
                <w:sz w:val="20"/>
                <w:szCs w:val="20"/>
                <w:lang w:eastAsia="pt-BR"/>
              </w:rPr>
            </w:pPr>
            <w:r w:rsidRPr="003E41E9">
              <w:rPr>
                <w:sz w:val="20"/>
                <w:szCs w:val="20"/>
                <w:lang w:eastAsia="pt-BR"/>
              </w:rPr>
              <w:t>Privado</w:t>
            </w:r>
          </w:p>
        </w:tc>
        <w:tc>
          <w:tcPr>
            <w:tcW w:w="708" w:type="dxa"/>
            <w:shd w:val="clear" w:color="auto" w:fill="auto"/>
            <w:vAlign w:val="center"/>
          </w:tcPr>
          <w:p w14:paraId="0D2D6637" w14:textId="77777777" w:rsidR="00F07843" w:rsidRPr="003E41E9" w:rsidRDefault="00F07843" w:rsidP="009849A9">
            <w:pPr>
              <w:jc w:val="center"/>
              <w:rPr>
                <w:sz w:val="20"/>
                <w:szCs w:val="20"/>
                <w:lang w:eastAsia="pt-BR"/>
              </w:rPr>
            </w:pPr>
            <w:r w:rsidRPr="003E41E9">
              <w:rPr>
                <w:sz w:val="20"/>
                <w:szCs w:val="20"/>
                <w:lang w:eastAsia="pt-BR"/>
              </w:rPr>
              <w:t>0</w:t>
            </w:r>
          </w:p>
        </w:tc>
        <w:tc>
          <w:tcPr>
            <w:tcW w:w="851" w:type="dxa"/>
            <w:shd w:val="clear" w:color="auto" w:fill="auto"/>
            <w:vAlign w:val="center"/>
          </w:tcPr>
          <w:p w14:paraId="21B70215" w14:textId="77777777" w:rsidR="00F07843" w:rsidRPr="003E41E9" w:rsidRDefault="00F07843" w:rsidP="009849A9">
            <w:pPr>
              <w:jc w:val="center"/>
              <w:rPr>
                <w:sz w:val="20"/>
                <w:szCs w:val="20"/>
                <w:lang w:eastAsia="pt-BR"/>
              </w:rPr>
            </w:pPr>
            <w:r w:rsidRPr="003E41E9">
              <w:rPr>
                <w:sz w:val="20"/>
                <w:szCs w:val="20"/>
                <w:lang w:eastAsia="pt-BR"/>
              </w:rPr>
              <w:t>3 anos</w:t>
            </w:r>
          </w:p>
        </w:tc>
        <w:tc>
          <w:tcPr>
            <w:tcW w:w="1843" w:type="dxa"/>
            <w:shd w:val="clear" w:color="auto" w:fill="auto"/>
            <w:vAlign w:val="center"/>
          </w:tcPr>
          <w:p w14:paraId="04D798A7" w14:textId="77777777" w:rsidR="00F07843" w:rsidRPr="003E41E9" w:rsidRDefault="00F07843" w:rsidP="009849A9">
            <w:pPr>
              <w:jc w:val="center"/>
              <w:rPr>
                <w:sz w:val="20"/>
                <w:szCs w:val="20"/>
                <w:lang w:eastAsia="pt-BR"/>
              </w:rPr>
            </w:pPr>
            <w:r w:rsidRPr="003E41E9">
              <w:rPr>
                <w:sz w:val="20"/>
                <w:szCs w:val="20"/>
                <w:lang w:eastAsia="pt-BR"/>
              </w:rPr>
              <w:t>Analista de RH</w:t>
            </w:r>
          </w:p>
        </w:tc>
      </w:tr>
      <w:tr w:rsidR="00F07843" w:rsidRPr="003E41E9" w14:paraId="38EE99F2" w14:textId="77777777" w:rsidTr="0037228A">
        <w:trPr>
          <w:trHeight w:val="517"/>
          <w:jc w:val="center"/>
        </w:trPr>
        <w:tc>
          <w:tcPr>
            <w:tcW w:w="1413" w:type="dxa"/>
            <w:shd w:val="clear" w:color="auto" w:fill="auto"/>
            <w:vAlign w:val="center"/>
          </w:tcPr>
          <w:p w14:paraId="733197FB" w14:textId="77777777" w:rsidR="00F07843" w:rsidRPr="003E41E9" w:rsidRDefault="00F07843" w:rsidP="009849A9">
            <w:pPr>
              <w:jc w:val="center"/>
              <w:rPr>
                <w:sz w:val="20"/>
                <w:szCs w:val="20"/>
                <w:lang w:eastAsia="pt-BR"/>
              </w:rPr>
            </w:pPr>
            <w:r w:rsidRPr="003E41E9">
              <w:rPr>
                <w:sz w:val="20"/>
                <w:szCs w:val="20"/>
                <w:lang w:eastAsia="pt-BR"/>
              </w:rPr>
              <w:t>13</w:t>
            </w:r>
          </w:p>
        </w:tc>
        <w:tc>
          <w:tcPr>
            <w:tcW w:w="709" w:type="dxa"/>
            <w:shd w:val="clear" w:color="auto" w:fill="auto"/>
            <w:vAlign w:val="center"/>
          </w:tcPr>
          <w:p w14:paraId="50A06222" w14:textId="77777777" w:rsidR="00F07843" w:rsidRPr="003E41E9" w:rsidRDefault="00F07843" w:rsidP="009849A9">
            <w:pPr>
              <w:jc w:val="center"/>
              <w:rPr>
                <w:sz w:val="20"/>
                <w:szCs w:val="20"/>
                <w:lang w:eastAsia="pt-BR"/>
              </w:rPr>
            </w:pPr>
            <w:r w:rsidRPr="003E41E9">
              <w:rPr>
                <w:sz w:val="20"/>
                <w:szCs w:val="20"/>
                <w:lang w:eastAsia="pt-BR"/>
              </w:rPr>
              <w:t>40-49</w:t>
            </w:r>
          </w:p>
        </w:tc>
        <w:tc>
          <w:tcPr>
            <w:tcW w:w="1134" w:type="dxa"/>
            <w:shd w:val="clear" w:color="auto" w:fill="auto"/>
            <w:vAlign w:val="center"/>
          </w:tcPr>
          <w:p w14:paraId="33E18633" w14:textId="77777777" w:rsidR="00F07843" w:rsidRPr="003E41E9" w:rsidRDefault="00F07843" w:rsidP="009849A9">
            <w:pPr>
              <w:jc w:val="center"/>
              <w:rPr>
                <w:sz w:val="20"/>
                <w:szCs w:val="20"/>
                <w:lang w:eastAsia="pt-BR"/>
              </w:rPr>
            </w:pPr>
            <w:r w:rsidRPr="003E41E9">
              <w:rPr>
                <w:sz w:val="20"/>
                <w:szCs w:val="20"/>
                <w:lang w:eastAsia="pt-BR"/>
              </w:rPr>
              <w:t>Divorciou na</w:t>
            </w:r>
          </w:p>
          <w:p w14:paraId="6DE60FD1" w14:textId="77777777" w:rsidR="00F07843" w:rsidRPr="003E41E9" w:rsidRDefault="00F07843" w:rsidP="009849A9">
            <w:pPr>
              <w:jc w:val="center"/>
              <w:rPr>
                <w:sz w:val="20"/>
                <w:szCs w:val="20"/>
                <w:lang w:eastAsia="pt-BR"/>
              </w:rPr>
            </w:pPr>
            <w:r w:rsidRPr="003E41E9">
              <w:rPr>
                <w:sz w:val="20"/>
                <w:szCs w:val="20"/>
                <w:lang w:eastAsia="pt-BR"/>
              </w:rPr>
              <w:t>pandemia</w:t>
            </w:r>
          </w:p>
        </w:tc>
        <w:tc>
          <w:tcPr>
            <w:tcW w:w="1417" w:type="dxa"/>
            <w:shd w:val="clear" w:color="auto" w:fill="auto"/>
            <w:vAlign w:val="center"/>
          </w:tcPr>
          <w:p w14:paraId="2DF9B518" w14:textId="77777777" w:rsidR="00F07843" w:rsidRPr="003E41E9" w:rsidRDefault="00F07843" w:rsidP="009849A9">
            <w:pPr>
              <w:jc w:val="center"/>
              <w:rPr>
                <w:sz w:val="20"/>
                <w:szCs w:val="20"/>
                <w:lang w:eastAsia="pt-BR"/>
              </w:rPr>
            </w:pPr>
            <w:r w:rsidRPr="003E41E9">
              <w:rPr>
                <w:sz w:val="20"/>
                <w:szCs w:val="20"/>
                <w:lang w:eastAsia="pt-BR"/>
              </w:rPr>
              <w:t>Especialização</w:t>
            </w:r>
          </w:p>
        </w:tc>
        <w:tc>
          <w:tcPr>
            <w:tcW w:w="851" w:type="dxa"/>
            <w:shd w:val="clear" w:color="auto" w:fill="auto"/>
            <w:vAlign w:val="center"/>
          </w:tcPr>
          <w:p w14:paraId="5FA53069" w14:textId="77777777" w:rsidR="00F07843" w:rsidRPr="003E41E9" w:rsidRDefault="00F07843" w:rsidP="009849A9">
            <w:pPr>
              <w:jc w:val="center"/>
              <w:rPr>
                <w:sz w:val="20"/>
                <w:szCs w:val="20"/>
                <w:lang w:eastAsia="pt-BR"/>
              </w:rPr>
            </w:pPr>
            <w:r w:rsidRPr="003E41E9">
              <w:rPr>
                <w:sz w:val="20"/>
                <w:szCs w:val="20"/>
                <w:lang w:eastAsia="pt-BR"/>
              </w:rPr>
              <w:t>Privado</w:t>
            </w:r>
          </w:p>
        </w:tc>
        <w:tc>
          <w:tcPr>
            <w:tcW w:w="708" w:type="dxa"/>
            <w:shd w:val="clear" w:color="auto" w:fill="auto"/>
            <w:vAlign w:val="center"/>
          </w:tcPr>
          <w:p w14:paraId="5F3F0C0D" w14:textId="77777777" w:rsidR="00F07843" w:rsidRPr="003E41E9" w:rsidRDefault="00F07843" w:rsidP="009849A9">
            <w:pPr>
              <w:jc w:val="center"/>
              <w:rPr>
                <w:sz w:val="20"/>
                <w:szCs w:val="20"/>
                <w:lang w:eastAsia="pt-BR"/>
              </w:rPr>
            </w:pPr>
            <w:r w:rsidRPr="003E41E9">
              <w:rPr>
                <w:sz w:val="20"/>
                <w:szCs w:val="20"/>
                <w:lang w:eastAsia="pt-BR"/>
              </w:rPr>
              <w:t>0</w:t>
            </w:r>
          </w:p>
        </w:tc>
        <w:tc>
          <w:tcPr>
            <w:tcW w:w="851" w:type="dxa"/>
            <w:shd w:val="clear" w:color="auto" w:fill="auto"/>
            <w:vAlign w:val="center"/>
          </w:tcPr>
          <w:p w14:paraId="10BE3BBF" w14:textId="77777777" w:rsidR="00F07843" w:rsidRPr="003E41E9" w:rsidRDefault="00F07843" w:rsidP="009849A9">
            <w:pPr>
              <w:jc w:val="center"/>
              <w:rPr>
                <w:sz w:val="20"/>
                <w:szCs w:val="20"/>
                <w:lang w:eastAsia="pt-BR"/>
              </w:rPr>
            </w:pPr>
            <w:r w:rsidRPr="003E41E9">
              <w:rPr>
                <w:sz w:val="20"/>
                <w:szCs w:val="20"/>
                <w:lang w:eastAsia="pt-BR"/>
              </w:rPr>
              <w:t>9 anos</w:t>
            </w:r>
          </w:p>
        </w:tc>
        <w:tc>
          <w:tcPr>
            <w:tcW w:w="1843" w:type="dxa"/>
            <w:shd w:val="clear" w:color="auto" w:fill="auto"/>
            <w:vAlign w:val="center"/>
          </w:tcPr>
          <w:p w14:paraId="6D06CCE0" w14:textId="77777777" w:rsidR="00F07843" w:rsidRPr="003E41E9" w:rsidRDefault="00F07843" w:rsidP="009849A9">
            <w:pPr>
              <w:jc w:val="center"/>
              <w:rPr>
                <w:sz w:val="20"/>
                <w:szCs w:val="20"/>
                <w:lang w:eastAsia="pt-BR"/>
              </w:rPr>
            </w:pPr>
            <w:r w:rsidRPr="003E41E9">
              <w:rPr>
                <w:sz w:val="20"/>
                <w:szCs w:val="20"/>
                <w:lang w:eastAsia="pt-BR"/>
              </w:rPr>
              <w:t>Gestora de Contas Corporativas</w:t>
            </w:r>
          </w:p>
        </w:tc>
      </w:tr>
      <w:tr w:rsidR="00F07843" w:rsidRPr="003E41E9" w14:paraId="3CC045EC" w14:textId="77777777" w:rsidTr="0037228A">
        <w:trPr>
          <w:trHeight w:val="346"/>
          <w:jc w:val="center"/>
        </w:trPr>
        <w:tc>
          <w:tcPr>
            <w:tcW w:w="1413" w:type="dxa"/>
            <w:shd w:val="clear" w:color="auto" w:fill="auto"/>
            <w:vAlign w:val="center"/>
          </w:tcPr>
          <w:p w14:paraId="3494BA66" w14:textId="77777777" w:rsidR="00F07843" w:rsidRPr="003E41E9" w:rsidRDefault="00F07843" w:rsidP="009849A9">
            <w:pPr>
              <w:jc w:val="center"/>
              <w:rPr>
                <w:sz w:val="20"/>
                <w:szCs w:val="20"/>
                <w:lang w:eastAsia="pt-BR"/>
              </w:rPr>
            </w:pPr>
            <w:r w:rsidRPr="003E41E9">
              <w:rPr>
                <w:sz w:val="20"/>
                <w:szCs w:val="20"/>
                <w:lang w:eastAsia="pt-BR"/>
              </w:rPr>
              <w:t>14</w:t>
            </w:r>
          </w:p>
        </w:tc>
        <w:tc>
          <w:tcPr>
            <w:tcW w:w="709" w:type="dxa"/>
            <w:shd w:val="clear" w:color="auto" w:fill="auto"/>
            <w:vAlign w:val="center"/>
          </w:tcPr>
          <w:p w14:paraId="48BF9A98" w14:textId="77777777" w:rsidR="00F07843" w:rsidRPr="003E41E9" w:rsidRDefault="00F07843" w:rsidP="009849A9">
            <w:pPr>
              <w:jc w:val="center"/>
              <w:rPr>
                <w:sz w:val="20"/>
                <w:szCs w:val="20"/>
                <w:lang w:eastAsia="pt-BR"/>
              </w:rPr>
            </w:pPr>
            <w:r w:rsidRPr="003E41E9">
              <w:rPr>
                <w:sz w:val="20"/>
                <w:szCs w:val="20"/>
                <w:lang w:eastAsia="pt-BR"/>
              </w:rPr>
              <w:t>30-39</w:t>
            </w:r>
          </w:p>
        </w:tc>
        <w:tc>
          <w:tcPr>
            <w:tcW w:w="1134" w:type="dxa"/>
            <w:shd w:val="clear" w:color="auto" w:fill="auto"/>
            <w:vAlign w:val="center"/>
          </w:tcPr>
          <w:p w14:paraId="799A9441" w14:textId="77777777" w:rsidR="00F07843" w:rsidRPr="003E41E9" w:rsidRDefault="00F07843" w:rsidP="009849A9">
            <w:pPr>
              <w:jc w:val="center"/>
              <w:rPr>
                <w:sz w:val="20"/>
                <w:szCs w:val="20"/>
                <w:lang w:eastAsia="pt-BR"/>
              </w:rPr>
            </w:pPr>
            <w:r w:rsidRPr="003E41E9">
              <w:rPr>
                <w:sz w:val="20"/>
                <w:szCs w:val="20"/>
                <w:lang w:eastAsia="pt-BR"/>
              </w:rPr>
              <w:t>Casada</w:t>
            </w:r>
          </w:p>
        </w:tc>
        <w:tc>
          <w:tcPr>
            <w:tcW w:w="1417" w:type="dxa"/>
            <w:shd w:val="clear" w:color="auto" w:fill="auto"/>
            <w:vAlign w:val="center"/>
          </w:tcPr>
          <w:p w14:paraId="3A36760D" w14:textId="77777777" w:rsidR="00F07843" w:rsidRPr="003E41E9" w:rsidRDefault="00F07843" w:rsidP="009849A9">
            <w:pPr>
              <w:jc w:val="center"/>
              <w:rPr>
                <w:sz w:val="20"/>
                <w:szCs w:val="20"/>
                <w:lang w:eastAsia="pt-BR"/>
              </w:rPr>
            </w:pPr>
            <w:r w:rsidRPr="003E41E9">
              <w:rPr>
                <w:sz w:val="20"/>
                <w:szCs w:val="20"/>
                <w:lang w:eastAsia="pt-BR"/>
              </w:rPr>
              <w:t>Graduação</w:t>
            </w:r>
          </w:p>
        </w:tc>
        <w:tc>
          <w:tcPr>
            <w:tcW w:w="851" w:type="dxa"/>
            <w:shd w:val="clear" w:color="auto" w:fill="auto"/>
            <w:vAlign w:val="center"/>
          </w:tcPr>
          <w:p w14:paraId="565BB50D" w14:textId="77777777" w:rsidR="00F07843" w:rsidRPr="003E41E9" w:rsidRDefault="00F07843" w:rsidP="009849A9">
            <w:pPr>
              <w:jc w:val="center"/>
              <w:rPr>
                <w:sz w:val="20"/>
                <w:szCs w:val="20"/>
                <w:lang w:eastAsia="pt-BR"/>
              </w:rPr>
            </w:pPr>
            <w:r w:rsidRPr="003E41E9">
              <w:rPr>
                <w:sz w:val="20"/>
                <w:szCs w:val="20"/>
                <w:lang w:eastAsia="pt-BR"/>
              </w:rPr>
              <w:t>Privado</w:t>
            </w:r>
          </w:p>
        </w:tc>
        <w:tc>
          <w:tcPr>
            <w:tcW w:w="708" w:type="dxa"/>
            <w:shd w:val="clear" w:color="auto" w:fill="auto"/>
            <w:vAlign w:val="center"/>
          </w:tcPr>
          <w:p w14:paraId="173D95E2" w14:textId="77777777" w:rsidR="00F07843" w:rsidRPr="003E41E9" w:rsidRDefault="00F07843" w:rsidP="009849A9">
            <w:pPr>
              <w:jc w:val="center"/>
              <w:rPr>
                <w:sz w:val="20"/>
                <w:szCs w:val="20"/>
                <w:lang w:eastAsia="pt-BR"/>
              </w:rPr>
            </w:pPr>
            <w:r w:rsidRPr="003E41E9">
              <w:rPr>
                <w:sz w:val="20"/>
                <w:szCs w:val="20"/>
                <w:lang w:eastAsia="pt-BR"/>
              </w:rPr>
              <w:t>1</w:t>
            </w:r>
          </w:p>
        </w:tc>
        <w:tc>
          <w:tcPr>
            <w:tcW w:w="851" w:type="dxa"/>
            <w:shd w:val="clear" w:color="auto" w:fill="auto"/>
            <w:vAlign w:val="center"/>
          </w:tcPr>
          <w:p w14:paraId="30ABB0A1" w14:textId="77777777" w:rsidR="00F07843" w:rsidRPr="003E41E9" w:rsidRDefault="00F07843" w:rsidP="009849A9">
            <w:pPr>
              <w:jc w:val="center"/>
              <w:rPr>
                <w:sz w:val="20"/>
                <w:szCs w:val="20"/>
                <w:lang w:eastAsia="pt-BR"/>
              </w:rPr>
            </w:pPr>
            <w:r w:rsidRPr="003E41E9">
              <w:rPr>
                <w:sz w:val="20"/>
                <w:szCs w:val="20"/>
                <w:lang w:eastAsia="pt-BR"/>
              </w:rPr>
              <w:t>5 anos</w:t>
            </w:r>
          </w:p>
        </w:tc>
        <w:tc>
          <w:tcPr>
            <w:tcW w:w="1843" w:type="dxa"/>
            <w:shd w:val="clear" w:color="auto" w:fill="auto"/>
            <w:vAlign w:val="center"/>
          </w:tcPr>
          <w:p w14:paraId="45A3ECCD" w14:textId="77777777" w:rsidR="00F07843" w:rsidRPr="003E41E9" w:rsidRDefault="00F07843" w:rsidP="009849A9">
            <w:pPr>
              <w:jc w:val="center"/>
              <w:rPr>
                <w:sz w:val="20"/>
                <w:szCs w:val="20"/>
                <w:lang w:eastAsia="pt-BR"/>
              </w:rPr>
            </w:pPr>
            <w:r w:rsidRPr="003E41E9">
              <w:rPr>
                <w:sz w:val="20"/>
                <w:szCs w:val="20"/>
                <w:lang w:eastAsia="pt-BR"/>
              </w:rPr>
              <w:t>Especialista de Qualidade</w:t>
            </w:r>
          </w:p>
        </w:tc>
      </w:tr>
      <w:tr w:rsidR="00F07843" w:rsidRPr="003E41E9" w14:paraId="3FCA9C7E" w14:textId="77777777" w:rsidTr="00743F9F">
        <w:trPr>
          <w:trHeight w:val="352"/>
          <w:jc w:val="center"/>
        </w:trPr>
        <w:tc>
          <w:tcPr>
            <w:tcW w:w="1413" w:type="dxa"/>
            <w:tcBorders>
              <w:bottom w:val="single" w:sz="4" w:space="0" w:color="auto"/>
            </w:tcBorders>
            <w:shd w:val="clear" w:color="auto" w:fill="auto"/>
            <w:vAlign w:val="center"/>
          </w:tcPr>
          <w:p w14:paraId="37473338" w14:textId="77777777" w:rsidR="00F07843" w:rsidRPr="003E41E9" w:rsidRDefault="00F07843" w:rsidP="009849A9">
            <w:pPr>
              <w:jc w:val="center"/>
              <w:rPr>
                <w:sz w:val="20"/>
                <w:szCs w:val="20"/>
                <w:lang w:eastAsia="pt-BR"/>
              </w:rPr>
            </w:pPr>
            <w:r w:rsidRPr="003E41E9">
              <w:rPr>
                <w:sz w:val="20"/>
                <w:szCs w:val="20"/>
                <w:lang w:eastAsia="pt-BR"/>
              </w:rPr>
              <w:t>15</w:t>
            </w:r>
          </w:p>
        </w:tc>
        <w:tc>
          <w:tcPr>
            <w:tcW w:w="709" w:type="dxa"/>
            <w:tcBorders>
              <w:bottom w:val="single" w:sz="4" w:space="0" w:color="auto"/>
            </w:tcBorders>
            <w:shd w:val="clear" w:color="auto" w:fill="auto"/>
            <w:vAlign w:val="center"/>
          </w:tcPr>
          <w:p w14:paraId="4184C5EF" w14:textId="77777777" w:rsidR="00F07843" w:rsidRPr="003E41E9" w:rsidRDefault="00F07843" w:rsidP="009849A9">
            <w:pPr>
              <w:jc w:val="center"/>
              <w:rPr>
                <w:sz w:val="20"/>
                <w:szCs w:val="20"/>
                <w:lang w:eastAsia="pt-BR"/>
              </w:rPr>
            </w:pPr>
            <w:r w:rsidRPr="003E41E9">
              <w:rPr>
                <w:sz w:val="20"/>
                <w:szCs w:val="20"/>
                <w:lang w:eastAsia="pt-BR"/>
              </w:rPr>
              <w:t>30-39</w:t>
            </w:r>
          </w:p>
        </w:tc>
        <w:tc>
          <w:tcPr>
            <w:tcW w:w="1134" w:type="dxa"/>
            <w:tcBorders>
              <w:bottom w:val="single" w:sz="4" w:space="0" w:color="auto"/>
            </w:tcBorders>
            <w:shd w:val="clear" w:color="auto" w:fill="auto"/>
            <w:vAlign w:val="center"/>
          </w:tcPr>
          <w:p w14:paraId="1DAA2C75" w14:textId="77777777" w:rsidR="00F07843" w:rsidRPr="003E41E9" w:rsidRDefault="00F07843" w:rsidP="009849A9">
            <w:pPr>
              <w:jc w:val="center"/>
              <w:rPr>
                <w:sz w:val="20"/>
                <w:szCs w:val="20"/>
                <w:lang w:eastAsia="pt-BR"/>
              </w:rPr>
            </w:pPr>
            <w:r w:rsidRPr="003E41E9">
              <w:rPr>
                <w:sz w:val="20"/>
                <w:szCs w:val="20"/>
                <w:lang w:eastAsia="pt-BR"/>
              </w:rPr>
              <w:t>Casada</w:t>
            </w:r>
          </w:p>
        </w:tc>
        <w:tc>
          <w:tcPr>
            <w:tcW w:w="1417" w:type="dxa"/>
            <w:tcBorders>
              <w:bottom w:val="single" w:sz="4" w:space="0" w:color="auto"/>
            </w:tcBorders>
            <w:shd w:val="clear" w:color="auto" w:fill="auto"/>
            <w:vAlign w:val="center"/>
          </w:tcPr>
          <w:p w14:paraId="247834AF" w14:textId="77777777" w:rsidR="00F07843" w:rsidRPr="003E41E9" w:rsidRDefault="00F07843" w:rsidP="009849A9">
            <w:pPr>
              <w:jc w:val="center"/>
              <w:rPr>
                <w:sz w:val="20"/>
                <w:szCs w:val="20"/>
                <w:lang w:eastAsia="pt-BR"/>
              </w:rPr>
            </w:pPr>
            <w:r w:rsidRPr="003E41E9">
              <w:rPr>
                <w:sz w:val="20"/>
                <w:szCs w:val="20"/>
                <w:lang w:eastAsia="pt-BR"/>
              </w:rPr>
              <w:t>Doutorado</w:t>
            </w:r>
          </w:p>
        </w:tc>
        <w:tc>
          <w:tcPr>
            <w:tcW w:w="851" w:type="dxa"/>
            <w:tcBorders>
              <w:bottom w:val="single" w:sz="4" w:space="0" w:color="auto"/>
            </w:tcBorders>
            <w:shd w:val="clear" w:color="auto" w:fill="auto"/>
            <w:vAlign w:val="center"/>
          </w:tcPr>
          <w:p w14:paraId="3289EF8C" w14:textId="77777777" w:rsidR="00F07843" w:rsidRPr="003E41E9" w:rsidRDefault="00F07843" w:rsidP="009849A9">
            <w:pPr>
              <w:jc w:val="center"/>
              <w:rPr>
                <w:sz w:val="20"/>
                <w:szCs w:val="20"/>
                <w:lang w:eastAsia="pt-BR"/>
              </w:rPr>
            </w:pPr>
            <w:r w:rsidRPr="003E41E9">
              <w:rPr>
                <w:sz w:val="20"/>
                <w:szCs w:val="20"/>
                <w:lang w:eastAsia="pt-BR"/>
              </w:rPr>
              <w:t>Público</w:t>
            </w:r>
          </w:p>
        </w:tc>
        <w:tc>
          <w:tcPr>
            <w:tcW w:w="708" w:type="dxa"/>
            <w:tcBorders>
              <w:bottom w:val="single" w:sz="4" w:space="0" w:color="auto"/>
            </w:tcBorders>
            <w:shd w:val="clear" w:color="auto" w:fill="auto"/>
            <w:vAlign w:val="center"/>
          </w:tcPr>
          <w:p w14:paraId="70B79CC2" w14:textId="77777777" w:rsidR="00F07843" w:rsidRPr="003E41E9" w:rsidRDefault="00F07843" w:rsidP="009849A9">
            <w:pPr>
              <w:jc w:val="center"/>
              <w:rPr>
                <w:sz w:val="20"/>
                <w:szCs w:val="20"/>
                <w:lang w:eastAsia="pt-BR"/>
              </w:rPr>
            </w:pPr>
            <w:r w:rsidRPr="003E41E9">
              <w:rPr>
                <w:sz w:val="20"/>
                <w:szCs w:val="20"/>
                <w:lang w:eastAsia="pt-BR"/>
              </w:rPr>
              <w:t>1</w:t>
            </w:r>
          </w:p>
        </w:tc>
        <w:tc>
          <w:tcPr>
            <w:tcW w:w="851" w:type="dxa"/>
            <w:tcBorders>
              <w:bottom w:val="single" w:sz="4" w:space="0" w:color="auto"/>
            </w:tcBorders>
            <w:shd w:val="clear" w:color="auto" w:fill="auto"/>
            <w:vAlign w:val="center"/>
          </w:tcPr>
          <w:p w14:paraId="4F05A295" w14:textId="77777777" w:rsidR="00F07843" w:rsidRPr="003E41E9" w:rsidRDefault="00F07843" w:rsidP="009849A9">
            <w:pPr>
              <w:jc w:val="center"/>
              <w:rPr>
                <w:sz w:val="20"/>
                <w:szCs w:val="20"/>
                <w:lang w:eastAsia="pt-BR"/>
              </w:rPr>
            </w:pPr>
            <w:r w:rsidRPr="003E41E9">
              <w:rPr>
                <w:sz w:val="20"/>
                <w:szCs w:val="20"/>
                <w:lang w:eastAsia="pt-BR"/>
              </w:rPr>
              <w:t>4 anos</w:t>
            </w:r>
          </w:p>
        </w:tc>
        <w:tc>
          <w:tcPr>
            <w:tcW w:w="1843" w:type="dxa"/>
            <w:tcBorders>
              <w:bottom w:val="single" w:sz="4" w:space="0" w:color="auto"/>
            </w:tcBorders>
            <w:shd w:val="clear" w:color="auto" w:fill="auto"/>
            <w:vAlign w:val="center"/>
          </w:tcPr>
          <w:p w14:paraId="263AFB62" w14:textId="77777777" w:rsidR="00F07843" w:rsidRPr="003E41E9" w:rsidRDefault="00F07843" w:rsidP="009849A9">
            <w:pPr>
              <w:jc w:val="center"/>
              <w:rPr>
                <w:sz w:val="20"/>
                <w:szCs w:val="20"/>
                <w:lang w:eastAsia="pt-BR"/>
              </w:rPr>
            </w:pPr>
            <w:r w:rsidRPr="003E41E9">
              <w:rPr>
                <w:sz w:val="20"/>
                <w:szCs w:val="20"/>
                <w:lang w:eastAsia="pt-BR"/>
              </w:rPr>
              <w:t>Pesquisador em propriedade industrial</w:t>
            </w:r>
          </w:p>
        </w:tc>
      </w:tr>
      <w:tr w:rsidR="00F07843" w:rsidRPr="003E41E9" w14:paraId="6D858D89" w14:textId="77777777" w:rsidTr="00743F9F">
        <w:trPr>
          <w:trHeight w:val="201"/>
          <w:jc w:val="center"/>
        </w:trPr>
        <w:tc>
          <w:tcPr>
            <w:tcW w:w="1413" w:type="dxa"/>
            <w:tcBorders>
              <w:top w:val="single" w:sz="4" w:space="0" w:color="auto"/>
              <w:bottom w:val="single" w:sz="4" w:space="0" w:color="auto"/>
            </w:tcBorders>
            <w:shd w:val="clear" w:color="auto" w:fill="auto"/>
            <w:vAlign w:val="center"/>
          </w:tcPr>
          <w:p w14:paraId="5AE268F6" w14:textId="77777777" w:rsidR="00F07843" w:rsidRPr="003E41E9" w:rsidRDefault="00F07843" w:rsidP="009849A9">
            <w:pPr>
              <w:jc w:val="center"/>
              <w:rPr>
                <w:sz w:val="20"/>
                <w:szCs w:val="20"/>
                <w:lang w:eastAsia="pt-BR"/>
              </w:rPr>
            </w:pPr>
            <w:r w:rsidRPr="003E41E9">
              <w:rPr>
                <w:sz w:val="20"/>
                <w:szCs w:val="20"/>
                <w:lang w:eastAsia="pt-BR"/>
              </w:rPr>
              <w:t>16</w:t>
            </w:r>
          </w:p>
        </w:tc>
        <w:tc>
          <w:tcPr>
            <w:tcW w:w="709" w:type="dxa"/>
            <w:tcBorders>
              <w:top w:val="single" w:sz="4" w:space="0" w:color="auto"/>
              <w:bottom w:val="single" w:sz="4" w:space="0" w:color="auto"/>
            </w:tcBorders>
            <w:shd w:val="clear" w:color="auto" w:fill="auto"/>
            <w:vAlign w:val="center"/>
          </w:tcPr>
          <w:p w14:paraId="3AE18161" w14:textId="77777777" w:rsidR="00F07843" w:rsidRPr="003E41E9" w:rsidRDefault="00F07843" w:rsidP="009849A9">
            <w:pPr>
              <w:jc w:val="center"/>
              <w:rPr>
                <w:sz w:val="20"/>
                <w:szCs w:val="20"/>
                <w:lang w:eastAsia="pt-BR"/>
              </w:rPr>
            </w:pPr>
            <w:r w:rsidRPr="003E41E9">
              <w:rPr>
                <w:sz w:val="20"/>
                <w:szCs w:val="20"/>
                <w:lang w:eastAsia="pt-BR"/>
              </w:rPr>
              <w:t>30-39</w:t>
            </w:r>
          </w:p>
        </w:tc>
        <w:tc>
          <w:tcPr>
            <w:tcW w:w="1134" w:type="dxa"/>
            <w:tcBorders>
              <w:top w:val="single" w:sz="4" w:space="0" w:color="auto"/>
              <w:bottom w:val="single" w:sz="4" w:space="0" w:color="auto"/>
            </w:tcBorders>
            <w:shd w:val="clear" w:color="auto" w:fill="auto"/>
            <w:vAlign w:val="center"/>
          </w:tcPr>
          <w:p w14:paraId="782D422C" w14:textId="77777777" w:rsidR="00F07843" w:rsidRPr="003E41E9" w:rsidRDefault="00F07843" w:rsidP="009849A9">
            <w:pPr>
              <w:jc w:val="center"/>
              <w:rPr>
                <w:sz w:val="20"/>
                <w:szCs w:val="20"/>
                <w:lang w:eastAsia="pt-BR"/>
              </w:rPr>
            </w:pPr>
            <w:r w:rsidRPr="003E41E9">
              <w:rPr>
                <w:sz w:val="20"/>
                <w:szCs w:val="20"/>
                <w:lang w:eastAsia="pt-BR"/>
              </w:rPr>
              <w:t>Casada</w:t>
            </w:r>
          </w:p>
        </w:tc>
        <w:tc>
          <w:tcPr>
            <w:tcW w:w="1417" w:type="dxa"/>
            <w:tcBorders>
              <w:top w:val="single" w:sz="4" w:space="0" w:color="auto"/>
              <w:bottom w:val="single" w:sz="4" w:space="0" w:color="auto"/>
            </w:tcBorders>
            <w:shd w:val="clear" w:color="auto" w:fill="auto"/>
            <w:vAlign w:val="center"/>
          </w:tcPr>
          <w:p w14:paraId="7B508D50" w14:textId="77777777" w:rsidR="00F07843" w:rsidRPr="003E41E9" w:rsidRDefault="00F07843" w:rsidP="009849A9">
            <w:pPr>
              <w:jc w:val="center"/>
              <w:rPr>
                <w:sz w:val="20"/>
                <w:szCs w:val="20"/>
                <w:lang w:eastAsia="pt-BR"/>
              </w:rPr>
            </w:pPr>
            <w:r w:rsidRPr="003E41E9">
              <w:rPr>
                <w:sz w:val="20"/>
                <w:szCs w:val="20"/>
                <w:lang w:eastAsia="pt-BR"/>
              </w:rPr>
              <w:t>Graduação</w:t>
            </w:r>
          </w:p>
        </w:tc>
        <w:tc>
          <w:tcPr>
            <w:tcW w:w="851" w:type="dxa"/>
            <w:tcBorders>
              <w:top w:val="single" w:sz="4" w:space="0" w:color="auto"/>
              <w:bottom w:val="single" w:sz="4" w:space="0" w:color="auto"/>
            </w:tcBorders>
            <w:shd w:val="clear" w:color="auto" w:fill="auto"/>
            <w:vAlign w:val="center"/>
          </w:tcPr>
          <w:p w14:paraId="5C4A35AA" w14:textId="77777777" w:rsidR="00F07843" w:rsidRPr="003E41E9" w:rsidRDefault="00F07843" w:rsidP="009849A9">
            <w:pPr>
              <w:jc w:val="center"/>
              <w:rPr>
                <w:sz w:val="20"/>
                <w:szCs w:val="20"/>
                <w:lang w:eastAsia="pt-BR"/>
              </w:rPr>
            </w:pPr>
            <w:r w:rsidRPr="003E41E9">
              <w:rPr>
                <w:sz w:val="20"/>
                <w:szCs w:val="20"/>
                <w:lang w:eastAsia="pt-BR"/>
              </w:rPr>
              <w:t>Público</w:t>
            </w:r>
          </w:p>
        </w:tc>
        <w:tc>
          <w:tcPr>
            <w:tcW w:w="708" w:type="dxa"/>
            <w:tcBorders>
              <w:top w:val="single" w:sz="4" w:space="0" w:color="auto"/>
              <w:bottom w:val="single" w:sz="4" w:space="0" w:color="auto"/>
            </w:tcBorders>
            <w:shd w:val="clear" w:color="auto" w:fill="auto"/>
            <w:vAlign w:val="center"/>
          </w:tcPr>
          <w:p w14:paraId="25F9A17D" w14:textId="77777777" w:rsidR="00F07843" w:rsidRPr="003E41E9" w:rsidRDefault="00F07843" w:rsidP="009849A9">
            <w:pPr>
              <w:jc w:val="center"/>
              <w:rPr>
                <w:sz w:val="20"/>
                <w:szCs w:val="20"/>
                <w:lang w:eastAsia="pt-BR"/>
              </w:rPr>
            </w:pPr>
            <w:r w:rsidRPr="003E41E9">
              <w:rPr>
                <w:sz w:val="20"/>
                <w:szCs w:val="20"/>
                <w:lang w:eastAsia="pt-BR"/>
              </w:rPr>
              <w:t>2</w:t>
            </w:r>
          </w:p>
        </w:tc>
        <w:tc>
          <w:tcPr>
            <w:tcW w:w="851" w:type="dxa"/>
            <w:tcBorders>
              <w:top w:val="single" w:sz="4" w:space="0" w:color="auto"/>
              <w:bottom w:val="single" w:sz="4" w:space="0" w:color="auto"/>
            </w:tcBorders>
            <w:shd w:val="clear" w:color="auto" w:fill="auto"/>
            <w:vAlign w:val="center"/>
          </w:tcPr>
          <w:p w14:paraId="74B4ED02" w14:textId="77777777" w:rsidR="00F07843" w:rsidRPr="003E41E9" w:rsidRDefault="00F07843" w:rsidP="009849A9">
            <w:pPr>
              <w:jc w:val="center"/>
              <w:rPr>
                <w:sz w:val="20"/>
                <w:szCs w:val="20"/>
                <w:lang w:eastAsia="pt-BR"/>
              </w:rPr>
            </w:pPr>
            <w:r w:rsidRPr="003E41E9">
              <w:rPr>
                <w:sz w:val="20"/>
                <w:szCs w:val="20"/>
                <w:lang w:eastAsia="pt-BR"/>
              </w:rPr>
              <w:t>12 anos</w:t>
            </w:r>
          </w:p>
        </w:tc>
        <w:tc>
          <w:tcPr>
            <w:tcW w:w="1843" w:type="dxa"/>
            <w:tcBorders>
              <w:top w:val="single" w:sz="4" w:space="0" w:color="auto"/>
              <w:bottom w:val="single" w:sz="4" w:space="0" w:color="auto"/>
            </w:tcBorders>
            <w:shd w:val="clear" w:color="auto" w:fill="auto"/>
            <w:vAlign w:val="center"/>
          </w:tcPr>
          <w:p w14:paraId="5BF55332" w14:textId="77777777" w:rsidR="00F07843" w:rsidRPr="003E41E9" w:rsidRDefault="00F07843" w:rsidP="009849A9">
            <w:pPr>
              <w:jc w:val="center"/>
              <w:rPr>
                <w:sz w:val="20"/>
                <w:szCs w:val="20"/>
                <w:lang w:eastAsia="pt-BR"/>
              </w:rPr>
            </w:pPr>
            <w:r w:rsidRPr="003E41E9">
              <w:rPr>
                <w:sz w:val="20"/>
                <w:szCs w:val="20"/>
                <w:lang w:eastAsia="pt-BR"/>
              </w:rPr>
              <w:t>Técnica de Operação</w:t>
            </w:r>
          </w:p>
        </w:tc>
      </w:tr>
    </w:tbl>
    <w:p w14:paraId="3793C1F2" w14:textId="77777777" w:rsidR="00F07843" w:rsidRPr="007005D4" w:rsidRDefault="00F07843" w:rsidP="00F07843">
      <w:pPr>
        <w:pStyle w:val="Corpodetexto"/>
        <w:ind w:firstLine="0"/>
        <w:jc w:val="center"/>
        <w:rPr>
          <w:rFonts w:cs="Times New Roman"/>
        </w:rPr>
      </w:pPr>
      <w:r w:rsidRPr="007005D4">
        <w:rPr>
          <w:rFonts w:cs="Times New Roman"/>
        </w:rPr>
        <w:t xml:space="preserve">Fonte: autoras. </w:t>
      </w:r>
    </w:p>
    <w:p w14:paraId="04A6EAB5" w14:textId="77777777" w:rsidR="0037228A" w:rsidRDefault="0037228A" w:rsidP="00F07843">
      <w:pPr>
        <w:ind w:firstLine="851"/>
        <w:jc w:val="both"/>
        <w:rPr>
          <w:rFonts w:eastAsiaTheme="minorHAnsi"/>
        </w:rPr>
      </w:pPr>
    </w:p>
    <w:p w14:paraId="3A844073" w14:textId="3BB402BE" w:rsidR="00F07843" w:rsidRDefault="00F07843" w:rsidP="00F07843">
      <w:pPr>
        <w:ind w:firstLine="851"/>
        <w:jc w:val="both"/>
      </w:pPr>
      <w:r w:rsidRPr="00973B13">
        <w:rPr>
          <w:rFonts w:eastAsiaTheme="minorHAnsi"/>
        </w:rPr>
        <w:t xml:space="preserve">A categorização adotada para </w:t>
      </w:r>
      <w:r w:rsidR="0037228A">
        <w:rPr>
          <w:rFonts w:eastAsiaTheme="minorHAnsi"/>
        </w:rPr>
        <w:t xml:space="preserve">espelhar </w:t>
      </w:r>
      <w:r w:rsidRPr="00973B13">
        <w:rPr>
          <w:rFonts w:eastAsiaTheme="minorHAnsi"/>
        </w:rPr>
        <w:t xml:space="preserve">as teorias </w:t>
      </w:r>
      <w:r w:rsidR="0037228A">
        <w:rPr>
          <w:rFonts w:eastAsiaTheme="minorHAnsi"/>
        </w:rPr>
        <w:t>trabalho de cuidado</w:t>
      </w:r>
      <w:r w:rsidRPr="00973B13">
        <w:rPr>
          <w:rFonts w:eastAsiaTheme="minorHAnsi"/>
        </w:rPr>
        <w:t xml:space="preserve">, toma por base as explanações acerca da feminilização do cuidado por parte de </w:t>
      </w:r>
      <w:r w:rsidRPr="00973B13">
        <w:t xml:space="preserve">Gilligan (2021), Tronto (2009), Okin (1989), Hirata (2016) e Guimarães (2016). Assim como, leva em conta a realidade do momento de isolamento social no Brasil no período pandêmico. De tal modo, foram eleitas categorias para configurar particularidades sobre </w:t>
      </w:r>
      <w:r w:rsidR="0037228A">
        <w:t xml:space="preserve">a relação do trabalho do cuidado com as mulheres, </w:t>
      </w:r>
      <w:r w:rsidRPr="00973B13">
        <w:t xml:space="preserve">tratando-se: divisão dicotômica do trabalho e responsabilidade feminina inercial. </w:t>
      </w:r>
      <w:r w:rsidR="003C4F95">
        <w:t>No</w:t>
      </w:r>
      <w:r w:rsidRPr="00973B13">
        <w:t xml:space="preserve"> </w:t>
      </w:r>
      <w:r w:rsidR="003C4F95">
        <w:t>q</w:t>
      </w:r>
      <w:r w:rsidRPr="00973B13">
        <w:t>uadro 2 apresent</w:t>
      </w:r>
      <w:r w:rsidR="003C4F95">
        <w:t>am-se</w:t>
      </w:r>
      <w:r w:rsidRPr="00973B13">
        <w:t xml:space="preserve"> os problemas vinculado</w:t>
      </w:r>
      <w:r w:rsidR="003C4F95">
        <w:t>s</w:t>
      </w:r>
      <w:r w:rsidRPr="00973B13">
        <w:t xml:space="preserve"> </w:t>
      </w:r>
      <w:r w:rsidR="003C4F95">
        <w:t>à</w:t>
      </w:r>
      <w:r w:rsidRPr="00973B13">
        <w:t>s categorias eleitas.</w:t>
      </w:r>
    </w:p>
    <w:p w14:paraId="5BC6BAFC" w14:textId="77777777" w:rsidR="0037228A" w:rsidRPr="00973B13" w:rsidRDefault="0037228A" w:rsidP="00F07843">
      <w:pPr>
        <w:ind w:firstLine="851"/>
        <w:jc w:val="both"/>
      </w:pPr>
    </w:p>
    <w:p w14:paraId="3EED9B1A" w14:textId="77777777" w:rsidR="00F07843" w:rsidRPr="00973B13" w:rsidRDefault="00F07843" w:rsidP="00F07843">
      <w:pPr>
        <w:pStyle w:val="Corpodetexto"/>
        <w:spacing w:line="240" w:lineRule="auto"/>
        <w:ind w:firstLine="0"/>
        <w:jc w:val="center"/>
        <w:rPr>
          <w:rFonts w:cs="Times New Roman"/>
        </w:rPr>
      </w:pPr>
      <w:r w:rsidRPr="00973B13">
        <w:rPr>
          <w:rFonts w:cs="Times New Roman"/>
        </w:rPr>
        <w:t>Quadro 2: Categorias e problemas</w:t>
      </w:r>
    </w:p>
    <w:tbl>
      <w:tblPr>
        <w:tblStyle w:val="Tabelacomgrade"/>
        <w:tblW w:w="0" w:type="auto"/>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1696"/>
        <w:gridCol w:w="7364"/>
      </w:tblGrid>
      <w:tr w:rsidR="00F07843" w:rsidRPr="00F07843" w14:paraId="01BC5C77" w14:textId="77777777" w:rsidTr="00743F9F">
        <w:trPr>
          <w:trHeight w:val="172"/>
        </w:trPr>
        <w:tc>
          <w:tcPr>
            <w:tcW w:w="1696" w:type="dxa"/>
            <w:shd w:val="clear" w:color="auto" w:fill="D9D9D9" w:themeFill="background1" w:themeFillShade="D9"/>
          </w:tcPr>
          <w:p w14:paraId="3C63F8DB" w14:textId="77777777" w:rsidR="00F07843" w:rsidRPr="00F07843" w:rsidRDefault="00F07843" w:rsidP="009849A9">
            <w:pPr>
              <w:pStyle w:val="Corpodetexto"/>
              <w:spacing w:after="120" w:line="240" w:lineRule="auto"/>
              <w:ind w:firstLine="0"/>
              <w:jc w:val="center"/>
              <w:rPr>
                <w:rFonts w:ascii="Times New Roman" w:hAnsi="Times New Roman" w:cs="Times New Roman"/>
                <w:b/>
                <w:bCs/>
                <w:sz w:val="20"/>
                <w:szCs w:val="20"/>
              </w:rPr>
            </w:pPr>
            <w:r w:rsidRPr="00F07843">
              <w:rPr>
                <w:rFonts w:ascii="Times New Roman" w:hAnsi="Times New Roman" w:cs="Times New Roman"/>
                <w:b/>
                <w:bCs/>
                <w:sz w:val="20"/>
                <w:szCs w:val="20"/>
              </w:rPr>
              <w:t>Categorias</w:t>
            </w:r>
          </w:p>
        </w:tc>
        <w:tc>
          <w:tcPr>
            <w:tcW w:w="7364" w:type="dxa"/>
            <w:shd w:val="clear" w:color="auto" w:fill="D9D9D9" w:themeFill="background1" w:themeFillShade="D9"/>
          </w:tcPr>
          <w:p w14:paraId="624EBD2D" w14:textId="77777777" w:rsidR="00F07843" w:rsidRPr="00F07843" w:rsidRDefault="00F07843" w:rsidP="009849A9">
            <w:pPr>
              <w:pStyle w:val="Corpodetexto"/>
              <w:spacing w:after="120" w:line="240" w:lineRule="auto"/>
              <w:ind w:firstLine="0"/>
              <w:jc w:val="center"/>
              <w:rPr>
                <w:rFonts w:ascii="Times New Roman" w:hAnsi="Times New Roman" w:cs="Times New Roman"/>
                <w:b/>
                <w:bCs/>
                <w:sz w:val="20"/>
                <w:szCs w:val="20"/>
              </w:rPr>
            </w:pPr>
            <w:r w:rsidRPr="00F07843">
              <w:rPr>
                <w:rFonts w:ascii="Times New Roman" w:hAnsi="Times New Roman" w:cs="Times New Roman"/>
                <w:b/>
                <w:bCs/>
                <w:sz w:val="20"/>
                <w:szCs w:val="20"/>
              </w:rPr>
              <w:t>Problemas</w:t>
            </w:r>
          </w:p>
        </w:tc>
      </w:tr>
      <w:tr w:rsidR="00F07843" w:rsidRPr="00973B13" w14:paraId="7764897E" w14:textId="77777777" w:rsidTr="00743F9F">
        <w:tc>
          <w:tcPr>
            <w:tcW w:w="1696" w:type="dxa"/>
            <w:tcBorders>
              <w:bottom w:val="single" w:sz="4" w:space="0" w:color="auto"/>
            </w:tcBorders>
          </w:tcPr>
          <w:p w14:paraId="3233F109" w14:textId="77777777" w:rsidR="00F07843" w:rsidRPr="00F07843" w:rsidRDefault="00F07843" w:rsidP="009849A9">
            <w:pPr>
              <w:pStyle w:val="Corpodetexto"/>
              <w:spacing w:after="120" w:line="240" w:lineRule="auto"/>
              <w:ind w:firstLine="0"/>
              <w:jc w:val="center"/>
              <w:rPr>
                <w:rFonts w:ascii="Times New Roman" w:hAnsi="Times New Roman" w:cs="Times New Roman"/>
                <w:sz w:val="20"/>
                <w:szCs w:val="20"/>
              </w:rPr>
            </w:pPr>
            <w:r w:rsidRPr="00F07843">
              <w:rPr>
                <w:rFonts w:ascii="Times New Roman" w:hAnsi="Times New Roman" w:cs="Times New Roman"/>
                <w:sz w:val="20"/>
                <w:szCs w:val="20"/>
              </w:rPr>
              <w:t>Responsabilidade feminina inercial</w:t>
            </w:r>
          </w:p>
        </w:tc>
        <w:tc>
          <w:tcPr>
            <w:tcW w:w="7364" w:type="dxa"/>
            <w:tcBorders>
              <w:bottom w:val="single" w:sz="4" w:space="0" w:color="auto"/>
            </w:tcBorders>
          </w:tcPr>
          <w:p w14:paraId="0DB2BBC5" w14:textId="03DA19E7" w:rsidR="00F07843" w:rsidRPr="00F07843" w:rsidRDefault="00F07843" w:rsidP="009849A9">
            <w:pPr>
              <w:pStyle w:val="Corpodetexto"/>
              <w:spacing w:line="240" w:lineRule="auto"/>
              <w:ind w:firstLine="0"/>
              <w:rPr>
                <w:rFonts w:ascii="Times New Roman" w:hAnsi="Times New Roman" w:cs="Times New Roman"/>
                <w:sz w:val="20"/>
                <w:szCs w:val="20"/>
              </w:rPr>
            </w:pPr>
            <w:r w:rsidRPr="00F07843">
              <w:rPr>
                <w:rFonts w:ascii="Times New Roman" w:hAnsi="Times New Roman" w:cs="Times New Roman"/>
                <w:sz w:val="20"/>
                <w:szCs w:val="20"/>
              </w:rPr>
              <w:t xml:space="preserve">As mulheres têm para si como lugar comum a responsabilidade de exercer </w:t>
            </w:r>
            <w:r w:rsidR="00A640F0">
              <w:rPr>
                <w:rFonts w:ascii="Times New Roman" w:hAnsi="Times New Roman" w:cs="Times New Roman"/>
                <w:sz w:val="20"/>
                <w:szCs w:val="20"/>
              </w:rPr>
              <w:t>o trabalho de cuidado</w:t>
            </w:r>
            <w:r w:rsidRPr="00F07843">
              <w:rPr>
                <w:rFonts w:ascii="Times New Roman" w:hAnsi="Times New Roman" w:cs="Times New Roman"/>
                <w:sz w:val="20"/>
                <w:szCs w:val="20"/>
              </w:rPr>
              <w:t>;</w:t>
            </w:r>
          </w:p>
          <w:p w14:paraId="1CDA225A" w14:textId="43F81C54" w:rsidR="00F07843" w:rsidRPr="00973B13" w:rsidRDefault="00F07843" w:rsidP="009849A9">
            <w:pPr>
              <w:pStyle w:val="Corpodetexto"/>
              <w:spacing w:line="240" w:lineRule="auto"/>
              <w:ind w:firstLine="0"/>
              <w:rPr>
                <w:rFonts w:ascii="Times New Roman" w:hAnsi="Times New Roman" w:cs="Times New Roman"/>
                <w:sz w:val="20"/>
                <w:szCs w:val="20"/>
              </w:rPr>
            </w:pPr>
            <w:r w:rsidRPr="00F07843">
              <w:rPr>
                <w:rFonts w:ascii="Times New Roman" w:hAnsi="Times New Roman" w:cs="Times New Roman"/>
                <w:sz w:val="20"/>
                <w:szCs w:val="20"/>
              </w:rPr>
              <w:t>Existe uma gama de sentimentos</w:t>
            </w:r>
            <w:r w:rsidR="00A640F0">
              <w:rPr>
                <w:rFonts w:ascii="Times New Roman" w:hAnsi="Times New Roman" w:cs="Times New Roman"/>
                <w:sz w:val="20"/>
                <w:szCs w:val="20"/>
              </w:rPr>
              <w:t xml:space="preserve"> (</w:t>
            </w:r>
            <w:r w:rsidR="00A640F0" w:rsidRPr="00F07843">
              <w:rPr>
                <w:rFonts w:ascii="Times New Roman" w:hAnsi="Times New Roman" w:cs="Times New Roman"/>
                <w:sz w:val="20"/>
                <w:szCs w:val="20"/>
              </w:rPr>
              <w:t>amor, compaixão, culpa etc</w:t>
            </w:r>
            <w:r w:rsidR="00A640F0">
              <w:rPr>
                <w:rFonts w:ascii="Times New Roman" w:hAnsi="Times New Roman" w:cs="Times New Roman"/>
                <w:sz w:val="20"/>
                <w:szCs w:val="20"/>
              </w:rPr>
              <w:t>.)</w:t>
            </w:r>
            <w:r w:rsidRPr="00F07843">
              <w:rPr>
                <w:rFonts w:ascii="Times New Roman" w:hAnsi="Times New Roman" w:cs="Times New Roman"/>
                <w:sz w:val="20"/>
                <w:szCs w:val="20"/>
              </w:rPr>
              <w:t xml:space="preserve"> envolvidos</w:t>
            </w:r>
            <w:r w:rsidR="00A640F0">
              <w:rPr>
                <w:rFonts w:ascii="Times New Roman" w:hAnsi="Times New Roman" w:cs="Times New Roman"/>
                <w:sz w:val="20"/>
                <w:szCs w:val="20"/>
              </w:rPr>
              <w:t xml:space="preserve"> no trabalho de cuidado</w:t>
            </w:r>
            <w:r w:rsidRPr="00F07843">
              <w:rPr>
                <w:rFonts w:ascii="Times New Roman" w:hAnsi="Times New Roman" w:cs="Times New Roman"/>
                <w:sz w:val="20"/>
                <w:szCs w:val="20"/>
              </w:rPr>
              <w:t xml:space="preserve">, que </w:t>
            </w:r>
            <w:r w:rsidR="00A640F0">
              <w:rPr>
                <w:rFonts w:ascii="Times New Roman" w:hAnsi="Times New Roman" w:cs="Times New Roman"/>
                <w:sz w:val="20"/>
                <w:szCs w:val="20"/>
              </w:rPr>
              <w:t>induzem as mulheres a tomá-lo como sua responsabilidade</w:t>
            </w:r>
            <w:r w:rsidRPr="00F07843">
              <w:rPr>
                <w:rFonts w:ascii="Times New Roman" w:hAnsi="Times New Roman" w:cs="Times New Roman"/>
                <w:sz w:val="20"/>
                <w:szCs w:val="20"/>
              </w:rPr>
              <w:t>.</w:t>
            </w:r>
          </w:p>
        </w:tc>
      </w:tr>
      <w:tr w:rsidR="00F07843" w:rsidRPr="00973B13" w14:paraId="10AA5C86" w14:textId="77777777" w:rsidTr="00743F9F">
        <w:tc>
          <w:tcPr>
            <w:tcW w:w="1696" w:type="dxa"/>
            <w:tcBorders>
              <w:top w:val="single" w:sz="4" w:space="0" w:color="auto"/>
              <w:bottom w:val="single" w:sz="4" w:space="0" w:color="auto"/>
            </w:tcBorders>
          </w:tcPr>
          <w:p w14:paraId="66FBACD1" w14:textId="77777777" w:rsidR="00F07843" w:rsidRPr="00F07843" w:rsidRDefault="00F07843" w:rsidP="009849A9">
            <w:pPr>
              <w:pStyle w:val="Corpodetexto"/>
              <w:spacing w:line="240" w:lineRule="auto"/>
              <w:ind w:firstLine="0"/>
              <w:jc w:val="center"/>
              <w:rPr>
                <w:rFonts w:ascii="Times New Roman" w:hAnsi="Times New Roman" w:cs="Times New Roman"/>
                <w:sz w:val="20"/>
                <w:szCs w:val="20"/>
              </w:rPr>
            </w:pPr>
            <w:r w:rsidRPr="00F07843">
              <w:rPr>
                <w:rFonts w:ascii="Times New Roman" w:hAnsi="Times New Roman" w:cs="Times New Roman"/>
                <w:sz w:val="20"/>
                <w:szCs w:val="20"/>
              </w:rPr>
              <w:t>Divisão dicotômica do trabalho</w:t>
            </w:r>
          </w:p>
        </w:tc>
        <w:tc>
          <w:tcPr>
            <w:tcW w:w="7364" w:type="dxa"/>
            <w:tcBorders>
              <w:top w:val="single" w:sz="4" w:space="0" w:color="auto"/>
              <w:bottom w:val="single" w:sz="4" w:space="0" w:color="auto"/>
            </w:tcBorders>
          </w:tcPr>
          <w:p w14:paraId="6021CC7A" w14:textId="557EA6AD" w:rsidR="00F07843" w:rsidRPr="00F07843" w:rsidRDefault="00F07843" w:rsidP="009849A9">
            <w:pPr>
              <w:pStyle w:val="Corpodetexto"/>
              <w:spacing w:line="240" w:lineRule="auto"/>
              <w:ind w:firstLine="0"/>
              <w:rPr>
                <w:rFonts w:ascii="Times New Roman" w:hAnsi="Times New Roman" w:cs="Times New Roman"/>
                <w:sz w:val="20"/>
                <w:szCs w:val="20"/>
              </w:rPr>
            </w:pPr>
            <w:r w:rsidRPr="00F07843">
              <w:rPr>
                <w:rFonts w:ascii="Times New Roman" w:hAnsi="Times New Roman" w:cs="Times New Roman"/>
                <w:sz w:val="20"/>
                <w:szCs w:val="20"/>
              </w:rPr>
              <w:t xml:space="preserve"> </w:t>
            </w:r>
            <w:r w:rsidR="00A640F0" w:rsidRPr="00F07843">
              <w:rPr>
                <w:rFonts w:ascii="Times New Roman" w:hAnsi="Times New Roman" w:cs="Times New Roman"/>
                <w:sz w:val="20"/>
                <w:szCs w:val="20"/>
              </w:rPr>
              <w:t>Conciliação</w:t>
            </w:r>
            <w:r w:rsidR="00A640F0">
              <w:rPr>
                <w:rFonts w:ascii="Times New Roman" w:hAnsi="Times New Roman" w:cs="Times New Roman"/>
                <w:sz w:val="20"/>
                <w:szCs w:val="20"/>
              </w:rPr>
              <w:t xml:space="preserve"> do trabalho da esfera pública com </w:t>
            </w:r>
            <w:r w:rsidRPr="00F07843">
              <w:rPr>
                <w:rFonts w:ascii="Times New Roman" w:hAnsi="Times New Roman" w:cs="Times New Roman"/>
                <w:sz w:val="20"/>
                <w:szCs w:val="20"/>
              </w:rPr>
              <w:t xml:space="preserve">trabalho </w:t>
            </w:r>
            <w:r w:rsidR="00A640F0">
              <w:rPr>
                <w:rFonts w:ascii="Times New Roman" w:hAnsi="Times New Roman" w:cs="Times New Roman"/>
                <w:sz w:val="20"/>
                <w:szCs w:val="20"/>
              </w:rPr>
              <w:t>de cuidado</w:t>
            </w:r>
            <w:r w:rsidRPr="00F07843">
              <w:rPr>
                <w:rFonts w:ascii="Times New Roman" w:hAnsi="Times New Roman" w:cs="Times New Roman"/>
                <w:sz w:val="20"/>
                <w:szCs w:val="20"/>
              </w:rPr>
              <w:t xml:space="preserve">, sobretudo </w:t>
            </w:r>
            <w:r w:rsidR="00A640F0">
              <w:rPr>
                <w:rFonts w:ascii="Times New Roman" w:hAnsi="Times New Roman" w:cs="Times New Roman"/>
                <w:sz w:val="20"/>
                <w:szCs w:val="20"/>
              </w:rPr>
              <w:t xml:space="preserve">no que tange assistir à </w:t>
            </w:r>
            <w:r w:rsidRPr="00F07843">
              <w:rPr>
                <w:rFonts w:ascii="Times New Roman" w:hAnsi="Times New Roman" w:cs="Times New Roman"/>
                <w:sz w:val="20"/>
                <w:szCs w:val="20"/>
              </w:rPr>
              <w:t>família;</w:t>
            </w:r>
          </w:p>
          <w:p w14:paraId="0BAE5C82" w14:textId="76CD1A74" w:rsidR="00F07843" w:rsidRPr="00F07843" w:rsidRDefault="00F07843" w:rsidP="009849A9">
            <w:pPr>
              <w:pStyle w:val="Corpodetexto"/>
              <w:spacing w:line="240" w:lineRule="auto"/>
              <w:ind w:firstLine="0"/>
              <w:rPr>
                <w:rFonts w:ascii="Times New Roman" w:hAnsi="Times New Roman" w:cs="Times New Roman"/>
                <w:sz w:val="20"/>
                <w:szCs w:val="20"/>
              </w:rPr>
            </w:pPr>
            <w:r w:rsidRPr="00F07843">
              <w:rPr>
                <w:rFonts w:ascii="Times New Roman" w:hAnsi="Times New Roman" w:cs="Times New Roman"/>
                <w:sz w:val="20"/>
                <w:szCs w:val="20"/>
              </w:rPr>
              <w:t xml:space="preserve">Ser a </w:t>
            </w:r>
            <w:r w:rsidR="00A640F0">
              <w:rPr>
                <w:rFonts w:ascii="Times New Roman" w:hAnsi="Times New Roman" w:cs="Times New Roman"/>
                <w:sz w:val="20"/>
                <w:szCs w:val="20"/>
              </w:rPr>
              <w:t xml:space="preserve">mulher </w:t>
            </w:r>
            <w:r w:rsidR="00F14FEE">
              <w:rPr>
                <w:rFonts w:ascii="Times New Roman" w:hAnsi="Times New Roman" w:cs="Times New Roman"/>
                <w:sz w:val="20"/>
                <w:szCs w:val="20"/>
              </w:rPr>
              <w:t xml:space="preserve">a </w:t>
            </w:r>
            <w:r w:rsidRPr="00F07843">
              <w:rPr>
                <w:rFonts w:ascii="Times New Roman" w:hAnsi="Times New Roman" w:cs="Times New Roman"/>
                <w:sz w:val="20"/>
                <w:szCs w:val="20"/>
              </w:rPr>
              <w:t xml:space="preserve">escolha principal para executar o </w:t>
            </w:r>
            <w:r w:rsidR="00F14FEE">
              <w:rPr>
                <w:rFonts w:ascii="Times New Roman" w:hAnsi="Times New Roman" w:cs="Times New Roman"/>
                <w:sz w:val="20"/>
                <w:szCs w:val="20"/>
              </w:rPr>
              <w:t xml:space="preserve">trabalho de </w:t>
            </w:r>
            <w:r w:rsidRPr="00F07843">
              <w:rPr>
                <w:rFonts w:ascii="Times New Roman" w:hAnsi="Times New Roman" w:cs="Times New Roman"/>
                <w:sz w:val="20"/>
                <w:szCs w:val="20"/>
              </w:rPr>
              <w:t xml:space="preserve">cuidado </w:t>
            </w:r>
            <w:r w:rsidR="00F14FEE">
              <w:rPr>
                <w:rFonts w:ascii="Times New Roman" w:hAnsi="Times New Roman" w:cs="Times New Roman"/>
                <w:sz w:val="20"/>
                <w:szCs w:val="20"/>
              </w:rPr>
              <w:t xml:space="preserve">com a </w:t>
            </w:r>
            <w:r w:rsidRPr="00F07843">
              <w:rPr>
                <w:rFonts w:ascii="Times New Roman" w:hAnsi="Times New Roman" w:cs="Times New Roman"/>
                <w:sz w:val="20"/>
                <w:szCs w:val="20"/>
              </w:rPr>
              <w:t>fam</w:t>
            </w:r>
            <w:r w:rsidR="00F14FEE">
              <w:rPr>
                <w:rFonts w:ascii="Times New Roman" w:hAnsi="Times New Roman" w:cs="Times New Roman"/>
                <w:sz w:val="20"/>
                <w:szCs w:val="20"/>
              </w:rPr>
              <w:t>ília</w:t>
            </w:r>
            <w:r w:rsidRPr="00F07843">
              <w:rPr>
                <w:rFonts w:ascii="Times New Roman" w:hAnsi="Times New Roman" w:cs="Times New Roman"/>
                <w:sz w:val="20"/>
                <w:szCs w:val="20"/>
              </w:rPr>
              <w:t>;</w:t>
            </w:r>
          </w:p>
          <w:p w14:paraId="3B1FA831" w14:textId="7BBC33AF" w:rsidR="00F07843" w:rsidRPr="00973B13" w:rsidRDefault="00F07843" w:rsidP="009849A9">
            <w:pPr>
              <w:pStyle w:val="Textodecomentrio"/>
              <w:spacing w:after="0" w:line="240" w:lineRule="auto"/>
              <w:ind w:firstLine="0"/>
              <w:rPr>
                <w:rFonts w:ascii="Times New Roman" w:hAnsi="Times New Roman" w:cs="Times New Roman"/>
              </w:rPr>
            </w:pPr>
            <w:r w:rsidRPr="00F07843">
              <w:rPr>
                <w:rFonts w:ascii="Times New Roman" w:hAnsi="Times New Roman" w:cs="Times New Roman"/>
              </w:rPr>
              <w:t>Falta de valorização do</w:t>
            </w:r>
            <w:r w:rsidR="00F14FEE">
              <w:rPr>
                <w:rFonts w:ascii="Times New Roman" w:hAnsi="Times New Roman" w:cs="Times New Roman"/>
              </w:rPr>
              <w:t xml:space="preserve"> trabalho de cuidado no que se refere as tarefas do lar e familiar</w:t>
            </w:r>
            <w:r w:rsidRPr="00F07843">
              <w:rPr>
                <w:rFonts w:ascii="Times New Roman" w:hAnsi="Times New Roman" w:cs="Times New Roman"/>
              </w:rPr>
              <w:t xml:space="preserve">, </w:t>
            </w:r>
            <w:r w:rsidR="00F14FEE">
              <w:rPr>
                <w:rFonts w:ascii="Times New Roman" w:hAnsi="Times New Roman" w:cs="Times New Roman"/>
              </w:rPr>
              <w:t>sendo um posicionamento associado à</w:t>
            </w:r>
            <w:r w:rsidRPr="00F07843">
              <w:rPr>
                <w:rFonts w:ascii="Times New Roman" w:hAnsi="Times New Roman" w:cs="Times New Roman"/>
              </w:rPr>
              <w:t xml:space="preserve"> subalternidade;</w:t>
            </w:r>
          </w:p>
          <w:p w14:paraId="488425C9" w14:textId="06FE964F" w:rsidR="00F07843" w:rsidRPr="00F07843" w:rsidRDefault="00F07843" w:rsidP="009849A9">
            <w:pPr>
              <w:pStyle w:val="Corpodetexto"/>
              <w:spacing w:line="240" w:lineRule="auto"/>
              <w:ind w:firstLine="0"/>
              <w:rPr>
                <w:rFonts w:ascii="Times New Roman" w:hAnsi="Times New Roman" w:cs="Times New Roman"/>
                <w:sz w:val="20"/>
                <w:szCs w:val="20"/>
              </w:rPr>
            </w:pPr>
            <w:r w:rsidRPr="00F07843">
              <w:rPr>
                <w:rFonts w:ascii="Times New Roman" w:hAnsi="Times New Roman" w:cs="Times New Roman"/>
                <w:sz w:val="20"/>
                <w:szCs w:val="20"/>
              </w:rPr>
              <w:t>Quando os homens executam as tarefas domésticas há conotação de ajuda e/ou favor</w:t>
            </w:r>
            <w:r w:rsidR="00F14FEE">
              <w:rPr>
                <w:rFonts w:ascii="Times New Roman" w:hAnsi="Times New Roman" w:cs="Times New Roman"/>
                <w:sz w:val="20"/>
                <w:szCs w:val="20"/>
              </w:rPr>
              <w:t>, não ficando vinculados ao trabalho de cuidado</w:t>
            </w:r>
            <w:r w:rsidRPr="00F07843">
              <w:rPr>
                <w:rFonts w:ascii="Times New Roman" w:hAnsi="Times New Roman" w:cs="Times New Roman"/>
                <w:sz w:val="20"/>
                <w:szCs w:val="20"/>
              </w:rPr>
              <w:t>.</w:t>
            </w:r>
          </w:p>
        </w:tc>
      </w:tr>
    </w:tbl>
    <w:p w14:paraId="72AC459C" w14:textId="77777777" w:rsidR="00F07843" w:rsidRDefault="00F07843" w:rsidP="00743F9F">
      <w:pPr>
        <w:pStyle w:val="Corpodetexto"/>
        <w:spacing w:after="160"/>
        <w:ind w:firstLine="0"/>
        <w:jc w:val="center"/>
        <w:rPr>
          <w:rFonts w:cs="Times New Roman"/>
        </w:rPr>
      </w:pPr>
      <w:r w:rsidRPr="00973B13">
        <w:rPr>
          <w:rFonts w:cs="Times New Roman"/>
        </w:rPr>
        <w:t xml:space="preserve">Fonte: autoras. </w:t>
      </w:r>
    </w:p>
    <w:p w14:paraId="117968E2" w14:textId="256E6AC0" w:rsidR="00F2190D" w:rsidRDefault="00F2190D" w:rsidP="00743F9F">
      <w:pPr>
        <w:pBdr>
          <w:top w:val="nil"/>
          <w:left w:val="nil"/>
          <w:bottom w:val="nil"/>
          <w:right w:val="nil"/>
          <w:between w:val="nil"/>
        </w:pBdr>
        <w:spacing w:after="160"/>
        <w:ind w:firstLine="709"/>
        <w:jc w:val="center"/>
        <w:rPr>
          <w:b/>
          <w:bCs/>
        </w:rPr>
      </w:pPr>
      <w:r w:rsidRPr="00F2190D">
        <w:rPr>
          <w:b/>
          <w:bCs/>
        </w:rPr>
        <w:t xml:space="preserve">Resultados </w:t>
      </w:r>
    </w:p>
    <w:p w14:paraId="57916A38" w14:textId="31304A02" w:rsidR="00F07843" w:rsidRDefault="003C4F95" w:rsidP="00F14FEE">
      <w:pPr>
        <w:spacing w:after="160"/>
        <w:ind w:firstLine="851"/>
        <w:jc w:val="both"/>
      </w:pPr>
      <w:r>
        <w:lastRenderedPageBreak/>
        <w:t>A</w:t>
      </w:r>
      <w:r w:rsidR="00F07843" w:rsidRPr="00973B13">
        <w:t xml:space="preserve">s narrativas encontradas nas entrevistas permitiram uma imersão nas categorias </w:t>
      </w:r>
      <w:r w:rsidR="00F14FEE">
        <w:t>acima explicitadas</w:t>
      </w:r>
      <w:r w:rsidR="00F07843" w:rsidRPr="00973B13">
        <w:t>, explorando como o trabalho d</w:t>
      </w:r>
      <w:r w:rsidR="00F14FEE">
        <w:t>e</w:t>
      </w:r>
      <w:r w:rsidR="00F07843" w:rsidRPr="00973B13">
        <w:t xml:space="preserve"> cuidado se estabelece enquanto uma responsabilidade feminina. Sendo os recortes das falas das entrevistadas </w:t>
      </w:r>
      <w:r w:rsidR="00F14FEE" w:rsidRPr="00973B13">
        <w:t>relacionad</w:t>
      </w:r>
      <w:r w:rsidR="00F14FEE">
        <w:t>o</w:t>
      </w:r>
      <w:r w:rsidR="00F14FEE" w:rsidRPr="00973B13">
        <w:t xml:space="preserve">s </w:t>
      </w:r>
      <w:r w:rsidR="00F07843" w:rsidRPr="00973B13">
        <w:t>com a</w:t>
      </w:r>
      <w:r w:rsidR="00F14FEE">
        <w:t>s</w:t>
      </w:r>
      <w:r w:rsidR="00F07843" w:rsidRPr="00973B13">
        <w:t xml:space="preserve"> categorias </w:t>
      </w:r>
      <w:r w:rsidR="00F14FEE">
        <w:t xml:space="preserve">conforme apresentado nos </w:t>
      </w:r>
      <w:r>
        <w:t>q</w:t>
      </w:r>
      <w:r w:rsidRPr="00973B13">
        <w:t xml:space="preserve">uadros </w:t>
      </w:r>
      <w:r w:rsidR="00F07843" w:rsidRPr="00973B13">
        <w:t>3 e 4.</w:t>
      </w:r>
    </w:p>
    <w:p w14:paraId="7D2F944B" w14:textId="77777777" w:rsidR="00F07843" w:rsidRPr="007005D4" w:rsidRDefault="00F07843" w:rsidP="00F07843">
      <w:pPr>
        <w:pStyle w:val="Corpodetexto"/>
        <w:spacing w:line="240" w:lineRule="auto"/>
        <w:ind w:firstLine="0"/>
        <w:jc w:val="center"/>
        <w:rPr>
          <w:rFonts w:cs="Times New Roman"/>
        </w:rPr>
      </w:pPr>
      <w:r w:rsidRPr="007005D4">
        <w:rPr>
          <w:rFonts w:cs="Times New Roman"/>
        </w:rPr>
        <w:t>Quadro 3: Categoria responsabilidade feminina inercial</w:t>
      </w:r>
    </w:p>
    <w:tbl>
      <w:tblPr>
        <w:tblStyle w:val="Tabelacomgrade"/>
        <w:tblW w:w="0" w:type="auto"/>
        <w:tblInd w:w="-5" w:type="dxa"/>
        <w:tblLayout w:type="fixed"/>
        <w:tblLook w:val="04A0" w:firstRow="1" w:lastRow="0" w:firstColumn="1" w:lastColumn="0" w:noHBand="0" w:noVBand="1"/>
      </w:tblPr>
      <w:tblGrid>
        <w:gridCol w:w="426"/>
        <w:gridCol w:w="8639"/>
      </w:tblGrid>
      <w:tr w:rsidR="00F07843" w:rsidRPr="00973B13" w14:paraId="0D705124" w14:textId="77777777" w:rsidTr="009849A9">
        <w:trPr>
          <w:cantSplit/>
          <w:trHeight w:val="1134"/>
        </w:trPr>
        <w:tc>
          <w:tcPr>
            <w:tcW w:w="426" w:type="dxa"/>
            <w:shd w:val="clear" w:color="auto" w:fill="F2F2F2" w:themeFill="background1" w:themeFillShade="F2"/>
            <w:textDirection w:val="btLr"/>
          </w:tcPr>
          <w:p w14:paraId="2558F77C" w14:textId="77777777" w:rsidR="00F07843" w:rsidRPr="00F07843" w:rsidRDefault="00F07843" w:rsidP="009849A9">
            <w:pPr>
              <w:pStyle w:val="Corpodetexto"/>
              <w:spacing w:line="240" w:lineRule="auto"/>
              <w:ind w:firstLine="0"/>
              <w:jc w:val="center"/>
              <w:rPr>
                <w:rFonts w:ascii="Times New Roman" w:hAnsi="Times New Roman" w:cs="Times New Roman"/>
                <w:b/>
                <w:bCs/>
                <w:sz w:val="20"/>
                <w:szCs w:val="20"/>
              </w:rPr>
            </w:pPr>
            <w:r w:rsidRPr="00F07843">
              <w:rPr>
                <w:rFonts w:ascii="Times New Roman" w:hAnsi="Times New Roman" w:cs="Times New Roman"/>
                <w:b/>
                <w:bCs/>
                <w:sz w:val="20"/>
                <w:szCs w:val="20"/>
              </w:rPr>
              <w:t>Responsabilidade feminina inercial</w:t>
            </w:r>
          </w:p>
        </w:tc>
        <w:tc>
          <w:tcPr>
            <w:tcW w:w="8639" w:type="dxa"/>
          </w:tcPr>
          <w:p w14:paraId="611B1BCC" w14:textId="77777777" w:rsidR="00F07843" w:rsidRPr="00F07843" w:rsidRDefault="00F07843" w:rsidP="009849A9">
            <w:pPr>
              <w:pStyle w:val="divreferencedContentp"/>
              <w:jc w:val="both"/>
              <w:rPr>
                <w:rFonts w:ascii="Times New Roman" w:hAnsi="Times New Roman" w:cs="Times New Roman"/>
                <w:sz w:val="20"/>
                <w:szCs w:val="20"/>
              </w:rPr>
            </w:pPr>
            <w:bookmarkStart w:id="14" w:name="_Hlk143758860"/>
            <w:r w:rsidRPr="00F07843">
              <w:rPr>
                <w:rFonts w:ascii="Times New Roman" w:hAnsi="Times New Roman" w:cs="Times New Roman"/>
                <w:sz w:val="20"/>
                <w:szCs w:val="20"/>
              </w:rPr>
              <w:t>[...] Meu filho sempre quis que eu ficasse em casa para cuidar dele. Então sobre esse aspecto foi maravilhoso (entrevistada 1).</w:t>
            </w:r>
          </w:p>
          <w:p w14:paraId="68065373" w14:textId="77777777" w:rsidR="00F07843" w:rsidRPr="00F07843" w:rsidRDefault="00F07843" w:rsidP="009849A9">
            <w:pPr>
              <w:pStyle w:val="divreferencedContentp"/>
              <w:jc w:val="both"/>
              <w:rPr>
                <w:rFonts w:ascii="Times New Roman" w:hAnsi="Times New Roman" w:cs="Times New Roman"/>
                <w:sz w:val="20"/>
                <w:szCs w:val="20"/>
              </w:rPr>
            </w:pPr>
            <w:r w:rsidRPr="00F07843">
              <w:rPr>
                <w:rFonts w:ascii="Times New Roman" w:hAnsi="Times New Roman" w:cs="Times New Roman"/>
                <w:sz w:val="20"/>
                <w:szCs w:val="20"/>
              </w:rPr>
              <w:t>[...] Senti-me sobrecarregada e frustrada também de não ter conseguido conciliar o tempo do trabalho e da casa e ter que parar o meu trabalho para ter que fazer isso [tarefas domésticas], enfim, é um sentimento ruim (entrevistada 2).</w:t>
            </w:r>
          </w:p>
          <w:p w14:paraId="55BC43A9" w14:textId="77777777" w:rsidR="00F07843" w:rsidRPr="00F07843" w:rsidRDefault="00F07843" w:rsidP="009849A9">
            <w:pPr>
              <w:pStyle w:val="divreferencedContentp"/>
              <w:jc w:val="both"/>
              <w:rPr>
                <w:rFonts w:ascii="Times New Roman" w:hAnsi="Times New Roman" w:cs="Times New Roman"/>
                <w:sz w:val="20"/>
                <w:szCs w:val="20"/>
              </w:rPr>
            </w:pPr>
            <w:r w:rsidRPr="00F07843">
              <w:rPr>
                <w:rFonts w:ascii="Times New Roman" w:hAnsi="Times New Roman" w:cs="Times New Roman"/>
                <w:sz w:val="20"/>
                <w:szCs w:val="20"/>
              </w:rPr>
              <w:t xml:space="preserve">[...] É possível que continue em </w:t>
            </w:r>
            <w:r w:rsidRPr="00F07843">
              <w:rPr>
                <w:rFonts w:ascii="Times New Roman" w:hAnsi="Times New Roman" w:cs="Times New Roman"/>
                <w:i/>
                <w:iCs/>
                <w:sz w:val="20"/>
                <w:szCs w:val="20"/>
              </w:rPr>
              <w:t>home-office.</w:t>
            </w:r>
            <w:r w:rsidRPr="00F07843">
              <w:rPr>
                <w:rFonts w:ascii="Times New Roman" w:hAnsi="Times New Roman" w:cs="Times New Roman"/>
                <w:sz w:val="20"/>
                <w:szCs w:val="20"/>
              </w:rPr>
              <w:t xml:space="preserve"> Eu até prefiro, até por conta do Isaac, posso cuidar de uma série de coisas em favor dele, não a meu favor (entrevistada 1).</w:t>
            </w:r>
          </w:p>
          <w:p w14:paraId="327C7EEA" w14:textId="77777777" w:rsidR="00F07843" w:rsidRPr="00F07843" w:rsidRDefault="00F07843" w:rsidP="009849A9">
            <w:pPr>
              <w:pStyle w:val="divreferencedContentp"/>
              <w:jc w:val="both"/>
              <w:rPr>
                <w:rFonts w:ascii="Times New Roman" w:hAnsi="Times New Roman" w:cs="Times New Roman"/>
                <w:sz w:val="20"/>
                <w:szCs w:val="20"/>
              </w:rPr>
            </w:pPr>
            <w:r w:rsidRPr="00F07843">
              <w:rPr>
                <w:rFonts w:ascii="Times New Roman" w:hAnsi="Times New Roman" w:cs="Times New Roman"/>
                <w:sz w:val="20"/>
                <w:szCs w:val="20"/>
              </w:rPr>
              <w:t>[...] Quando eles [filhos] estão em casa [risos], é alguém que caí, e eu fico preocupada e ouço choro, porque a gente que é mãe conhece o choro da criança, a gente sabe quando está só encrencando por causa de brinquedo ou se machucou. Quando é choro e você sabe que a criança se machucou não tem como ficar aqui no escritório, tipo não vou fazer nada, não tem como, eu vou lá ver o que está acontecendo (entrevistada 5).</w:t>
            </w:r>
          </w:p>
          <w:p w14:paraId="6D1DACA6" w14:textId="77777777" w:rsidR="00F07843" w:rsidRPr="00F07843" w:rsidRDefault="00F07843" w:rsidP="009849A9">
            <w:pPr>
              <w:pStyle w:val="divreferencedContentp"/>
              <w:jc w:val="both"/>
              <w:rPr>
                <w:rFonts w:ascii="Times New Roman" w:hAnsi="Times New Roman" w:cs="Times New Roman"/>
                <w:sz w:val="20"/>
                <w:szCs w:val="20"/>
              </w:rPr>
            </w:pPr>
            <w:r w:rsidRPr="00F07843">
              <w:rPr>
                <w:rFonts w:ascii="Times New Roman" w:hAnsi="Times New Roman" w:cs="Times New Roman"/>
                <w:sz w:val="20"/>
                <w:szCs w:val="20"/>
              </w:rPr>
              <w:t>[...] Porque eles [homens] não se sentem responsáveis pela casa, pelo funcionamento da casa. Eu acho que é isso no final. A responsabilidade é minha, eu sei que é na maioria das mulheres (entrevistada 6).</w:t>
            </w:r>
          </w:p>
          <w:p w14:paraId="26754DBF" w14:textId="77777777" w:rsidR="00F07843" w:rsidRPr="00F07843" w:rsidRDefault="00F07843" w:rsidP="009849A9">
            <w:pPr>
              <w:pStyle w:val="divreferencedContentp"/>
              <w:jc w:val="both"/>
              <w:rPr>
                <w:rFonts w:ascii="Times New Roman" w:hAnsi="Times New Roman" w:cs="Times New Roman"/>
                <w:sz w:val="20"/>
                <w:szCs w:val="20"/>
              </w:rPr>
            </w:pPr>
            <w:r w:rsidRPr="00F07843">
              <w:rPr>
                <w:rFonts w:ascii="Times New Roman" w:hAnsi="Times New Roman" w:cs="Times New Roman"/>
                <w:sz w:val="20"/>
                <w:szCs w:val="20"/>
              </w:rPr>
              <w:t>[...] na maioria das casas, inclusive na minha, quem é responsável pela dinâmica da casa é a mulher, né (entrevistada 6).</w:t>
            </w:r>
          </w:p>
          <w:p w14:paraId="7D347286" w14:textId="77777777" w:rsidR="00F07843" w:rsidRPr="00F07843" w:rsidRDefault="00F07843" w:rsidP="009849A9">
            <w:pPr>
              <w:pStyle w:val="divreferencedContentp"/>
              <w:jc w:val="both"/>
              <w:rPr>
                <w:rFonts w:ascii="Times New Roman" w:hAnsi="Times New Roman" w:cs="Times New Roman"/>
                <w:sz w:val="20"/>
                <w:szCs w:val="20"/>
              </w:rPr>
            </w:pPr>
            <w:r w:rsidRPr="00F07843">
              <w:rPr>
                <w:rFonts w:ascii="Times New Roman" w:hAnsi="Times New Roman" w:cs="Times New Roman"/>
                <w:sz w:val="20"/>
                <w:szCs w:val="20"/>
              </w:rPr>
              <w:t xml:space="preserve">[...] geralmente é a mulher que cuida da parte da casa e para quem tem filho sempre vai pesar mais (entrevistada 9). </w:t>
            </w:r>
          </w:p>
          <w:p w14:paraId="601A6C39" w14:textId="77777777" w:rsidR="00F07843" w:rsidRPr="00F07843" w:rsidRDefault="00F07843" w:rsidP="009849A9">
            <w:pPr>
              <w:pStyle w:val="divreferencedContentp"/>
              <w:jc w:val="both"/>
              <w:rPr>
                <w:rFonts w:ascii="Times New Roman" w:hAnsi="Times New Roman" w:cs="Times New Roman"/>
                <w:sz w:val="20"/>
                <w:szCs w:val="20"/>
              </w:rPr>
            </w:pPr>
            <w:r w:rsidRPr="00F07843">
              <w:rPr>
                <w:rFonts w:ascii="Times New Roman" w:hAnsi="Times New Roman" w:cs="Times New Roman"/>
                <w:sz w:val="20"/>
                <w:szCs w:val="20"/>
              </w:rPr>
              <w:t xml:space="preserve">[...] a gente acaba assumindo todas as responsabilidades das crianças, na maioria das vezes acaba em cima da gente. Isso não tem muita escapatória (entrevistada 11). </w:t>
            </w:r>
          </w:p>
          <w:p w14:paraId="70B6B61F" w14:textId="77777777" w:rsidR="00F07843" w:rsidRPr="00F07843" w:rsidRDefault="00F07843" w:rsidP="009849A9">
            <w:pPr>
              <w:pStyle w:val="divreferencedContentp"/>
              <w:jc w:val="both"/>
              <w:rPr>
                <w:rFonts w:ascii="Times New Roman" w:hAnsi="Times New Roman" w:cs="Times New Roman"/>
                <w:sz w:val="20"/>
                <w:szCs w:val="20"/>
              </w:rPr>
            </w:pPr>
            <w:r w:rsidRPr="00F07843">
              <w:rPr>
                <w:rFonts w:ascii="Times New Roman" w:hAnsi="Times New Roman" w:cs="Times New Roman"/>
                <w:sz w:val="20"/>
                <w:szCs w:val="20"/>
              </w:rPr>
              <w:t xml:space="preserve">[...] A mulher em </w:t>
            </w:r>
            <w:r w:rsidRPr="00F07843">
              <w:rPr>
                <w:rFonts w:ascii="Times New Roman" w:hAnsi="Times New Roman" w:cs="Times New Roman"/>
                <w:i/>
                <w:iCs/>
                <w:sz w:val="20"/>
                <w:szCs w:val="20"/>
              </w:rPr>
              <w:t>home-office</w:t>
            </w:r>
            <w:r w:rsidRPr="00F07843">
              <w:rPr>
                <w:rFonts w:ascii="Times New Roman" w:hAnsi="Times New Roman" w:cs="Times New Roman"/>
                <w:sz w:val="20"/>
                <w:szCs w:val="20"/>
              </w:rPr>
              <w:t xml:space="preserve"> pensa muitas vezes em função das crianças [filhos]. A mulher pega o</w:t>
            </w:r>
            <w:r w:rsidRPr="00F07843">
              <w:rPr>
                <w:rFonts w:ascii="Times New Roman" w:hAnsi="Times New Roman" w:cs="Times New Roman"/>
                <w:i/>
                <w:iCs/>
                <w:sz w:val="20"/>
                <w:szCs w:val="20"/>
              </w:rPr>
              <w:t xml:space="preserve"> home-office</w:t>
            </w:r>
            <w:r w:rsidRPr="00F07843">
              <w:rPr>
                <w:rFonts w:ascii="Times New Roman" w:hAnsi="Times New Roman" w:cs="Times New Roman"/>
                <w:sz w:val="20"/>
                <w:szCs w:val="20"/>
              </w:rPr>
              <w:t xml:space="preserve"> em função, querendo conciliar com a rotina dos filhos. (entrevistada 11).</w:t>
            </w:r>
          </w:p>
          <w:p w14:paraId="2C75C749" w14:textId="77777777" w:rsidR="00F07843" w:rsidRPr="00F07843" w:rsidRDefault="00F07843" w:rsidP="009849A9">
            <w:pPr>
              <w:pStyle w:val="divreferencedContentp"/>
              <w:jc w:val="both"/>
              <w:rPr>
                <w:rFonts w:ascii="Times New Roman" w:hAnsi="Times New Roman" w:cs="Times New Roman"/>
                <w:sz w:val="20"/>
                <w:szCs w:val="20"/>
              </w:rPr>
            </w:pPr>
            <w:r w:rsidRPr="00F07843">
              <w:rPr>
                <w:rFonts w:ascii="Times New Roman" w:hAnsi="Times New Roman" w:cs="Times New Roman"/>
                <w:sz w:val="20"/>
                <w:szCs w:val="20"/>
              </w:rPr>
              <w:t>[...] historicamente o cuidado da casa e dos filhos recaí sobre essa mulher (entrevistada 13).</w:t>
            </w:r>
          </w:p>
          <w:p w14:paraId="3D6B1775" w14:textId="77777777" w:rsidR="00F07843" w:rsidRPr="00F07843" w:rsidRDefault="00F07843" w:rsidP="009849A9">
            <w:pPr>
              <w:pStyle w:val="divreferencedContentp"/>
              <w:jc w:val="both"/>
              <w:rPr>
                <w:rFonts w:ascii="Times New Roman" w:hAnsi="Times New Roman" w:cs="Times New Roman"/>
                <w:sz w:val="20"/>
                <w:szCs w:val="20"/>
              </w:rPr>
            </w:pPr>
            <w:r w:rsidRPr="00F07843">
              <w:rPr>
                <w:rFonts w:ascii="Times New Roman" w:hAnsi="Times New Roman" w:cs="Times New Roman"/>
                <w:sz w:val="20"/>
                <w:szCs w:val="20"/>
              </w:rPr>
              <w:t>[...] Só depois que comecei a fazer terapia, que passei a me cobrar menos. Porque é impossível, eu queria o tempo todo fazer tudo ao mesmo tempo, mas não dá. Eu poderia ter ficado doente mesmo (entrevistada 14).</w:t>
            </w:r>
          </w:p>
          <w:p w14:paraId="506FB879" w14:textId="77777777" w:rsidR="00F07843" w:rsidRPr="00F07843" w:rsidRDefault="00F07843" w:rsidP="009849A9">
            <w:pPr>
              <w:pStyle w:val="divreferencedContentp"/>
              <w:jc w:val="both"/>
              <w:rPr>
                <w:rFonts w:ascii="Times New Roman" w:hAnsi="Times New Roman" w:cs="Times New Roman"/>
                <w:sz w:val="20"/>
                <w:szCs w:val="20"/>
              </w:rPr>
            </w:pPr>
            <w:r w:rsidRPr="00F07843">
              <w:rPr>
                <w:rFonts w:ascii="Times New Roman" w:hAnsi="Times New Roman" w:cs="Times New Roman"/>
                <w:sz w:val="20"/>
                <w:szCs w:val="20"/>
              </w:rPr>
              <w:t>[...] Porque a mulher ela acumula a função principal, a responsabilidade é da mãe, mesmo o Marido estando em casa, de manhã sou eu que arrumo tudo, hoje já arrumo a mochila a noite para de manhã não ter que arrumar. Então com certeza a mulher (entrevistada 16).</w:t>
            </w:r>
          </w:p>
          <w:p w14:paraId="6904D30B" w14:textId="77777777" w:rsidR="00F07843" w:rsidRPr="00F07843" w:rsidRDefault="00F07843" w:rsidP="009849A9">
            <w:pPr>
              <w:pStyle w:val="divreferencedContentp"/>
              <w:jc w:val="both"/>
              <w:rPr>
                <w:rFonts w:ascii="Times New Roman" w:hAnsi="Times New Roman" w:cs="Times New Roman"/>
                <w:sz w:val="20"/>
                <w:szCs w:val="20"/>
              </w:rPr>
            </w:pPr>
            <w:r w:rsidRPr="00F07843">
              <w:rPr>
                <w:rFonts w:ascii="Times New Roman" w:hAnsi="Times New Roman" w:cs="Times New Roman"/>
                <w:sz w:val="20"/>
                <w:szCs w:val="20"/>
              </w:rPr>
              <w:t>[...] No início da pandemia eu ficava trabalhando na sala, ela [filha] estava ali, toda hora me pedia alguma coisa, eu ficava mais perto. Se eu me levantasse para beber água, ela falava assim ‘Acabou mamãe?’ o dia inteiro me perguntava, eu morria de pena (entrevistada 16).</w:t>
            </w:r>
          </w:p>
          <w:bookmarkEnd w:id="14"/>
          <w:p w14:paraId="79214C12" w14:textId="77777777" w:rsidR="00F07843" w:rsidRPr="00F07843" w:rsidRDefault="00F07843" w:rsidP="009849A9">
            <w:pPr>
              <w:pStyle w:val="divreferencedContentp"/>
              <w:jc w:val="both"/>
              <w:rPr>
                <w:rFonts w:ascii="Times New Roman" w:hAnsi="Times New Roman" w:cs="Times New Roman"/>
                <w:sz w:val="20"/>
                <w:szCs w:val="20"/>
              </w:rPr>
            </w:pPr>
            <w:r w:rsidRPr="00F07843">
              <w:rPr>
                <w:rFonts w:ascii="Times New Roman" w:hAnsi="Times New Roman" w:cs="Times New Roman"/>
                <w:sz w:val="20"/>
                <w:szCs w:val="20"/>
              </w:rPr>
              <w:t>[...] Mas o fato de estar mais presente em casa, apesar de ter muita coisa para fazer eu estou aqui, se acontecer alguma coisa (entrevistada 16).</w:t>
            </w:r>
          </w:p>
        </w:tc>
      </w:tr>
    </w:tbl>
    <w:p w14:paraId="28E59CA2" w14:textId="77777777" w:rsidR="00F07843" w:rsidRDefault="00F07843" w:rsidP="00F07843">
      <w:pPr>
        <w:pStyle w:val="Corpodetexto"/>
        <w:ind w:firstLine="0"/>
        <w:jc w:val="center"/>
        <w:rPr>
          <w:rFonts w:cs="Times New Roman"/>
        </w:rPr>
      </w:pPr>
      <w:r w:rsidRPr="00973B13">
        <w:rPr>
          <w:rFonts w:cs="Times New Roman"/>
        </w:rPr>
        <w:t xml:space="preserve">Fonte: autoras. </w:t>
      </w:r>
    </w:p>
    <w:p w14:paraId="6F2AB0FB" w14:textId="77777777" w:rsidR="00F14FEE" w:rsidRDefault="00F14FEE" w:rsidP="00F07843">
      <w:pPr>
        <w:pStyle w:val="Corpodetexto"/>
        <w:ind w:firstLine="0"/>
        <w:jc w:val="center"/>
        <w:rPr>
          <w:rFonts w:cs="Times New Roman"/>
        </w:rPr>
      </w:pPr>
    </w:p>
    <w:p w14:paraId="3C4EEFB6" w14:textId="77777777" w:rsidR="00F14FEE" w:rsidRDefault="00F14FEE" w:rsidP="00F07843">
      <w:pPr>
        <w:pStyle w:val="Corpodetexto"/>
        <w:ind w:firstLine="0"/>
        <w:jc w:val="center"/>
        <w:rPr>
          <w:rFonts w:cs="Times New Roman"/>
        </w:rPr>
      </w:pPr>
    </w:p>
    <w:p w14:paraId="287DD40A" w14:textId="77777777" w:rsidR="00F14FEE" w:rsidRDefault="00F14FEE" w:rsidP="00F07843">
      <w:pPr>
        <w:pStyle w:val="Corpodetexto"/>
        <w:ind w:firstLine="0"/>
        <w:jc w:val="center"/>
        <w:rPr>
          <w:rFonts w:cs="Times New Roman"/>
        </w:rPr>
      </w:pPr>
    </w:p>
    <w:p w14:paraId="6D115A2B" w14:textId="77777777" w:rsidR="00F14FEE" w:rsidRDefault="00F14FEE" w:rsidP="00F07843">
      <w:pPr>
        <w:pStyle w:val="Corpodetexto"/>
        <w:ind w:firstLine="0"/>
        <w:jc w:val="center"/>
        <w:rPr>
          <w:rFonts w:cs="Times New Roman"/>
        </w:rPr>
      </w:pPr>
    </w:p>
    <w:p w14:paraId="224B0B58" w14:textId="77777777" w:rsidR="00F14FEE" w:rsidRDefault="00F14FEE" w:rsidP="00F07843">
      <w:pPr>
        <w:pStyle w:val="Corpodetexto"/>
        <w:ind w:firstLine="0"/>
        <w:jc w:val="center"/>
        <w:rPr>
          <w:rFonts w:cs="Times New Roman"/>
        </w:rPr>
      </w:pPr>
    </w:p>
    <w:p w14:paraId="546D1F25" w14:textId="77777777" w:rsidR="00F14FEE" w:rsidRDefault="00F14FEE" w:rsidP="00F07843">
      <w:pPr>
        <w:pStyle w:val="Corpodetexto"/>
        <w:ind w:firstLine="0"/>
        <w:jc w:val="center"/>
        <w:rPr>
          <w:rFonts w:cs="Times New Roman"/>
        </w:rPr>
      </w:pPr>
    </w:p>
    <w:p w14:paraId="481C1C03" w14:textId="77777777" w:rsidR="00F14FEE" w:rsidRDefault="00F14FEE" w:rsidP="00F07843">
      <w:pPr>
        <w:pStyle w:val="Corpodetexto"/>
        <w:ind w:firstLine="0"/>
        <w:jc w:val="center"/>
        <w:rPr>
          <w:rFonts w:cs="Times New Roman"/>
        </w:rPr>
      </w:pPr>
    </w:p>
    <w:p w14:paraId="29F160CF" w14:textId="77777777" w:rsidR="00F14FEE" w:rsidRDefault="00F14FEE" w:rsidP="00F07843">
      <w:pPr>
        <w:pStyle w:val="Corpodetexto"/>
        <w:ind w:firstLine="0"/>
        <w:jc w:val="center"/>
        <w:rPr>
          <w:rFonts w:cs="Times New Roman"/>
        </w:rPr>
      </w:pPr>
    </w:p>
    <w:p w14:paraId="3CB3D461" w14:textId="77777777" w:rsidR="00F14FEE" w:rsidRDefault="00F14FEE" w:rsidP="00F07843">
      <w:pPr>
        <w:pStyle w:val="Corpodetexto"/>
        <w:ind w:firstLine="0"/>
        <w:jc w:val="center"/>
        <w:rPr>
          <w:rFonts w:cs="Times New Roman"/>
        </w:rPr>
      </w:pPr>
    </w:p>
    <w:p w14:paraId="47A8181D" w14:textId="77777777" w:rsidR="00F14FEE" w:rsidRDefault="00F14FEE" w:rsidP="00F07843">
      <w:pPr>
        <w:pStyle w:val="Corpodetexto"/>
        <w:ind w:firstLine="0"/>
        <w:jc w:val="center"/>
        <w:rPr>
          <w:rFonts w:cs="Times New Roman"/>
        </w:rPr>
      </w:pPr>
    </w:p>
    <w:p w14:paraId="26DA45D4" w14:textId="77777777" w:rsidR="00F07843" w:rsidRPr="00973B13" w:rsidRDefault="00F07843" w:rsidP="00F07843">
      <w:pPr>
        <w:pStyle w:val="Corpodetexto"/>
        <w:spacing w:line="240" w:lineRule="auto"/>
        <w:ind w:firstLine="0"/>
        <w:jc w:val="center"/>
        <w:rPr>
          <w:rFonts w:cs="Times New Roman"/>
        </w:rPr>
      </w:pPr>
      <w:r w:rsidRPr="00973B13">
        <w:rPr>
          <w:rFonts w:cs="Times New Roman"/>
        </w:rPr>
        <w:lastRenderedPageBreak/>
        <w:t>Quadro 4: Divisão dicotômica do trabalho</w:t>
      </w:r>
    </w:p>
    <w:tbl>
      <w:tblPr>
        <w:tblStyle w:val="Tabelacomgrade"/>
        <w:tblW w:w="0" w:type="auto"/>
        <w:tblInd w:w="-5" w:type="dxa"/>
        <w:tblLayout w:type="fixed"/>
        <w:tblLook w:val="04A0" w:firstRow="1" w:lastRow="0" w:firstColumn="1" w:lastColumn="0" w:noHBand="0" w:noVBand="1"/>
      </w:tblPr>
      <w:tblGrid>
        <w:gridCol w:w="426"/>
        <w:gridCol w:w="8639"/>
      </w:tblGrid>
      <w:tr w:rsidR="00F07843" w:rsidRPr="00973B13" w14:paraId="7C947CA4" w14:textId="77777777" w:rsidTr="009849A9">
        <w:trPr>
          <w:cantSplit/>
          <w:trHeight w:val="1134"/>
        </w:trPr>
        <w:tc>
          <w:tcPr>
            <w:tcW w:w="426" w:type="dxa"/>
            <w:shd w:val="clear" w:color="auto" w:fill="F2F2F2" w:themeFill="background1" w:themeFillShade="F2"/>
            <w:textDirection w:val="btLr"/>
          </w:tcPr>
          <w:p w14:paraId="1EB59748" w14:textId="77777777" w:rsidR="00F07843" w:rsidRPr="00F07843" w:rsidRDefault="00F07843" w:rsidP="009849A9">
            <w:pPr>
              <w:pStyle w:val="Corpodetexto"/>
              <w:spacing w:line="240" w:lineRule="auto"/>
              <w:ind w:firstLine="0"/>
              <w:jc w:val="center"/>
              <w:rPr>
                <w:rFonts w:ascii="Times New Roman" w:hAnsi="Times New Roman" w:cs="Times New Roman"/>
                <w:b/>
                <w:bCs/>
                <w:sz w:val="20"/>
                <w:szCs w:val="20"/>
              </w:rPr>
            </w:pPr>
            <w:r w:rsidRPr="00F07843">
              <w:rPr>
                <w:rFonts w:ascii="Times New Roman" w:hAnsi="Times New Roman" w:cs="Times New Roman"/>
                <w:b/>
                <w:bCs/>
                <w:sz w:val="20"/>
                <w:szCs w:val="20"/>
              </w:rPr>
              <w:t>Divisão dicotômica do trabalho</w:t>
            </w:r>
          </w:p>
        </w:tc>
        <w:tc>
          <w:tcPr>
            <w:tcW w:w="8639" w:type="dxa"/>
          </w:tcPr>
          <w:p w14:paraId="377960A6" w14:textId="77777777" w:rsidR="00F07843" w:rsidRPr="00F07843" w:rsidRDefault="00F07843" w:rsidP="009849A9">
            <w:pPr>
              <w:rPr>
                <w:rFonts w:ascii="Times New Roman" w:hAnsi="Times New Roman" w:cs="Times New Roman"/>
                <w:sz w:val="20"/>
                <w:szCs w:val="20"/>
              </w:rPr>
            </w:pPr>
            <w:r w:rsidRPr="00F07843">
              <w:rPr>
                <w:rFonts w:ascii="Times New Roman" w:hAnsi="Times New Roman" w:cs="Times New Roman"/>
                <w:sz w:val="20"/>
                <w:szCs w:val="20"/>
              </w:rPr>
              <w:t>[...] Vou intercalando, o arroz está cozinhando, dá para ver se tem algum e-mail e responder alguma coisa do trabalho (entrevistada 1).</w:t>
            </w:r>
          </w:p>
          <w:p w14:paraId="467DA2AF" w14:textId="77777777" w:rsidR="00F07843" w:rsidRPr="00F07843" w:rsidRDefault="00F07843" w:rsidP="009849A9">
            <w:pPr>
              <w:pStyle w:val="divreferencedContentp"/>
              <w:jc w:val="both"/>
              <w:rPr>
                <w:rFonts w:ascii="Times New Roman" w:hAnsi="Times New Roman" w:cs="Times New Roman"/>
                <w:sz w:val="20"/>
                <w:szCs w:val="20"/>
              </w:rPr>
            </w:pPr>
            <w:r w:rsidRPr="00F07843">
              <w:rPr>
                <w:rFonts w:ascii="Times New Roman" w:hAnsi="Times New Roman" w:cs="Times New Roman"/>
                <w:sz w:val="20"/>
                <w:szCs w:val="20"/>
              </w:rPr>
              <w:t>[...] Ele [filho] tem mania de quando eu estou falando com o Diretor ficar falando no meu ouvido (entrevistada 1).</w:t>
            </w:r>
          </w:p>
          <w:p w14:paraId="5CD7005E" w14:textId="77777777" w:rsidR="00F07843" w:rsidRPr="00F07843" w:rsidRDefault="00F07843" w:rsidP="009849A9">
            <w:pPr>
              <w:rPr>
                <w:rFonts w:ascii="Times New Roman" w:hAnsi="Times New Roman" w:cs="Times New Roman"/>
                <w:sz w:val="20"/>
                <w:szCs w:val="20"/>
              </w:rPr>
            </w:pPr>
            <w:r w:rsidRPr="00F07843">
              <w:rPr>
                <w:rFonts w:ascii="Times New Roman" w:hAnsi="Times New Roman" w:cs="Times New Roman"/>
                <w:sz w:val="20"/>
                <w:szCs w:val="20"/>
              </w:rPr>
              <w:t>[...]. Meu filho reclama muito que eu trabalho demais. [...], eu não consigo administrar isso. Isso sempre foi assim, só piorou na pandemia.” (entrevistada 3).</w:t>
            </w:r>
          </w:p>
          <w:p w14:paraId="3F360C76" w14:textId="77777777" w:rsidR="00F07843" w:rsidRPr="00F07843" w:rsidRDefault="00F07843" w:rsidP="009849A9">
            <w:pPr>
              <w:pStyle w:val="divreferencedContentp"/>
              <w:jc w:val="both"/>
              <w:rPr>
                <w:rFonts w:ascii="Times New Roman" w:hAnsi="Times New Roman" w:cs="Times New Roman"/>
                <w:sz w:val="20"/>
                <w:szCs w:val="20"/>
              </w:rPr>
            </w:pPr>
            <w:r w:rsidRPr="00F07843">
              <w:rPr>
                <w:rFonts w:ascii="Times New Roman" w:hAnsi="Times New Roman" w:cs="Times New Roman"/>
                <w:sz w:val="20"/>
                <w:szCs w:val="20"/>
              </w:rPr>
              <w:t xml:space="preserve">[...] Inclusive nesse período maio/junho que meu pai teve esse episódio, a gente teve que ir para emergência (entrevistada 4) </w:t>
            </w:r>
          </w:p>
          <w:p w14:paraId="1788DD71" w14:textId="77777777" w:rsidR="00F07843" w:rsidRPr="00F07843" w:rsidRDefault="00F07843" w:rsidP="009849A9">
            <w:pPr>
              <w:pStyle w:val="divreferencedContentp"/>
              <w:jc w:val="both"/>
              <w:rPr>
                <w:rFonts w:ascii="Times New Roman" w:hAnsi="Times New Roman" w:cs="Times New Roman"/>
                <w:sz w:val="20"/>
                <w:szCs w:val="20"/>
              </w:rPr>
            </w:pPr>
            <w:r w:rsidRPr="00F07843">
              <w:rPr>
                <w:rFonts w:ascii="Times New Roman" w:hAnsi="Times New Roman" w:cs="Times New Roman"/>
                <w:sz w:val="20"/>
                <w:szCs w:val="20"/>
              </w:rPr>
              <w:t>[...] Eu só avisava vou ter que sair agora tive uma emergência, e saía. Devido a alimentação, almoço da minha filha, as vezes a gente tenta se organizar para fazer no final de semana, só que as vezes não da. Tenho que fazer rápido, levanto, estando em reunião com fone no celular mesmo, ouvindo a reunião e vou fazendo (entrevistada 4).</w:t>
            </w:r>
          </w:p>
          <w:p w14:paraId="78A3F1F8" w14:textId="77777777" w:rsidR="00F07843" w:rsidRPr="00F07843" w:rsidRDefault="00F07843" w:rsidP="009849A9">
            <w:pPr>
              <w:pStyle w:val="divreferencedContentp"/>
              <w:jc w:val="both"/>
              <w:rPr>
                <w:rFonts w:ascii="Times New Roman" w:hAnsi="Times New Roman" w:cs="Times New Roman"/>
                <w:sz w:val="20"/>
                <w:szCs w:val="20"/>
              </w:rPr>
            </w:pPr>
            <w:r w:rsidRPr="00F07843">
              <w:rPr>
                <w:rFonts w:ascii="Times New Roman" w:hAnsi="Times New Roman" w:cs="Times New Roman"/>
                <w:sz w:val="20"/>
                <w:szCs w:val="20"/>
              </w:rPr>
              <w:t>[...] quando eu chegava no trabalho eu só estava trabalhando, aqui [casa] eu continuo sendo mãe, sendo esposa, sendo mãe de cachorrinha e as demandas estão em paralelo aqui (entrevistada 4).</w:t>
            </w:r>
          </w:p>
          <w:p w14:paraId="4486A098" w14:textId="77777777" w:rsidR="00F07843" w:rsidRPr="00F07843" w:rsidRDefault="00F07843" w:rsidP="009849A9">
            <w:pPr>
              <w:pStyle w:val="divreferencedContentp"/>
              <w:jc w:val="both"/>
              <w:rPr>
                <w:rFonts w:ascii="Times New Roman" w:hAnsi="Times New Roman" w:cs="Times New Roman"/>
                <w:sz w:val="20"/>
                <w:szCs w:val="20"/>
              </w:rPr>
            </w:pPr>
            <w:r w:rsidRPr="00F07843">
              <w:rPr>
                <w:rFonts w:ascii="Times New Roman" w:hAnsi="Times New Roman" w:cs="Times New Roman"/>
                <w:sz w:val="20"/>
                <w:szCs w:val="20"/>
              </w:rPr>
              <w:t xml:space="preserve">[...] problemas também de ansiedade porque as mulheres estão trabalhando e é mãe. Isso fica muito potencializado na mulher, apesar do marido ajudar e tal o filho acaba indo para mãe, involuntariamente (entrevistada 4). </w:t>
            </w:r>
          </w:p>
          <w:p w14:paraId="7BCBB777" w14:textId="77777777" w:rsidR="00F07843" w:rsidRPr="00F07843" w:rsidRDefault="00F07843" w:rsidP="009849A9">
            <w:pPr>
              <w:pStyle w:val="divreferencedContentp"/>
              <w:jc w:val="both"/>
              <w:rPr>
                <w:rFonts w:ascii="Times New Roman" w:hAnsi="Times New Roman" w:cs="Times New Roman"/>
                <w:sz w:val="20"/>
                <w:szCs w:val="20"/>
              </w:rPr>
            </w:pPr>
            <w:r w:rsidRPr="00F07843">
              <w:rPr>
                <w:rFonts w:ascii="Times New Roman" w:hAnsi="Times New Roman" w:cs="Times New Roman"/>
                <w:sz w:val="20"/>
                <w:szCs w:val="20"/>
              </w:rPr>
              <w:t>[...] E a gente sabe que a carga maior é sempre da mulher, mesmo dividindo as tarefas, mesmo que o homem faça várias coisas a carga sempre continua sendo da mulher, ainda tem a carga mental (entrevistada 5).</w:t>
            </w:r>
          </w:p>
          <w:p w14:paraId="514A3EAD" w14:textId="77777777" w:rsidR="00F07843" w:rsidRPr="00F07843" w:rsidRDefault="00F07843" w:rsidP="009849A9">
            <w:pPr>
              <w:pStyle w:val="divreferencedContentp"/>
              <w:jc w:val="both"/>
              <w:rPr>
                <w:rFonts w:ascii="Times New Roman" w:hAnsi="Times New Roman" w:cs="Times New Roman"/>
                <w:sz w:val="20"/>
                <w:szCs w:val="20"/>
              </w:rPr>
            </w:pPr>
            <w:r w:rsidRPr="00F07843">
              <w:rPr>
                <w:rFonts w:ascii="Times New Roman" w:hAnsi="Times New Roman" w:cs="Times New Roman"/>
                <w:sz w:val="20"/>
                <w:szCs w:val="20"/>
              </w:rPr>
              <w:t>[...] Assim, não vou dizer que meu marido não faz nada, às vezes, cozinha alguma coisa, lava louça se eu protesto muito. Então quem cuida, quem faz as coisas do dia a dia, sou eu (entrevistada 6).</w:t>
            </w:r>
          </w:p>
          <w:p w14:paraId="285342CC" w14:textId="77777777" w:rsidR="00F07843" w:rsidRPr="00F07843" w:rsidRDefault="00F07843" w:rsidP="009849A9">
            <w:pPr>
              <w:pStyle w:val="divreferencedContentp"/>
              <w:jc w:val="both"/>
              <w:rPr>
                <w:rFonts w:ascii="Times New Roman" w:hAnsi="Times New Roman" w:cs="Times New Roman"/>
                <w:sz w:val="20"/>
                <w:szCs w:val="20"/>
              </w:rPr>
            </w:pPr>
            <w:r w:rsidRPr="00F07843">
              <w:rPr>
                <w:rFonts w:ascii="Times New Roman" w:hAnsi="Times New Roman" w:cs="Times New Roman"/>
                <w:sz w:val="20"/>
                <w:szCs w:val="20"/>
              </w:rPr>
              <w:t>[...] Teve uma vez que no meio da aula [ela é professora], minha mãe grita de lá ‘George [filho], está todo mijado (sic)’ [...], e meu marido estava assistindo televisão, só para você ver o nível das coisas. Aí eu falei assim para os alunos, espera só um pouquinho, 5 minutinhos parei a aula, fui e resolvi o problema e voltei (entrevistada 6).</w:t>
            </w:r>
          </w:p>
          <w:p w14:paraId="1D365EAF" w14:textId="77777777" w:rsidR="00F07843" w:rsidRPr="00F07843" w:rsidRDefault="00F07843" w:rsidP="009849A9">
            <w:pPr>
              <w:pStyle w:val="divreferencedContentp"/>
              <w:jc w:val="both"/>
              <w:rPr>
                <w:rFonts w:ascii="Times New Roman" w:hAnsi="Times New Roman" w:cs="Times New Roman"/>
                <w:sz w:val="20"/>
                <w:szCs w:val="20"/>
              </w:rPr>
            </w:pPr>
            <w:r w:rsidRPr="00F07843">
              <w:rPr>
                <w:rFonts w:ascii="Times New Roman" w:hAnsi="Times New Roman" w:cs="Times New Roman"/>
                <w:sz w:val="20"/>
                <w:szCs w:val="20"/>
              </w:rPr>
              <w:t>[...] Na verdade, eu fico intercalando, lavo uma louça aqui, lavo um banheiro ali, cuido do meu filho, faço comida. [...] Então os cuidados pessoais e lazer próprio, eu diminu</w:t>
            </w:r>
            <w:r>
              <w:rPr>
                <w:rFonts w:ascii="Times New Roman" w:hAnsi="Times New Roman" w:cs="Times New Roman"/>
                <w:sz w:val="20"/>
                <w:szCs w:val="20"/>
              </w:rPr>
              <w:t>í</w:t>
            </w:r>
            <w:r w:rsidRPr="00F07843">
              <w:rPr>
                <w:rFonts w:ascii="Times New Roman" w:hAnsi="Times New Roman" w:cs="Times New Roman"/>
                <w:sz w:val="20"/>
                <w:szCs w:val="20"/>
              </w:rPr>
              <w:t xml:space="preserve"> em detrimento disso, das atividades do trabalho e das tarefas domésticas (entrevistada 6).</w:t>
            </w:r>
          </w:p>
          <w:p w14:paraId="49DB197E" w14:textId="77777777" w:rsidR="00F07843" w:rsidRPr="00F07843" w:rsidRDefault="00F07843" w:rsidP="009849A9">
            <w:pPr>
              <w:rPr>
                <w:rFonts w:ascii="Times New Roman" w:hAnsi="Times New Roman" w:cs="Times New Roman"/>
                <w:sz w:val="20"/>
                <w:szCs w:val="20"/>
                <w:lang w:eastAsia="pt-BR"/>
              </w:rPr>
            </w:pPr>
            <w:r w:rsidRPr="00F07843">
              <w:rPr>
                <w:rFonts w:ascii="Times New Roman" w:hAnsi="Times New Roman" w:cs="Times New Roman"/>
                <w:sz w:val="20"/>
                <w:szCs w:val="20"/>
                <w:lang w:eastAsia="pt-BR"/>
              </w:rPr>
              <w:t>[...] Não tem mais uma separação oficial, estou trabalhando, estou em casa, estou para família, estou com as crianças. Acabou se misturando tudo (entrevistada 7).</w:t>
            </w:r>
          </w:p>
          <w:p w14:paraId="756DE045" w14:textId="77777777" w:rsidR="00F07843" w:rsidRPr="00F07843" w:rsidRDefault="00F07843" w:rsidP="009849A9">
            <w:pPr>
              <w:pStyle w:val="divreferencedContentp"/>
              <w:jc w:val="both"/>
              <w:rPr>
                <w:rFonts w:ascii="Times New Roman" w:hAnsi="Times New Roman" w:cs="Times New Roman"/>
                <w:sz w:val="20"/>
                <w:szCs w:val="20"/>
              </w:rPr>
            </w:pPr>
            <w:r w:rsidRPr="00F07843">
              <w:rPr>
                <w:rFonts w:ascii="Times New Roman" w:hAnsi="Times New Roman" w:cs="Times New Roman"/>
                <w:sz w:val="20"/>
                <w:szCs w:val="20"/>
              </w:rPr>
              <w:t>[...] Basicamente nesse período que fiquei sozinha, porque a “ajudante” pegou COVID-19, eu parava um pouco antes do horário do almoço, para fazer o almoço e tentava não agendar reunião nesse Gap, tipo de 11:45 até 14:00, para que eu conseguisse organizar o almoço, lavar louça, deixar tudo pronto para poder retornar (entrevistada 8).</w:t>
            </w:r>
          </w:p>
          <w:p w14:paraId="1341ADAE" w14:textId="77777777" w:rsidR="00F07843" w:rsidRPr="00F07843" w:rsidRDefault="00F07843" w:rsidP="009849A9">
            <w:pPr>
              <w:pStyle w:val="divreferencedContentp"/>
              <w:jc w:val="both"/>
              <w:rPr>
                <w:rFonts w:ascii="Times New Roman" w:hAnsi="Times New Roman" w:cs="Times New Roman"/>
                <w:sz w:val="20"/>
                <w:szCs w:val="20"/>
              </w:rPr>
            </w:pPr>
            <w:r w:rsidRPr="00F07843">
              <w:rPr>
                <w:rFonts w:ascii="Times New Roman" w:hAnsi="Times New Roman" w:cs="Times New Roman"/>
                <w:sz w:val="20"/>
                <w:szCs w:val="20"/>
              </w:rPr>
              <w:t xml:space="preserve">[...] Por conta que você acaba tendo uma tripla jornada, a maioria dos homens não ajudam muito então você acaba tendo uma tripla jornada (entrevistada 10). </w:t>
            </w:r>
          </w:p>
          <w:p w14:paraId="59B0B45E" w14:textId="77777777" w:rsidR="00F07843" w:rsidRPr="00F07843" w:rsidRDefault="00F07843" w:rsidP="009849A9">
            <w:pPr>
              <w:pStyle w:val="divreferencedContentp"/>
              <w:jc w:val="both"/>
              <w:rPr>
                <w:rFonts w:ascii="Times New Roman" w:hAnsi="Times New Roman" w:cs="Times New Roman"/>
                <w:sz w:val="20"/>
                <w:szCs w:val="20"/>
              </w:rPr>
            </w:pPr>
            <w:r w:rsidRPr="00F07843">
              <w:rPr>
                <w:rFonts w:ascii="Times New Roman" w:hAnsi="Times New Roman" w:cs="Times New Roman"/>
                <w:sz w:val="20"/>
                <w:szCs w:val="20"/>
              </w:rPr>
              <w:t>[...] Toda reunião praticamente ela [filha] interrompe (entrevistada 10).</w:t>
            </w:r>
          </w:p>
          <w:p w14:paraId="6B0450EA" w14:textId="77777777" w:rsidR="00F07843" w:rsidRPr="00F07843" w:rsidRDefault="00F07843" w:rsidP="009849A9">
            <w:pPr>
              <w:pStyle w:val="divreferencedContentp"/>
              <w:jc w:val="both"/>
              <w:rPr>
                <w:rFonts w:ascii="Times New Roman" w:hAnsi="Times New Roman" w:cs="Times New Roman"/>
                <w:sz w:val="20"/>
                <w:szCs w:val="20"/>
              </w:rPr>
            </w:pPr>
            <w:r w:rsidRPr="00F07843">
              <w:rPr>
                <w:rFonts w:ascii="Times New Roman" w:hAnsi="Times New Roman" w:cs="Times New Roman"/>
                <w:sz w:val="20"/>
                <w:szCs w:val="20"/>
              </w:rPr>
              <w:t>[...] Mas já fiz reunião com criança no colo e câmera aberta, e é isso aí (entrevistada 11).</w:t>
            </w:r>
          </w:p>
          <w:p w14:paraId="1FA107E3" w14:textId="77777777" w:rsidR="00F07843" w:rsidRPr="00F07843" w:rsidRDefault="00F07843" w:rsidP="009849A9">
            <w:pPr>
              <w:pStyle w:val="divreferencedContentp"/>
              <w:jc w:val="both"/>
              <w:rPr>
                <w:rFonts w:ascii="Times New Roman" w:hAnsi="Times New Roman" w:cs="Times New Roman"/>
                <w:sz w:val="20"/>
                <w:szCs w:val="20"/>
              </w:rPr>
            </w:pPr>
            <w:r w:rsidRPr="00F07843">
              <w:rPr>
                <w:rFonts w:ascii="Times New Roman" w:hAnsi="Times New Roman" w:cs="Times New Roman"/>
                <w:sz w:val="20"/>
                <w:szCs w:val="20"/>
              </w:rPr>
              <w:t>[...] Estou trabalhando, estou em casa, estou para família, estou com as crianças. Acabou se misturando tudo (entrevistada 11).</w:t>
            </w:r>
          </w:p>
          <w:p w14:paraId="7FB85213" w14:textId="77777777" w:rsidR="00F07843" w:rsidRPr="00F07843" w:rsidRDefault="00F07843" w:rsidP="009849A9">
            <w:pPr>
              <w:pStyle w:val="divreferencedContentp"/>
              <w:jc w:val="both"/>
              <w:rPr>
                <w:rFonts w:ascii="Times New Roman" w:hAnsi="Times New Roman" w:cs="Times New Roman"/>
                <w:sz w:val="20"/>
                <w:szCs w:val="20"/>
              </w:rPr>
            </w:pPr>
            <w:r w:rsidRPr="00F07843">
              <w:rPr>
                <w:rFonts w:ascii="Times New Roman" w:hAnsi="Times New Roman" w:cs="Times New Roman"/>
                <w:sz w:val="20"/>
                <w:szCs w:val="20"/>
              </w:rPr>
              <w:t>[...] Às vezes até ele [marido] fala “Ah, essa casa não viu uma vassoura, você está o dia todo em casa, essa casa não viu uma vassoura” (entrevistada 12).</w:t>
            </w:r>
          </w:p>
          <w:p w14:paraId="5D318F19" w14:textId="77777777" w:rsidR="00F07843" w:rsidRPr="00F07843" w:rsidRDefault="00F07843" w:rsidP="009849A9">
            <w:pPr>
              <w:pStyle w:val="divreferencedContentp"/>
              <w:jc w:val="both"/>
              <w:rPr>
                <w:rFonts w:ascii="Times New Roman" w:hAnsi="Times New Roman" w:cs="Times New Roman"/>
                <w:sz w:val="20"/>
                <w:szCs w:val="20"/>
              </w:rPr>
            </w:pPr>
            <w:r w:rsidRPr="00F07843">
              <w:rPr>
                <w:rFonts w:ascii="Times New Roman" w:hAnsi="Times New Roman" w:cs="Times New Roman"/>
                <w:sz w:val="20"/>
                <w:szCs w:val="20"/>
              </w:rPr>
              <w:t>[...] Meu marido até que ajudava, mas acabou que enfim, cultural a mulher acaba fazendo um pouco mais que o homem (entrevistada 14).</w:t>
            </w:r>
          </w:p>
          <w:p w14:paraId="514B9702" w14:textId="77777777" w:rsidR="00F07843" w:rsidRPr="00F07843" w:rsidRDefault="00F07843" w:rsidP="009849A9">
            <w:pPr>
              <w:pStyle w:val="divreferencedContentp"/>
              <w:jc w:val="both"/>
              <w:rPr>
                <w:rFonts w:ascii="Times New Roman" w:hAnsi="Times New Roman" w:cs="Times New Roman"/>
                <w:sz w:val="20"/>
                <w:szCs w:val="20"/>
              </w:rPr>
            </w:pPr>
            <w:r w:rsidRPr="00F07843">
              <w:rPr>
                <w:rFonts w:ascii="Times New Roman" w:hAnsi="Times New Roman" w:cs="Times New Roman"/>
                <w:sz w:val="20"/>
                <w:szCs w:val="20"/>
              </w:rPr>
              <w:t>[...] Porque é enlouquecedor eu parava de trabalhar 7:30 h da noite, e ter que colocar ele [filho] para assistir aula online (entrevistada 14).</w:t>
            </w:r>
          </w:p>
          <w:p w14:paraId="5BED1B44" w14:textId="77777777" w:rsidR="00F07843" w:rsidRPr="00F07843" w:rsidRDefault="00F07843" w:rsidP="009849A9">
            <w:pPr>
              <w:rPr>
                <w:rFonts w:ascii="Times New Roman" w:hAnsi="Times New Roman" w:cs="Times New Roman"/>
                <w:sz w:val="20"/>
                <w:szCs w:val="20"/>
                <w:lang w:eastAsia="pt-BR"/>
              </w:rPr>
            </w:pPr>
            <w:r w:rsidRPr="00F07843">
              <w:rPr>
                <w:rFonts w:ascii="Times New Roman" w:hAnsi="Times New Roman" w:cs="Times New Roman"/>
                <w:sz w:val="20"/>
                <w:szCs w:val="20"/>
                <w:lang w:eastAsia="pt-BR"/>
              </w:rPr>
              <w:t xml:space="preserve">[...] Foi muito difícil para mim, eu tenho um filho, ele tinha 6 anos ano passado, ele já tem sete, ele tendo que fazer aula </w:t>
            </w:r>
            <w:r w:rsidRPr="00F07843">
              <w:rPr>
                <w:rFonts w:ascii="Times New Roman" w:hAnsi="Times New Roman" w:cs="Times New Roman"/>
                <w:i/>
                <w:iCs/>
                <w:sz w:val="20"/>
                <w:szCs w:val="20"/>
                <w:lang w:eastAsia="pt-BR"/>
              </w:rPr>
              <w:t>online</w:t>
            </w:r>
            <w:r w:rsidRPr="00F07843">
              <w:rPr>
                <w:rFonts w:ascii="Times New Roman" w:hAnsi="Times New Roman" w:cs="Times New Roman"/>
                <w:sz w:val="20"/>
                <w:szCs w:val="20"/>
                <w:lang w:eastAsia="pt-BR"/>
              </w:rPr>
              <w:t>, eu tendo que fazer almoço, fazer jantar (entrevistada 14).</w:t>
            </w:r>
          </w:p>
          <w:p w14:paraId="323BDCFD" w14:textId="77777777" w:rsidR="00F07843" w:rsidRPr="00F07843" w:rsidRDefault="00F07843" w:rsidP="009849A9">
            <w:pPr>
              <w:pStyle w:val="divreferencedContentp"/>
              <w:jc w:val="both"/>
              <w:rPr>
                <w:rFonts w:ascii="Times New Roman" w:hAnsi="Times New Roman" w:cs="Times New Roman"/>
                <w:sz w:val="20"/>
                <w:szCs w:val="20"/>
              </w:rPr>
            </w:pPr>
            <w:r w:rsidRPr="00F07843">
              <w:rPr>
                <w:rFonts w:ascii="Times New Roman" w:hAnsi="Times New Roman" w:cs="Times New Roman"/>
                <w:sz w:val="20"/>
                <w:szCs w:val="20"/>
              </w:rPr>
              <w:t xml:space="preserve">[...] as mulheres assumiram papéis de professoras, pessoas com filhos maiores precisaram acompanhar aulas </w:t>
            </w:r>
            <w:r w:rsidRPr="00F07843">
              <w:rPr>
                <w:rFonts w:ascii="Times New Roman" w:hAnsi="Times New Roman" w:cs="Times New Roman"/>
                <w:i/>
                <w:iCs/>
                <w:sz w:val="20"/>
                <w:szCs w:val="20"/>
              </w:rPr>
              <w:t>online,</w:t>
            </w:r>
            <w:r w:rsidRPr="00F07843">
              <w:rPr>
                <w:rFonts w:ascii="Times New Roman" w:hAnsi="Times New Roman" w:cs="Times New Roman"/>
                <w:sz w:val="20"/>
                <w:szCs w:val="20"/>
              </w:rPr>
              <w:t xml:space="preserve"> ficaram voltadas a isso. Além da sua carga normal de trabalho, elas incorporaram outras cargas de trabalho. Essa carga de trabalho do cuidado e atenção com os filhos que passaram a ficar em casa, do próprio cuidado com a casa (entrevistada 15).</w:t>
            </w:r>
          </w:p>
          <w:p w14:paraId="3D99B538" w14:textId="77777777" w:rsidR="00F07843" w:rsidRPr="00F07843" w:rsidRDefault="00F07843" w:rsidP="009849A9">
            <w:pPr>
              <w:pStyle w:val="divreferencedContentp"/>
              <w:jc w:val="both"/>
              <w:rPr>
                <w:rFonts w:ascii="Times New Roman" w:hAnsi="Times New Roman" w:cs="Times New Roman"/>
                <w:sz w:val="20"/>
                <w:szCs w:val="20"/>
              </w:rPr>
            </w:pPr>
            <w:r w:rsidRPr="00F07843">
              <w:rPr>
                <w:rFonts w:ascii="Times New Roman" w:hAnsi="Times New Roman" w:cs="Times New Roman"/>
                <w:sz w:val="20"/>
                <w:szCs w:val="20"/>
              </w:rPr>
              <w:t>[...] Não tem como se sentir bem, é uma sensação de desconforto de sobrecarga (entrevistada 15).</w:t>
            </w:r>
          </w:p>
          <w:p w14:paraId="4CCA00FB" w14:textId="77777777" w:rsidR="00F07843" w:rsidRPr="00F07843" w:rsidRDefault="00F07843" w:rsidP="009849A9">
            <w:pPr>
              <w:pStyle w:val="divreferencedContentp"/>
              <w:jc w:val="both"/>
              <w:rPr>
                <w:rFonts w:ascii="Times New Roman" w:hAnsi="Times New Roman" w:cs="Times New Roman"/>
                <w:sz w:val="20"/>
                <w:szCs w:val="20"/>
              </w:rPr>
            </w:pPr>
            <w:r w:rsidRPr="00F07843">
              <w:rPr>
                <w:rFonts w:ascii="Times New Roman" w:hAnsi="Times New Roman" w:cs="Times New Roman"/>
                <w:sz w:val="20"/>
                <w:szCs w:val="20"/>
              </w:rPr>
              <w:t>[...] No dia da reunião eu falei para as pessoas, estou aqui acompanhando a reunião, vou desligar o microfone e acompanhei toda reunião com o bebê no colo. Preparo do almoço, preciso parar para fazer o almoço (entrevistada 15).</w:t>
            </w:r>
          </w:p>
        </w:tc>
      </w:tr>
    </w:tbl>
    <w:p w14:paraId="677E8926" w14:textId="77777777" w:rsidR="00F07843" w:rsidRPr="00973B13" w:rsidRDefault="00F07843" w:rsidP="00F07843">
      <w:pPr>
        <w:pStyle w:val="Corpodetexto"/>
        <w:ind w:firstLine="0"/>
        <w:jc w:val="center"/>
        <w:rPr>
          <w:rFonts w:cs="Times New Roman"/>
        </w:rPr>
      </w:pPr>
      <w:r w:rsidRPr="00973B13">
        <w:rPr>
          <w:rFonts w:cs="Times New Roman"/>
        </w:rPr>
        <w:t xml:space="preserve">Fonte: autoras. </w:t>
      </w:r>
    </w:p>
    <w:p w14:paraId="1B609DCC" w14:textId="1CA227E9" w:rsidR="00F07843" w:rsidRPr="00973B13" w:rsidRDefault="00F07843" w:rsidP="00743F9F">
      <w:pPr>
        <w:spacing w:after="160"/>
        <w:ind w:firstLine="851"/>
        <w:jc w:val="both"/>
      </w:pPr>
      <w:r w:rsidRPr="00973B13">
        <w:lastRenderedPageBreak/>
        <w:t xml:space="preserve">Confere-se, na realidade de vida das entrevistadas, que o trabalho </w:t>
      </w:r>
      <w:r w:rsidR="00F14FEE" w:rsidRPr="00973B13">
        <w:t>d</w:t>
      </w:r>
      <w:r w:rsidR="00F14FEE">
        <w:t>e</w:t>
      </w:r>
      <w:r w:rsidR="00F14FEE" w:rsidRPr="00973B13">
        <w:t xml:space="preserve"> </w:t>
      </w:r>
      <w:r w:rsidRPr="00973B13">
        <w:t xml:space="preserve">cuidado na esfera da vida privada colocou-se como responsabilidade delas, numa divisão de gênero tal como exposto por Gilligan (2021), Tronto (2009), Okin (1989), Hirata (2016) e Guimarães (2016). De tal forma, com base nas falas das entrevistadas e nestes </w:t>
      </w:r>
      <w:r w:rsidR="00F14FEE">
        <w:t>aportes teóricos</w:t>
      </w:r>
      <w:r w:rsidRPr="00973B13">
        <w:t xml:space="preserve">, que compreendem o período da década de 1980 até a contemporaneidade, constata-se que, mesmo em pleno século XXI, a feminilização do </w:t>
      </w:r>
      <w:r w:rsidR="00F14FEE">
        <w:t xml:space="preserve">trabalho de </w:t>
      </w:r>
      <w:r w:rsidRPr="00973B13">
        <w:t xml:space="preserve">cuidado é uma realidade perpetuada, que pode ser classificada como uma responsabilidade feminina inercial. Ou seja, as mulheres abraçam a realidade social da responsabilidade do </w:t>
      </w:r>
      <w:r w:rsidR="00C93F7D">
        <w:t xml:space="preserve">trabalho de </w:t>
      </w:r>
      <w:r w:rsidRPr="00973B13">
        <w:t>cuidar como uma verdade perpétua, conforme o exemplo da fala da entrevistada 6, que disse: “[...] na maioria das casas, inclusive na minha, quem é responsável pela dinâmica da casa é a mulher, né”.</w:t>
      </w:r>
      <w:r w:rsidRPr="00973B13">
        <w:rPr>
          <w:i/>
          <w:iCs/>
        </w:rPr>
        <w:t xml:space="preserve"> </w:t>
      </w:r>
      <w:r w:rsidRPr="00973B13">
        <w:t xml:space="preserve">Situação perceptível nas falas das demais entrevistadas, as quais deixam visível a cultura do patriarcado que responsabiliza as mulheres na feitura do trabalho </w:t>
      </w:r>
      <w:r w:rsidR="00C93F7D" w:rsidRPr="00973B13">
        <w:t>d</w:t>
      </w:r>
      <w:r w:rsidR="00C93F7D">
        <w:t>e</w:t>
      </w:r>
      <w:r w:rsidR="00C93F7D" w:rsidRPr="00973B13">
        <w:t xml:space="preserve"> </w:t>
      </w:r>
      <w:r w:rsidRPr="00973B13">
        <w:t xml:space="preserve">cuidado. </w:t>
      </w:r>
    </w:p>
    <w:p w14:paraId="64926729" w14:textId="2B2C110F" w:rsidR="00F07843" w:rsidRPr="00973B13" w:rsidRDefault="00F07843" w:rsidP="00743F9F">
      <w:pPr>
        <w:spacing w:after="160"/>
        <w:ind w:firstLine="851"/>
        <w:jc w:val="both"/>
      </w:pPr>
      <w:r w:rsidRPr="00973B13">
        <w:t xml:space="preserve">Ainda, conforme as autoras, o trabalho </w:t>
      </w:r>
      <w:r w:rsidR="00C93F7D" w:rsidRPr="00973B13">
        <w:t>d</w:t>
      </w:r>
      <w:r w:rsidR="00C93F7D">
        <w:t>e</w:t>
      </w:r>
      <w:r w:rsidR="00C93F7D" w:rsidRPr="00973B13">
        <w:t xml:space="preserve"> </w:t>
      </w:r>
      <w:r w:rsidRPr="00973B13">
        <w:t xml:space="preserve">cuidado possui conotação de subalternidade, havendo uma fala, a da entrevistada 12, que grita em meio as outras, retratando bem esta situação: “[...] essa casa não viu uma vassoura, você está o dia todo em casa, essa casa não viu uma vassoura [dizeres do marido da entrevistada]”. Outro ponto a se destacar, presente na teoria e nas falas, é a retratação da relação de sentimento amoroso envolto no trabalho </w:t>
      </w:r>
      <w:r w:rsidR="00C93F7D" w:rsidRPr="00973B13">
        <w:t>d</w:t>
      </w:r>
      <w:r w:rsidR="00C93F7D">
        <w:t>e</w:t>
      </w:r>
      <w:r w:rsidR="00C93F7D" w:rsidRPr="00973B13">
        <w:t xml:space="preserve"> </w:t>
      </w:r>
      <w:r w:rsidRPr="00973B13">
        <w:t>cuidar para as mulheres, podendo-se destacar como exemplo a fala da entrevistada 1: “[...] Meu filho sempre quis que eu ficasse em casa para cuidar dele. Então sobre esse aspecto foi maravilhoso”.</w:t>
      </w:r>
      <w:r w:rsidRPr="00973B13">
        <w:rPr>
          <w:i/>
          <w:iCs/>
        </w:rPr>
        <w:t xml:space="preserve"> </w:t>
      </w:r>
      <w:r w:rsidRPr="00973B13">
        <w:t>Em contrapartida, também há os sentimentos negativos como culpa e frustração, que podem ser retratados na fala da entrevistada 2: “[...] Senti-me sobrecarregada e frustrada também de não ter conseguido conciliar o tempo do trabalho e da casa e ter que parar o meu trabalho para ter que fazer isso [tarefas domésticas], enfim, é um sentimento ruim”.</w:t>
      </w:r>
    </w:p>
    <w:p w14:paraId="5F8C77BE" w14:textId="69C6357E" w:rsidR="00F07843" w:rsidRPr="00973B13" w:rsidRDefault="00F07843" w:rsidP="00743F9F">
      <w:pPr>
        <w:spacing w:after="160"/>
        <w:ind w:firstLine="851"/>
        <w:jc w:val="both"/>
      </w:pPr>
      <w:r w:rsidRPr="00973B13">
        <w:t xml:space="preserve">O conjunto das falas coletadas evidenciam o quanto a pandemia de Covid-19, em meio ao isolamento social, destacou a importância do trabalho </w:t>
      </w:r>
      <w:r w:rsidR="00C93F7D" w:rsidRPr="00973B13">
        <w:t>d</w:t>
      </w:r>
      <w:r w:rsidR="00C93F7D">
        <w:t>e</w:t>
      </w:r>
      <w:r w:rsidR="00C93F7D" w:rsidRPr="00973B13">
        <w:t xml:space="preserve"> </w:t>
      </w:r>
      <w:r w:rsidRPr="00973B13">
        <w:t xml:space="preserve">cuidado, assim como </w:t>
      </w:r>
      <w:r w:rsidR="00C45C57">
        <w:t>apontou para</w:t>
      </w:r>
      <w:r w:rsidRPr="00973B13">
        <w:t xml:space="preserve"> o entendimento de que este situa-se como uma responsabilidade feminina. Até porque, nas falas das 16 entrevistadas não ocorreram menções de divisão do trabalho doméstico com os cônjuges, ficando a cargo das mulheres </w:t>
      </w:r>
      <w:r w:rsidR="00C93F7D">
        <w:t xml:space="preserve">as tarefas </w:t>
      </w:r>
      <w:r w:rsidRPr="00973B13">
        <w:t>da casa</w:t>
      </w:r>
      <w:r w:rsidR="00C93F7D">
        <w:t xml:space="preserve"> e a assistência aos</w:t>
      </w:r>
      <w:r w:rsidRPr="00973B13">
        <w:t xml:space="preserve"> familiares. Destacando-se que, quando apareceu a retratação de tarefa feita por cônjuge, </w:t>
      </w:r>
      <w:r w:rsidR="00C93F7D">
        <w:t xml:space="preserve">relatada </w:t>
      </w:r>
      <w:r w:rsidRPr="00973B13">
        <w:t xml:space="preserve">pela entrevistada 6, houve </w:t>
      </w:r>
      <w:r w:rsidR="00C93F7D">
        <w:t>um</w:t>
      </w:r>
      <w:r w:rsidRPr="00973B13">
        <w:t>a conotação de ajuda à mulher, conforme pode ser percebido na fala: “[...] não vou dizer que meu marido não faz nada, às vezes, cozinha alguma coisa, lava louça se eu protesto muito. Então quem cuida, quem faz as coisas do dia a dia, sou eu”.</w:t>
      </w:r>
    </w:p>
    <w:p w14:paraId="2ADAAAC9" w14:textId="3B4D853D" w:rsidR="00F07843" w:rsidRPr="00973B13" w:rsidRDefault="00F07843" w:rsidP="00743F9F">
      <w:pPr>
        <w:spacing w:after="160"/>
        <w:ind w:firstLine="851"/>
        <w:jc w:val="both"/>
      </w:pPr>
      <w:r w:rsidRPr="00973B13">
        <w:t xml:space="preserve">De certo, o cenário vivido pelas entrevistadas, relacionado com o isolamento social na pandemia de Covid-19, foi palco para chamar a atenção acerca da sobrecarga de trabalho que as mulheres vivem. O trabalho </w:t>
      </w:r>
      <w:r w:rsidR="00C93F7D" w:rsidRPr="00973B13">
        <w:t>d</w:t>
      </w:r>
      <w:r w:rsidR="00C93F7D">
        <w:t>e</w:t>
      </w:r>
      <w:r w:rsidR="00C93F7D" w:rsidRPr="00973B13">
        <w:t xml:space="preserve"> </w:t>
      </w:r>
      <w:r w:rsidRPr="00973B13">
        <w:t xml:space="preserve">cuidado feito por elas, apesar de permear sentimentos nobres voltados à preservação humana, e ao amor aos familiares, destaca sobretudo a desigualdade e, quiçá, a discriminação e depreciação, que as mulheres sofrem na realidade social. </w:t>
      </w:r>
    </w:p>
    <w:p w14:paraId="4538C230" w14:textId="77777777" w:rsidR="00F07843" w:rsidRPr="00F2190D" w:rsidRDefault="00F2190D" w:rsidP="00743F9F">
      <w:pPr>
        <w:pBdr>
          <w:top w:val="nil"/>
          <w:left w:val="nil"/>
          <w:bottom w:val="nil"/>
          <w:right w:val="nil"/>
          <w:between w:val="nil"/>
        </w:pBdr>
        <w:spacing w:after="160"/>
        <w:ind w:firstLine="709"/>
        <w:jc w:val="center"/>
        <w:rPr>
          <w:b/>
          <w:bCs/>
        </w:rPr>
      </w:pPr>
      <w:r w:rsidRPr="00F2190D">
        <w:rPr>
          <w:b/>
          <w:bCs/>
        </w:rPr>
        <w:t>Considerações Finais</w:t>
      </w:r>
    </w:p>
    <w:p w14:paraId="3D46787D" w14:textId="0F6B9C89" w:rsidR="00F2190D" w:rsidRPr="00973B13" w:rsidRDefault="00F2190D" w:rsidP="00743F9F">
      <w:pPr>
        <w:spacing w:after="160"/>
        <w:ind w:firstLine="851"/>
        <w:jc w:val="both"/>
      </w:pPr>
      <w:r w:rsidRPr="00973B13">
        <w:t xml:space="preserve">O estudo empreendeu uma incursão sobre o trabalho </w:t>
      </w:r>
      <w:r w:rsidR="00C93F7D" w:rsidRPr="00973B13">
        <w:t>d</w:t>
      </w:r>
      <w:r w:rsidR="00C93F7D">
        <w:t>e</w:t>
      </w:r>
      <w:r w:rsidR="00C93F7D" w:rsidRPr="00973B13">
        <w:t xml:space="preserve"> </w:t>
      </w:r>
      <w:r w:rsidRPr="00973B13">
        <w:t xml:space="preserve">cuidar, trazendo teorias pertinentes ao tema e permeando a realidade deste em meio a vida de mulheres que trabalharam em </w:t>
      </w:r>
      <w:r w:rsidRPr="00973B13">
        <w:rPr>
          <w:i/>
          <w:iCs/>
        </w:rPr>
        <w:t>home office</w:t>
      </w:r>
      <w:r w:rsidRPr="00973B13">
        <w:t xml:space="preserve"> durante o isolamento social na pandemia de Covid-19. Sendo assim, foi possível </w:t>
      </w:r>
      <w:r w:rsidR="00C93F7D">
        <w:t xml:space="preserve">espelhar </w:t>
      </w:r>
      <w:r w:rsidRPr="00973B13">
        <w:t xml:space="preserve">as teorias em meio a realidade, indo ao encontro das narrativas das entrevistadas, que demonstraram ser o trabalho </w:t>
      </w:r>
      <w:r w:rsidR="00C93F7D" w:rsidRPr="00973B13">
        <w:t>d</w:t>
      </w:r>
      <w:r w:rsidR="00C93F7D">
        <w:t>e</w:t>
      </w:r>
      <w:r w:rsidR="00C93F7D" w:rsidRPr="00973B13">
        <w:t xml:space="preserve"> </w:t>
      </w:r>
      <w:r w:rsidRPr="00973B13">
        <w:t xml:space="preserve">cuidado uma responsabilidade das mulheres ainda no século XXI. Fato que corrobora com um tipo de responsabilidade feminina inercial, que tem o trabalho </w:t>
      </w:r>
      <w:r w:rsidR="00C93F7D" w:rsidRPr="00973B13">
        <w:t>d</w:t>
      </w:r>
      <w:r w:rsidR="00C93F7D">
        <w:t>e</w:t>
      </w:r>
      <w:r w:rsidR="00C93F7D" w:rsidRPr="00973B13">
        <w:t xml:space="preserve"> </w:t>
      </w:r>
      <w:r w:rsidRPr="00973B13">
        <w:t xml:space="preserve">cuidado como responsabilidade feminina enquanto uma verdade perpétua, a qual foi cultivada pela cultura do patriarcado. Por conseguinte, tal posicionamento na realidade social perpetua a divisão dicotômica do trabalho, mantendo as mulheres atreladas ao trabalho na esfera </w:t>
      </w:r>
      <w:r w:rsidRPr="00973B13">
        <w:lastRenderedPageBreak/>
        <w:t xml:space="preserve">privada e os homens na espera pública. Assim se conclui que as narrativas das entrevistadas </w:t>
      </w:r>
      <w:r w:rsidR="00911E7A">
        <w:t>comungam com</w:t>
      </w:r>
      <w:r w:rsidR="00C93F7D">
        <w:t xml:space="preserve"> as teorias </w:t>
      </w:r>
      <w:r w:rsidR="00911E7A">
        <w:t xml:space="preserve">acerca do </w:t>
      </w:r>
      <w:r w:rsidR="00C93F7D">
        <w:t xml:space="preserve">trabalho de cuidado, </w:t>
      </w:r>
      <w:r w:rsidR="00911E7A">
        <w:t>espelhando a desigualdade entre os gêneros, apontando sobretudo para a responsabilização e subalternidade das mulheres nesse segmento</w:t>
      </w:r>
      <w:r w:rsidR="000174F7">
        <w:t xml:space="preserve"> laboral</w:t>
      </w:r>
      <w:r w:rsidRPr="00973B13">
        <w:t xml:space="preserve">. </w:t>
      </w:r>
    </w:p>
    <w:p w14:paraId="50C7BFDA" w14:textId="77777777" w:rsidR="00DC38A2" w:rsidRDefault="00DC38A2" w:rsidP="00911E7A">
      <w:pPr>
        <w:pBdr>
          <w:top w:val="nil"/>
          <w:left w:val="nil"/>
          <w:bottom w:val="nil"/>
          <w:right w:val="nil"/>
          <w:between w:val="nil"/>
        </w:pBdr>
        <w:spacing w:after="160"/>
        <w:jc w:val="center"/>
        <w:rPr>
          <w:b/>
          <w:color w:val="000000"/>
        </w:rPr>
      </w:pPr>
      <w:r w:rsidRPr="00973B13">
        <w:rPr>
          <w:b/>
          <w:color w:val="000000"/>
        </w:rPr>
        <w:t>Referências</w:t>
      </w:r>
    </w:p>
    <w:p w14:paraId="6B8F2C99" w14:textId="77777777" w:rsidR="00911E7A" w:rsidRPr="00973B13" w:rsidRDefault="00911E7A" w:rsidP="00743F9F">
      <w:pPr>
        <w:pBdr>
          <w:top w:val="nil"/>
          <w:left w:val="nil"/>
          <w:bottom w:val="nil"/>
          <w:right w:val="nil"/>
          <w:between w:val="nil"/>
        </w:pBdr>
        <w:spacing w:after="160"/>
        <w:jc w:val="center"/>
        <w:rPr>
          <w:b/>
          <w:color w:val="000000"/>
        </w:rPr>
      </w:pPr>
    </w:p>
    <w:p w14:paraId="369475DA" w14:textId="77777777" w:rsidR="00DC38A2" w:rsidRPr="0087716E" w:rsidRDefault="00DC38A2" w:rsidP="00DC38A2">
      <w:pPr>
        <w:spacing w:after="240"/>
        <w:rPr>
          <w:shd w:val="clear" w:color="auto" w:fill="FFFFFF"/>
        </w:rPr>
      </w:pPr>
      <w:r w:rsidRPr="0087716E">
        <w:rPr>
          <w:shd w:val="clear" w:color="auto" w:fill="FFFFFF"/>
        </w:rPr>
        <w:t xml:space="preserve">BALDIN, N.; MUNHOZ, E.B. </w:t>
      </w:r>
      <w:r w:rsidRPr="0087716E">
        <w:rPr>
          <w:i/>
          <w:iCs/>
          <w:shd w:val="clear" w:color="auto" w:fill="FFFFFF"/>
        </w:rPr>
        <w:t xml:space="preserve">Snowball </w:t>
      </w:r>
      <w:r w:rsidRPr="0087716E">
        <w:rPr>
          <w:shd w:val="clear" w:color="auto" w:fill="FFFFFF"/>
        </w:rPr>
        <w:t xml:space="preserve">(bola de neve): uma técnica metodológica para pesquisa em educação ambiental comunitária. </w:t>
      </w:r>
      <w:r w:rsidRPr="0087716E">
        <w:rPr>
          <w:i/>
          <w:iCs/>
          <w:shd w:val="clear" w:color="auto" w:fill="FFFFFF"/>
        </w:rPr>
        <w:t>Revista de Mestrado em Educação Ambiental da Universidade Federal do Rio Grande</w:t>
      </w:r>
      <w:r w:rsidRPr="0087716E">
        <w:rPr>
          <w:shd w:val="clear" w:color="auto" w:fill="FFFFFF"/>
        </w:rPr>
        <w:t>, v. 27, p. 46-60, jul-dez/2011. Disponível em: &lt;</w:t>
      </w:r>
      <w:r w:rsidRPr="0087716E">
        <w:t>https://periodicos.furg.br/remea/article/view/3193/1855</w:t>
      </w:r>
      <w:r w:rsidRPr="0087716E">
        <w:rPr>
          <w:rStyle w:val="Hyperlink"/>
          <w:shd w:val="clear" w:color="auto" w:fill="FFFFFF"/>
        </w:rPr>
        <w:t>&gt;</w:t>
      </w:r>
      <w:r w:rsidRPr="0087716E">
        <w:t xml:space="preserve">. </w:t>
      </w:r>
      <w:r w:rsidRPr="0087716E">
        <w:rPr>
          <w:shd w:val="clear" w:color="auto" w:fill="FFFFFF"/>
        </w:rPr>
        <w:t>Acesso em: 29 jul. 2023.</w:t>
      </w:r>
    </w:p>
    <w:p w14:paraId="787A07C1" w14:textId="77777777" w:rsidR="00DC38A2" w:rsidRPr="0087716E" w:rsidRDefault="00DC38A2" w:rsidP="00DC38A2">
      <w:pPr>
        <w:spacing w:after="240"/>
        <w:rPr>
          <w:shd w:val="clear" w:color="auto" w:fill="FFFFFF"/>
        </w:rPr>
      </w:pPr>
      <w:r w:rsidRPr="0087716E">
        <w:t xml:space="preserve">BRASIL. Resolução nº 466, de 12 de dezembro de 2012. Trata de pesquisas em seres humanos e atualiza a Resolução 196. Conselho Nacional de Saúde. </w:t>
      </w:r>
      <w:r w:rsidRPr="0087716E">
        <w:rPr>
          <w:i/>
          <w:iCs/>
        </w:rPr>
        <w:t>Diário Oficial da União,</w:t>
      </w:r>
      <w:r w:rsidRPr="0087716E">
        <w:t xml:space="preserve"> 13/06/2013.  </w:t>
      </w:r>
    </w:p>
    <w:p w14:paraId="7C8875F7" w14:textId="77777777" w:rsidR="00DC38A2" w:rsidRPr="0087716E" w:rsidRDefault="00DC38A2" w:rsidP="00DC38A2">
      <w:pPr>
        <w:spacing w:after="240"/>
        <w:rPr>
          <w:bCs/>
          <w:lang w:eastAsia="zh-CN"/>
        </w:rPr>
      </w:pPr>
      <w:r w:rsidRPr="0087716E">
        <w:t xml:space="preserve">BYOCK, Y. </w:t>
      </w:r>
      <w:r w:rsidRPr="0087716E">
        <w:rPr>
          <w:i/>
          <w:iCs/>
        </w:rPr>
        <w:t>The Best Care Possible:</w:t>
      </w:r>
      <w:r w:rsidRPr="0087716E">
        <w:rPr>
          <w:b/>
          <w:bCs/>
        </w:rPr>
        <w:t xml:space="preserve"> </w:t>
      </w:r>
      <w:r w:rsidRPr="0087716E">
        <w:t xml:space="preserve">A Physician's Quest to Transform Care Through the End of Life. New York: Gale, 2012. Disponível em: &lt;http://acdc2007.free.fr/byock2012.pdf&gt;. Acesso 02 agosto 2023. </w:t>
      </w:r>
    </w:p>
    <w:p w14:paraId="1A227281" w14:textId="77777777" w:rsidR="00DC38A2" w:rsidRPr="0087716E" w:rsidRDefault="00DC38A2" w:rsidP="00DC38A2">
      <w:pPr>
        <w:spacing w:after="240"/>
        <w:rPr>
          <w:rStyle w:val="year"/>
          <w:shd w:val="clear" w:color="auto" w:fill="FFFFFF"/>
        </w:rPr>
      </w:pPr>
      <w:r w:rsidRPr="0087716E">
        <w:rPr>
          <w:shd w:val="clear" w:color="auto" w:fill="FFFFFF"/>
        </w:rPr>
        <w:t>COSTA, P.R.; ITELVINO, L.S. Operacionalizando o Método da Grounded Theory nas Pesquisas em Estratégia: Técnicas e Procedimentos de Análise com Apoio do Software Atlas/TI</w:t>
      </w:r>
      <w:r w:rsidRPr="0087716E">
        <w:rPr>
          <w:b/>
          <w:bCs/>
          <w:shd w:val="clear" w:color="auto" w:fill="FFFFFF"/>
        </w:rPr>
        <w:t xml:space="preserve">. </w:t>
      </w:r>
      <w:r w:rsidRPr="0087716E">
        <w:rPr>
          <w:rStyle w:val="journal"/>
          <w:i/>
          <w:iCs/>
          <w:shd w:val="clear" w:color="auto" w:fill="FFFFFF"/>
        </w:rPr>
        <w:t>Revista Ibero Americana de Estratégia</w:t>
      </w:r>
      <w:r w:rsidRPr="0087716E">
        <w:rPr>
          <w:rStyle w:val="volume"/>
          <w:shd w:val="clear" w:color="auto" w:fill="FFFFFF"/>
        </w:rPr>
        <w:t>, v. 17</w:t>
      </w:r>
      <w:r w:rsidRPr="0087716E">
        <w:rPr>
          <w:rStyle w:val="issue"/>
          <w:shd w:val="clear" w:color="auto" w:fill="FFFFFF"/>
        </w:rPr>
        <w:t>, n. 3</w:t>
      </w:r>
      <w:r w:rsidRPr="0087716E">
        <w:rPr>
          <w:shd w:val="clear" w:color="auto" w:fill="FFFFFF"/>
        </w:rPr>
        <w:t>, p. 17-40</w:t>
      </w:r>
      <w:r w:rsidRPr="0087716E">
        <w:rPr>
          <w:rStyle w:val="year"/>
          <w:shd w:val="clear" w:color="auto" w:fill="FFFFFF"/>
        </w:rPr>
        <w:t>, 2018.</w:t>
      </w:r>
    </w:p>
    <w:p w14:paraId="368F7663" w14:textId="77777777" w:rsidR="00DC38A2" w:rsidRPr="0087716E" w:rsidRDefault="00DC38A2" w:rsidP="00DC38A2">
      <w:pPr>
        <w:spacing w:after="240"/>
      </w:pPr>
      <w:r w:rsidRPr="0087716E">
        <w:t xml:space="preserve">GILLIGAN, C. </w:t>
      </w:r>
      <w:r w:rsidRPr="0087716E">
        <w:rPr>
          <w:i/>
          <w:iCs/>
        </w:rPr>
        <w:t>Uma voz diferente:</w:t>
      </w:r>
      <w:r w:rsidRPr="0087716E">
        <w:t xml:space="preserve"> Teoria psicológica e o desenvolvimento feminino. São Paulo: Editora vozes, 2021.</w:t>
      </w:r>
    </w:p>
    <w:p w14:paraId="38BD7E4B" w14:textId="77777777" w:rsidR="00DC38A2" w:rsidRPr="0087716E" w:rsidRDefault="00DC38A2" w:rsidP="00DC38A2">
      <w:pPr>
        <w:spacing w:after="240"/>
      </w:pPr>
      <w:r w:rsidRPr="0087716E">
        <w:t xml:space="preserve">GUIMARÃES JUNIOR, S.D.; SOUZA, I.C.A.; NUNES, D.S.N.; LORENTZ, A.R.K.B. Efeitos da pandemia de Covid-19 nos modos de vida e trabalho de mulheres brasileiras: interseccionalidades, desafios e urgências. </w:t>
      </w:r>
      <w:r w:rsidRPr="0087716E">
        <w:rPr>
          <w:i/>
          <w:iCs/>
        </w:rPr>
        <w:t>Revista Trabalho (En)Cena,</w:t>
      </w:r>
      <w:r w:rsidRPr="0087716E">
        <w:t xml:space="preserve"> v. 7, p. 2-26, nov/2022. </w:t>
      </w:r>
    </w:p>
    <w:p w14:paraId="58A2E447" w14:textId="77777777" w:rsidR="00DC38A2" w:rsidRPr="0087716E" w:rsidRDefault="00DC38A2" w:rsidP="00DC38A2">
      <w:pPr>
        <w:spacing w:after="240"/>
        <w:rPr>
          <w:bCs/>
        </w:rPr>
      </w:pPr>
      <w:r w:rsidRPr="0087716E">
        <w:t xml:space="preserve">GUIMARÃES, N.A.; HIRATA, H. </w:t>
      </w:r>
      <w:r w:rsidRPr="0087716E">
        <w:rPr>
          <w:i/>
          <w:iCs/>
        </w:rPr>
        <w:t>O Gênero do Cuidado:</w:t>
      </w:r>
      <w:r w:rsidRPr="0087716E">
        <w:t xml:space="preserve"> desigualdades, significações e identidades. São Paulo: Atêlie Editorial; 2020.</w:t>
      </w:r>
    </w:p>
    <w:p w14:paraId="7C1C5A3F" w14:textId="77777777" w:rsidR="00DC38A2" w:rsidRPr="0087716E" w:rsidRDefault="00DC38A2" w:rsidP="00DC38A2">
      <w:pPr>
        <w:spacing w:after="240"/>
        <w:rPr>
          <w:bCs/>
        </w:rPr>
      </w:pPr>
      <w:r w:rsidRPr="0087716E">
        <w:t xml:space="preserve">GUIMARÃES, N.A. Casa mercado, amor e trabalho, natureza e profissão: controvérsias sobre o processo de mercantilização do trabalho de cuidado. </w:t>
      </w:r>
      <w:r w:rsidRPr="0087716E">
        <w:rPr>
          <w:i/>
          <w:iCs/>
        </w:rPr>
        <w:t>Cadernos Pagu</w:t>
      </w:r>
      <w:r w:rsidRPr="0087716E">
        <w:t xml:space="preserve">, v. 46, p. 107-128, jan-abr/2016. </w:t>
      </w:r>
    </w:p>
    <w:p w14:paraId="66BF16A6" w14:textId="77777777" w:rsidR="00DC38A2" w:rsidRPr="0087716E" w:rsidRDefault="00DC38A2" w:rsidP="00DC38A2">
      <w:pPr>
        <w:spacing w:after="240"/>
      </w:pPr>
      <w:r w:rsidRPr="0087716E">
        <w:t xml:space="preserve">GUIMARÃES, N.A. </w:t>
      </w:r>
      <w:r w:rsidRPr="0087716E">
        <w:rPr>
          <w:i/>
          <w:iCs/>
        </w:rPr>
        <w:t>O Gênero do Cuidado:</w:t>
      </w:r>
      <w:r w:rsidRPr="0087716E">
        <w:t xml:space="preserve"> Desigualdades, Significações e Identidades. São Paulo: </w:t>
      </w:r>
      <w:r w:rsidRPr="0087716E">
        <w:rPr>
          <w:shd w:val="clear" w:color="auto" w:fill="FFFFFF"/>
        </w:rPr>
        <w:t>Ateliê Editorial, 2020.</w:t>
      </w:r>
    </w:p>
    <w:p w14:paraId="4BD4D092" w14:textId="77777777" w:rsidR="00DC38A2" w:rsidRPr="0087716E" w:rsidRDefault="00DC38A2" w:rsidP="00DC38A2">
      <w:pPr>
        <w:spacing w:after="240"/>
      </w:pPr>
      <w:r w:rsidRPr="0087716E">
        <w:t xml:space="preserve">HIRATA, H. </w:t>
      </w:r>
      <w:r w:rsidRPr="0087716E">
        <w:rPr>
          <w:i/>
          <w:iCs/>
        </w:rPr>
        <w:t>O Cuidado</w:t>
      </w:r>
      <w:r w:rsidRPr="0087716E">
        <w:t xml:space="preserve">: Teorias e Práticas. São Paulo: Boitempo Editorial, 2022. </w:t>
      </w:r>
    </w:p>
    <w:p w14:paraId="3E524AF4" w14:textId="77777777" w:rsidR="00DC38A2" w:rsidRPr="0087716E" w:rsidRDefault="00DC38A2" w:rsidP="00DC38A2">
      <w:pPr>
        <w:spacing w:after="240"/>
      </w:pPr>
      <w:r w:rsidRPr="0087716E">
        <w:t>HIRATA, H.</w:t>
      </w:r>
      <w:r w:rsidRPr="0087716E">
        <w:rPr>
          <w:b/>
          <w:bCs/>
        </w:rPr>
        <w:t xml:space="preserve"> </w:t>
      </w:r>
      <w:r w:rsidRPr="0087716E">
        <w:t xml:space="preserve">O Trabalho de Cuidado: Comparando Brasil, França e Japão. </w:t>
      </w:r>
      <w:r w:rsidRPr="0087716E">
        <w:rPr>
          <w:i/>
          <w:iCs/>
        </w:rPr>
        <w:t>SUR 24,</w:t>
      </w:r>
      <w:r w:rsidRPr="0087716E">
        <w:t xml:space="preserve"> v. 13, n. 24, p. 53-64, 2016. </w:t>
      </w:r>
    </w:p>
    <w:p w14:paraId="76124B47" w14:textId="77777777" w:rsidR="00DC38A2" w:rsidRPr="0087716E" w:rsidRDefault="00DC38A2" w:rsidP="00DC38A2">
      <w:pPr>
        <w:spacing w:after="240"/>
      </w:pPr>
      <w:r w:rsidRPr="0087716E">
        <w:t xml:space="preserve">LAKATOS, E.M.; MARCONI, M.A. </w:t>
      </w:r>
      <w:r w:rsidRPr="0087716E">
        <w:rPr>
          <w:bCs/>
          <w:i/>
          <w:iCs/>
        </w:rPr>
        <w:t>Fundamentos de Metodologia Científica</w:t>
      </w:r>
      <w:r w:rsidRPr="0087716E">
        <w:rPr>
          <w:b/>
        </w:rPr>
        <w:t>.</w:t>
      </w:r>
      <w:r w:rsidRPr="0087716E">
        <w:t xml:space="preserve"> 7 Ed. São Paulo: Atlas, 2010.</w:t>
      </w:r>
    </w:p>
    <w:p w14:paraId="36DEDE6D" w14:textId="77777777" w:rsidR="00DC38A2" w:rsidRPr="0087716E" w:rsidRDefault="00DC38A2" w:rsidP="00DC38A2">
      <w:pPr>
        <w:spacing w:after="240"/>
      </w:pPr>
      <w:r w:rsidRPr="0087716E">
        <w:lastRenderedPageBreak/>
        <w:t xml:space="preserve">MATOS, R.A.; ALBUQUERQUE, C.S. Questão social, divisão sexual do trabalho e saúde mental na pandemia. </w:t>
      </w:r>
      <w:r w:rsidRPr="0087716E">
        <w:rPr>
          <w:i/>
          <w:iCs/>
        </w:rPr>
        <w:t>R. Katál</w:t>
      </w:r>
      <w:r w:rsidRPr="0087716E">
        <w:t>., v. 26, n. 1, p. 43-53, jan./abr. 2023.</w:t>
      </w:r>
    </w:p>
    <w:p w14:paraId="1F07CA5A" w14:textId="77777777" w:rsidR="00DC38A2" w:rsidRPr="0087716E" w:rsidRDefault="00DC38A2" w:rsidP="00DC38A2">
      <w:pPr>
        <w:spacing w:after="240"/>
      </w:pPr>
      <w:r w:rsidRPr="0087716E">
        <w:t xml:space="preserve">OKIN, S.M. </w:t>
      </w:r>
      <w:r w:rsidRPr="0087716E">
        <w:rPr>
          <w:i/>
          <w:iCs/>
        </w:rPr>
        <w:t>Justice, Gender and the Family.</w:t>
      </w:r>
      <w:r w:rsidRPr="0087716E">
        <w:t xml:space="preserve"> New York: Basic Books, 1989.</w:t>
      </w:r>
    </w:p>
    <w:p w14:paraId="08EA8E81" w14:textId="77777777" w:rsidR="00DC38A2" w:rsidRPr="0087716E" w:rsidRDefault="00DC38A2" w:rsidP="00DC38A2">
      <w:pPr>
        <w:spacing w:after="240"/>
      </w:pPr>
      <w:r w:rsidRPr="0087716E">
        <w:t xml:space="preserve">SILVA, C.A.; CARMO, G.; CAPPELLE, M.C.A. Mães em home office: O desafio do trabalho e o cuidado dos filhos durante a pandemia da Covid-19. </w:t>
      </w:r>
      <w:r w:rsidRPr="0087716E">
        <w:rPr>
          <w:i/>
          <w:iCs/>
        </w:rPr>
        <w:t xml:space="preserve">Revista de Administração Sociedade e Inovação - RASI, </w:t>
      </w:r>
      <w:r w:rsidRPr="0087716E">
        <w:t>v. 9, n. 2, pp. 1-15, Mai./Ago. 2023.</w:t>
      </w:r>
    </w:p>
    <w:p w14:paraId="296999FF" w14:textId="77777777" w:rsidR="00DC38A2" w:rsidRPr="0087716E" w:rsidRDefault="00DC38A2" w:rsidP="00DC38A2">
      <w:pPr>
        <w:spacing w:after="240"/>
      </w:pPr>
      <w:r w:rsidRPr="0087716E">
        <w:rPr>
          <w:bCs/>
        </w:rPr>
        <w:t xml:space="preserve">SILVA, </w:t>
      </w:r>
      <w:r w:rsidRPr="0087716E">
        <w:t xml:space="preserve">J.M.S.; CARDOSO, V.C.; ABREU, K.E.; SILVA, L.S. A feminização do cuidado e a sobrecarga da mulher-mãe na pandemia. </w:t>
      </w:r>
      <w:r w:rsidRPr="0087716E">
        <w:rPr>
          <w:i/>
          <w:iCs/>
        </w:rPr>
        <w:t>Feminismos,</w:t>
      </w:r>
      <w:r w:rsidRPr="0087716E">
        <w:t xml:space="preserve"> v. 8, n. 3, p. 149-161, set-dez/2020. </w:t>
      </w:r>
    </w:p>
    <w:p w14:paraId="534588C7" w14:textId="77777777" w:rsidR="00DC38A2" w:rsidRPr="0087716E" w:rsidRDefault="00DC38A2" w:rsidP="00DC38A2">
      <w:pPr>
        <w:spacing w:after="240"/>
      </w:pPr>
      <w:r w:rsidRPr="0087716E">
        <w:t xml:space="preserve">SOUZA, C.H.L.; OLIVEIRA, </w:t>
      </w:r>
      <w:r w:rsidRPr="0087716E">
        <w:rPr>
          <w:shd w:val="clear" w:color="auto" w:fill="FFFFFF"/>
        </w:rPr>
        <w:t xml:space="preserve">S.V.P.; SANTOS, M.E.R.; SILVA, L.A.; CARNEIRO, L.Q.; LIMA, V.L.C. Impactos sobre a saúde mental dos trabalhadores postos em </w:t>
      </w:r>
      <w:r w:rsidRPr="0087716E">
        <w:rPr>
          <w:i/>
          <w:iCs/>
          <w:shd w:val="clear" w:color="auto" w:fill="FFFFFF"/>
        </w:rPr>
        <w:t xml:space="preserve">home-office </w:t>
      </w:r>
      <w:r w:rsidRPr="0087716E">
        <w:rPr>
          <w:shd w:val="clear" w:color="auto" w:fill="FFFFFF"/>
        </w:rPr>
        <w:t xml:space="preserve">com o advento da pandemia de Covid-19. </w:t>
      </w:r>
      <w:r w:rsidRPr="0087716E">
        <w:rPr>
          <w:i/>
          <w:iCs/>
          <w:shd w:val="clear" w:color="auto" w:fill="FFFFFF"/>
        </w:rPr>
        <w:t>Revista de Casos e Consultoria</w:t>
      </w:r>
      <w:r w:rsidRPr="0087716E">
        <w:rPr>
          <w:shd w:val="clear" w:color="auto" w:fill="FFFFFF"/>
        </w:rPr>
        <w:t>, v. 13, n. 1, p. 2-18, 2023.</w:t>
      </w:r>
    </w:p>
    <w:p w14:paraId="2D9D1C87" w14:textId="77777777" w:rsidR="00DC38A2" w:rsidRPr="0087716E" w:rsidRDefault="00DC38A2" w:rsidP="00DC38A2">
      <w:pPr>
        <w:spacing w:after="240"/>
      </w:pPr>
      <w:r w:rsidRPr="0087716E">
        <w:t xml:space="preserve">TRONTO, J.C. </w:t>
      </w:r>
      <w:r w:rsidRPr="0087716E">
        <w:rPr>
          <w:i/>
          <w:iCs/>
        </w:rPr>
        <w:t>Un monde vulnerable.</w:t>
      </w:r>
      <w:r w:rsidRPr="0087716E">
        <w:t xml:space="preserve"> Pour une politique du care. Avant-propos de Liane Mozère. Préface inèdite de l’auteure. Trad. par Hervé Maury. Paris: Découverte, 2009. </w:t>
      </w:r>
    </w:p>
    <w:p w14:paraId="7F5C1F89" w14:textId="77777777" w:rsidR="00DC38A2" w:rsidRPr="0087716E" w:rsidRDefault="00DC38A2" w:rsidP="00DC38A2">
      <w:pPr>
        <w:spacing w:after="240"/>
      </w:pPr>
      <w:r w:rsidRPr="0087716E">
        <w:t xml:space="preserve">VELASCO, S.M.V.; PANTOJA, M.J.; OLIVEIRA, M.A.M. Qualidade de Vida no Teletrabalho Compulsório no Contexto da Covid-19: Percepções entre os Gêneros em Organizações Públicas. </w:t>
      </w:r>
      <w:r w:rsidRPr="0087716E">
        <w:rPr>
          <w:i/>
          <w:iCs/>
        </w:rPr>
        <w:t>Administração Pública e Gestão Social</w:t>
      </w:r>
      <w:r w:rsidRPr="0087716E">
        <w:t>, v. 15, n. 1, p. 2-17, 2023.</w:t>
      </w:r>
    </w:p>
    <w:p w14:paraId="0C32C954" w14:textId="77777777" w:rsidR="00DC38A2" w:rsidRPr="007005D4" w:rsidRDefault="00DC38A2" w:rsidP="00DC38A2">
      <w:pPr>
        <w:spacing w:after="240"/>
      </w:pPr>
      <w:r w:rsidRPr="0087716E">
        <w:t xml:space="preserve">ZANELLO, V.; ANTLOGA, C.; PFEIFFER-FLORES, E.; RICHWIN, I.F. Maternidade e cuidado na pandemia entre brasileiras de classe média e média alta. </w:t>
      </w:r>
      <w:r w:rsidRPr="0087716E">
        <w:rPr>
          <w:i/>
          <w:iCs/>
        </w:rPr>
        <w:t xml:space="preserve">Revista Estudos Feministas, </w:t>
      </w:r>
      <w:r w:rsidRPr="0087716E">
        <w:t>v. 30, n. 2, p. 1-12, 2022.</w:t>
      </w:r>
    </w:p>
    <w:p w14:paraId="1362470D" w14:textId="77777777" w:rsidR="00DC38A2" w:rsidRPr="00B2662F" w:rsidRDefault="00DC38A2" w:rsidP="00DC38A2">
      <w:pPr>
        <w:pStyle w:val="NormalWeb"/>
        <w:spacing w:before="240" w:after="240"/>
        <w:ind w:firstLine="700"/>
        <w:jc w:val="both"/>
        <w:rPr>
          <w:color w:val="000000"/>
        </w:rPr>
      </w:pPr>
    </w:p>
    <w:sectPr w:rsidR="00DC38A2" w:rsidRPr="00B2662F">
      <w:headerReference w:type="default" r:id="rId7"/>
      <w:pgSz w:w="11900" w:h="16840"/>
      <w:pgMar w:top="1701" w:right="1134" w:bottom="1134" w:left="1701" w:header="0" w:footer="68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3C135D" w14:textId="77777777" w:rsidR="008D1DE1" w:rsidRDefault="008D1DE1">
      <w:r>
        <w:separator/>
      </w:r>
    </w:p>
  </w:endnote>
  <w:endnote w:type="continuationSeparator" w:id="0">
    <w:p w14:paraId="085AB6A1" w14:textId="77777777" w:rsidR="008D1DE1" w:rsidRDefault="008D1D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auto"/>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8663B9" w14:textId="77777777" w:rsidR="008D1DE1" w:rsidRDefault="008D1DE1">
      <w:r>
        <w:separator/>
      </w:r>
    </w:p>
  </w:footnote>
  <w:footnote w:type="continuationSeparator" w:id="0">
    <w:p w14:paraId="06708E26" w14:textId="77777777" w:rsidR="008D1DE1" w:rsidRDefault="008D1D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0AC426" w14:textId="623FB755" w:rsidR="00B6381E" w:rsidRDefault="00B6381E">
    <w:pPr>
      <w:pBdr>
        <w:top w:val="nil"/>
        <w:left w:val="nil"/>
        <w:bottom w:val="nil"/>
        <w:right w:val="nil"/>
        <w:between w:val="nil"/>
      </w:pBdr>
      <w:tabs>
        <w:tab w:val="right" w:pos="9020"/>
        <w:tab w:val="right" w:pos="8761"/>
      </w:tabs>
      <w:ind w:left="-142"/>
      <w:rPr>
        <w:rFonts w:ascii="Helvetica Neue" w:eastAsia="Helvetica Neue" w:hAnsi="Helvetica Neue" w:cs="Helvetica Neue"/>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381E"/>
    <w:rsid w:val="00013821"/>
    <w:rsid w:val="000174F7"/>
    <w:rsid w:val="000437F2"/>
    <w:rsid w:val="00053B88"/>
    <w:rsid w:val="0006375A"/>
    <w:rsid w:val="000671C6"/>
    <w:rsid w:val="00094D81"/>
    <w:rsid w:val="000B4488"/>
    <w:rsid w:val="000C5959"/>
    <w:rsid w:val="000D58F0"/>
    <w:rsid w:val="001545DD"/>
    <w:rsid w:val="00173EDF"/>
    <w:rsid w:val="00190C4F"/>
    <w:rsid w:val="001D5FE0"/>
    <w:rsid w:val="002573B3"/>
    <w:rsid w:val="00283623"/>
    <w:rsid w:val="002F7FA7"/>
    <w:rsid w:val="003058DD"/>
    <w:rsid w:val="00313DA8"/>
    <w:rsid w:val="00323709"/>
    <w:rsid w:val="00324873"/>
    <w:rsid w:val="00334CEC"/>
    <w:rsid w:val="003502CD"/>
    <w:rsid w:val="00353FB0"/>
    <w:rsid w:val="00355A1B"/>
    <w:rsid w:val="0037228A"/>
    <w:rsid w:val="00391050"/>
    <w:rsid w:val="00391372"/>
    <w:rsid w:val="003B205F"/>
    <w:rsid w:val="003C4F95"/>
    <w:rsid w:val="003E0DA0"/>
    <w:rsid w:val="00400B30"/>
    <w:rsid w:val="0040605C"/>
    <w:rsid w:val="0041153D"/>
    <w:rsid w:val="004331B9"/>
    <w:rsid w:val="00434209"/>
    <w:rsid w:val="0044707B"/>
    <w:rsid w:val="00487169"/>
    <w:rsid w:val="004A32E7"/>
    <w:rsid w:val="004C2C8B"/>
    <w:rsid w:val="00526C46"/>
    <w:rsid w:val="00527742"/>
    <w:rsid w:val="00532B05"/>
    <w:rsid w:val="005543A8"/>
    <w:rsid w:val="0057518F"/>
    <w:rsid w:val="005A0F49"/>
    <w:rsid w:val="005C15B8"/>
    <w:rsid w:val="005C5321"/>
    <w:rsid w:val="005F53DF"/>
    <w:rsid w:val="006E29F8"/>
    <w:rsid w:val="00703235"/>
    <w:rsid w:val="00713E8C"/>
    <w:rsid w:val="00721A33"/>
    <w:rsid w:val="00743F9F"/>
    <w:rsid w:val="00745F06"/>
    <w:rsid w:val="007568BC"/>
    <w:rsid w:val="00834C6B"/>
    <w:rsid w:val="00863BC3"/>
    <w:rsid w:val="0087716E"/>
    <w:rsid w:val="008A7FCC"/>
    <w:rsid w:val="008D08DA"/>
    <w:rsid w:val="008D1DE1"/>
    <w:rsid w:val="008D3C83"/>
    <w:rsid w:val="008F7913"/>
    <w:rsid w:val="00901431"/>
    <w:rsid w:val="00911E7A"/>
    <w:rsid w:val="00920C77"/>
    <w:rsid w:val="0095678C"/>
    <w:rsid w:val="00964A04"/>
    <w:rsid w:val="00973785"/>
    <w:rsid w:val="00973B13"/>
    <w:rsid w:val="00974959"/>
    <w:rsid w:val="009B4466"/>
    <w:rsid w:val="009B5249"/>
    <w:rsid w:val="009F4E38"/>
    <w:rsid w:val="00A12E3C"/>
    <w:rsid w:val="00A524DA"/>
    <w:rsid w:val="00A640F0"/>
    <w:rsid w:val="00A869B7"/>
    <w:rsid w:val="00AB0FCC"/>
    <w:rsid w:val="00AB4A1C"/>
    <w:rsid w:val="00AC3BDF"/>
    <w:rsid w:val="00B05E8C"/>
    <w:rsid w:val="00B1327E"/>
    <w:rsid w:val="00B25174"/>
    <w:rsid w:val="00B2662F"/>
    <w:rsid w:val="00B30D04"/>
    <w:rsid w:val="00B50439"/>
    <w:rsid w:val="00B6381E"/>
    <w:rsid w:val="00B7453B"/>
    <w:rsid w:val="00BA34DF"/>
    <w:rsid w:val="00BD23B3"/>
    <w:rsid w:val="00BE0F64"/>
    <w:rsid w:val="00C14915"/>
    <w:rsid w:val="00C30D43"/>
    <w:rsid w:val="00C45C57"/>
    <w:rsid w:val="00C73082"/>
    <w:rsid w:val="00C93F7D"/>
    <w:rsid w:val="00DA2497"/>
    <w:rsid w:val="00DC38A2"/>
    <w:rsid w:val="00DF257A"/>
    <w:rsid w:val="00E00218"/>
    <w:rsid w:val="00E27797"/>
    <w:rsid w:val="00EF34C5"/>
    <w:rsid w:val="00F07843"/>
    <w:rsid w:val="00F14FEE"/>
    <w:rsid w:val="00F2190D"/>
    <w:rsid w:val="00F41DD3"/>
    <w:rsid w:val="00F53EDC"/>
    <w:rsid w:val="00F657B2"/>
    <w:rsid w:val="00F70153"/>
    <w:rsid w:val="00F91B37"/>
    <w:rsid w:val="00F9224E"/>
    <w:rsid w:val="00F9468F"/>
    <w:rsid w:val="00FD464F"/>
    <w:rsid w:val="00FF44D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D4453E"/>
  <w15:docId w15:val="{C4DC71AD-678E-4536-BE01-A20510889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US"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1E7A"/>
    <w:rPr>
      <w:lang w:val="pt-BR" w:eastAsia="en-US"/>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styleId="Hyperlink">
    <w:name w:val="Hyperlink"/>
    <w:rPr>
      <w:u w:val="single"/>
    </w:rPr>
  </w:style>
  <w:style w:type="table" w:customStyle="1" w:styleId="TableNormal1">
    <w:name w:val="Table Normal"/>
    <w:tblPr>
      <w:tblInd w:w="0" w:type="dxa"/>
      <w:tblCellMar>
        <w:top w:w="0" w:type="dxa"/>
        <w:left w:w="0" w:type="dxa"/>
        <w:bottom w:w="0" w:type="dxa"/>
        <w:right w:w="0" w:type="dxa"/>
      </w:tblCellMar>
    </w:tblPr>
  </w:style>
  <w:style w:type="paragraph" w:customStyle="1" w:styleId="CabealhoeRodap">
    <w:name w:val="Cabeçalho e Rodapé"/>
    <w:pPr>
      <w:tabs>
        <w:tab w:val="right" w:pos="9020"/>
      </w:tabs>
    </w:pPr>
    <w:rPr>
      <w:rFonts w:ascii="Helvetica" w:eastAsia="Arial Unicode MS" w:hAnsi="Helvetica" w:cs="Arial Unicode MS"/>
      <w:color w:val="000000"/>
      <w:u w:color="000000"/>
      <w14:textOutline w14:w="12700" w14:cap="flat" w14:cmpd="sng" w14:algn="ctr">
        <w14:noFill/>
        <w14:prstDash w14:val="solid"/>
        <w14:miter w14:lim="400000"/>
      </w14:textOutline>
    </w:rPr>
  </w:style>
  <w:style w:type="paragraph" w:customStyle="1" w:styleId="CorpoA">
    <w:name w:val="Corpo A"/>
    <w:rPr>
      <w:rFonts w:ascii="Calibri" w:eastAsia="Arial Unicode MS" w:hAnsi="Calibri" w:cs="Arial Unicode MS"/>
      <w:color w:val="000000"/>
      <w:sz w:val="22"/>
      <w:szCs w:val="22"/>
      <w:u w:color="000000"/>
      <w14:textOutline w14:w="12700" w14:cap="flat" w14:cmpd="sng" w14:algn="ctr">
        <w14:noFill/>
        <w14:prstDash w14:val="solid"/>
        <w14:miter w14:lim="400000"/>
      </w14:textOutline>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abealho">
    <w:name w:val="header"/>
    <w:basedOn w:val="Normal"/>
    <w:link w:val="CabealhoChar"/>
    <w:uiPriority w:val="99"/>
    <w:unhideWhenUsed/>
    <w:rsid w:val="008E375A"/>
    <w:pPr>
      <w:tabs>
        <w:tab w:val="center" w:pos="4252"/>
        <w:tab w:val="right" w:pos="8504"/>
      </w:tabs>
    </w:pPr>
  </w:style>
  <w:style w:type="character" w:customStyle="1" w:styleId="CabealhoChar">
    <w:name w:val="Cabeçalho Char"/>
    <w:basedOn w:val="Fontepargpadro"/>
    <w:link w:val="Cabealho"/>
    <w:uiPriority w:val="99"/>
    <w:rsid w:val="008E375A"/>
    <w:rPr>
      <w:lang w:val="en-US" w:eastAsia="en-US"/>
    </w:rPr>
  </w:style>
  <w:style w:type="paragraph" w:styleId="Rodap">
    <w:name w:val="footer"/>
    <w:basedOn w:val="Normal"/>
    <w:link w:val="RodapChar"/>
    <w:uiPriority w:val="99"/>
    <w:unhideWhenUsed/>
    <w:rsid w:val="008E375A"/>
    <w:pPr>
      <w:tabs>
        <w:tab w:val="center" w:pos="4252"/>
        <w:tab w:val="right" w:pos="8504"/>
      </w:tabs>
    </w:pPr>
  </w:style>
  <w:style w:type="character" w:customStyle="1" w:styleId="RodapChar">
    <w:name w:val="Rodapé Char"/>
    <w:basedOn w:val="Fontepargpadro"/>
    <w:link w:val="Rodap"/>
    <w:uiPriority w:val="99"/>
    <w:rsid w:val="008E375A"/>
    <w:rPr>
      <w:lang w:val="en-US" w:eastAsia="en-US"/>
    </w:rPr>
  </w:style>
  <w:style w:type="paragraph" w:styleId="NormalWeb">
    <w:name w:val="Normal (Web)"/>
    <w:basedOn w:val="Normal"/>
    <w:uiPriority w:val="99"/>
    <w:unhideWhenUsed/>
    <w:rsid w:val="00E00218"/>
    <w:pPr>
      <w:spacing w:before="100" w:beforeAutospacing="1" w:after="100" w:afterAutospacing="1"/>
    </w:pPr>
    <w:rPr>
      <w:lang w:eastAsia="pt-BR"/>
    </w:rPr>
  </w:style>
  <w:style w:type="character" w:customStyle="1" w:styleId="TextodecomentrioChar">
    <w:name w:val="Texto de comentário Char"/>
    <w:basedOn w:val="Fontepargpadro"/>
    <w:link w:val="Textodecomentrio"/>
    <w:uiPriority w:val="99"/>
    <w:qFormat/>
    <w:rsid w:val="00527742"/>
    <w:rPr>
      <w:sz w:val="20"/>
      <w:szCs w:val="20"/>
    </w:rPr>
  </w:style>
  <w:style w:type="paragraph" w:styleId="Textodecomentrio">
    <w:name w:val="annotation text"/>
    <w:basedOn w:val="Normal"/>
    <w:link w:val="TextodecomentrioChar"/>
    <w:uiPriority w:val="99"/>
    <w:unhideWhenUsed/>
    <w:qFormat/>
    <w:rsid w:val="00527742"/>
    <w:pPr>
      <w:suppressAutoHyphens/>
      <w:spacing w:after="160" w:line="360" w:lineRule="auto"/>
      <w:ind w:firstLine="720"/>
      <w:jc w:val="both"/>
    </w:pPr>
    <w:rPr>
      <w:sz w:val="20"/>
      <w:szCs w:val="20"/>
      <w:lang w:eastAsia="pt-BR"/>
    </w:rPr>
  </w:style>
  <w:style w:type="character" w:customStyle="1" w:styleId="TextodecomentrioChar1">
    <w:name w:val="Texto de comentário Char1"/>
    <w:basedOn w:val="Fontepargpadro"/>
    <w:uiPriority w:val="99"/>
    <w:semiHidden/>
    <w:rsid w:val="00527742"/>
    <w:rPr>
      <w:sz w:val="20"/>
      <w:szCs w:val="20"/>
      <w:lang w:eastAsia="en-US"/>
    </w:rPr>
  </w:style>
  <w:style w:type="character" w:styleId="nfase">
    <w:name w:val="Emphasis"/>
    <w:basedOn w:val="Fontepargpadro"/>
    <w:uiPriority w:val="20"/>
    <w:qFormat/>
    <w:rsid w:val="00B2662F"/>
    <w:rPr>
      <w:i/>
      <w:iCs/>
    </w:rPr>
  </w:style>
  <w:style w:type="character" w:customStyle="1" w:styleId="CorpodetextoChar">
    <w:name w:val="Corpo de texto Char"/>
    <w:basedOn w:val="Fontepargpadro"/>
    <w:link w:val="Corpodetexto"/>
    <w:uiPriority w:val="1"/>
    <w:qFormat/>
    <w:rsid w:val="00F07843"/>
    <w:rPr>
      <w:rFonts w:eastAsia="Arial" w:cs="Arial"/>
    </w:rPr>
  </w:style>
  <w:style w:type="paragraph" w:styleId="Corpodetexto">
    <w:name w:val="Body Text"/>
    <w:basedOn w:val="Normal"/>
    <w:link w:val="CorpodetextoChar"/>
    <w:uiPriority w:val="1"/>
    <w:qFormat/>
    <w:rsid w:val="00F07843"/>
    <w:pPr>
      <w:widowControl w:val="0"/>
      <w:suppressAutoHyphens/>
      <w:spacing w:line="360" w:lineRule="auto"/>
      <w:ind w:firstLine="720"/>
      <w:jc w:val="both"/>
    </w:pPr>
    <w:rPr>
      <w:rFonts w:eastAsia="Arial" w:cs="Arial"/>
      <w:lang w:eastAsia="pt-BR"/>
    </w:rPr>
  </w:style>
  <w:style w:type="character" w:customStyle="1" w:styleId="CorpodetextoChar1">
    <w:name w:val="Corpo de texto Char1"/>
    <w:basedOn w:val="Fontepargpadro"/>
    <w:uiPriority w:val="99"/>
    <w:semiHidden/>
    <w:rsid w:val="00F07843"/>
    <w:rPr>
      <w:lang w:eastAsia="en-US"/>
    </w:rPr>
  </w:style>
  <w:style w:type="paragraph" w:customStyle="1" w:styleId="divreferencedContentp">
    <w:name w:val="div_referencedContent_p"/>
    <w:basedOn w:val="Normal"/>
    <w:qFormat/>
    <w:rsid w:val="00F07843"/>
    <w:pPr>
      <w:suppressAutoHyphens/>
    </w:pPr>
    <w:rPr>
      <w:lang w:eastAsia="pt-BR"/>
    </w:rPr>
  </w:style>
  <w:style w:type="table" w:styleId="Tabelacomgrade">
    <w:name w:val="Table Grid"/>
    <w:basedOn w:val="Tabelanormal"/>
    <w:uiPriority w:val="59"/>
    <w:rsid w:val="00F07843"/>
    <w:pPr>
      <w:suppressAutoHyphens/>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ournal">
    <w:name w:val="journal"/>
    <w:basedOn w:val="Fontepargpadro"/>
    <w:rsid w:val="00DC38A2"/>
  </w:style>
  <w:style w:type="character" w:customStyle="1" w:styleId="issue">
    <w:name w:val="issue"/>
    <w:basedOn w:val="Fontepargpadro"/>
    <w:rsid w:val="00DC38A2"/>
  </w:style>
  <w:style w:type="character" w:customStyle="1" w:styleId="volume">
    <w:name w:val="volume"/>
    <w:basedOn w:val="Fontepargpadro"/>
    <w:rsid w:val="00DC38A2"/>
  </w:style>
  <w:style w:type="character" w:customStyle="1" w:styleId="year">
    <w:name w:val="year"/>
    <w:basedOn w:val="Fontepargpadro"/>
    <w:rsid w:val="00DC38A2"/>
  </w:style>
  <w:style w:type="character" w:customStyle="1" w:styleId="article-title">
    <w:name w:val="article-title"/>
    <w:basedOn w:val="Fontepargpadro"/>
    <w:rsid w:val="00DC38A2"/>
  </w:style>
  <w:style w:type="character" w:styleId="Refdecomentrio">
    <w:name w:val="annotation reference"/>
    <w:basedOn w:val="Fontepargpadro"/>
    <w:uiPriority w:val="99"/>
    <w:semiHidden/>
    <w:unhideWhenUsed/>
    <w:rsid w:val="00973B13"/>
    <w:rPr>
      <w:sz w:val="16"/>
      <w:szCs w:val="16"/>
    </w:rPr>
  </w:style>
  <w:style w:type="paragraph" w:styleId="Assuntodocomentrio">
    <w:name w:val="annotation subject"/>
    <w:basedOn w:val="Textodecomentrio"/>
    <w:next w:val="Textodecomentrio"/>
    <w:link w:val="AssuntodocomentrioChar"/>
    <w:uiPriority w:val="99"/>
    <w:semiHidden/>
    <w:unhideWhenUsed/>
    <w:rsid w:val="00973B13"/>
    <w:pPr>
      <w:suppressAutoHyphens w:val="0"/>
      <w:spacing w:after="0" w:line="240" w:lineRule="auto"/>
      <w:ind w:firstLine="0"/>
      <w:jc w:val="left"/>
    </w:pPr>
    <w:rPr>
      <w:b/>
      <w:bCs/>
      <w:lang w:eastAsia="en-US"/>
    </w:rPr>
  </w:style>
  <w:style w:type="character" w:customStyle="1" w:styleId="AssuntodocomentrioChar">
    <w:name w:val="Assunto do comentário Char"/>
    <w:basedOn w:val="TextodecomentrioChar"/>
    <w:link w:val="Assuntodocomentrio"/>
    <w:uiPriority w:val="99"/>
    <w:semiHidden/>
    <w:rsid w:val="00973B13"/>
    <w:rPr>
      <w:b/>
      <w:bCs/>
      <w:sz w:val="20"/>
      <w:szCs w:val="20"/>
      <w:lang w:eastAsia="en-US"/>
    </w:rPr>
  </w:style>
  <w:style w:type="paragraph" w:styleId="Reviso">
    <w:name w:val="Revision"/>
    <w:hidden/>
    <w:uiPriority w:val="99"/>
    <w:semiHidden/>
    <w:rsid w:val="00973B13"/>
    <w:rPr>
      <w:lang w:eastAsia="en-US"/>
    </w:rPr>
  </w:style>
  <w:style w:type="paragraph" w:styleId="Textodebalo">
    <w:name w:val="Balloon Text"/>
    <w:basedOn w:val="Normal"/>
    <w:link w:val="TextodebaloChar"/>
    <w:uiPriority w:val="99"/>
    <w:semiHidden/>
    <w:unhideWhenUsed/>
    <w:rsid w:val="000B4488"/>
    <w:rPr>
      <w:rFonts w:ascii="Segoe UI" w:hAnsi="Segoe UI" w:cs="Segoe UI"/>
      <w:sz w:val="18"/>
      <w:szCs w:val="18"/>
    </w:rPr>
  </w:style>
  <w:style w:type="character" w:customStyle="1" w:styleId="TextodebaloChar">
    <w:name w:val="Texto de balão Char"/>
    <w:basedOn w:val="Fontepargpadro"/>
    <w:link w:val="Textodebalo"/>
    <w:uiPriority w:val="99"/>
    <w:semiHidden/>
    <w:rsid w:val="000B4488"/>
    <w:rPr>
      <w:rFonts w:ascii="Segoe UI" w:hAnsi="Segoe UI" w:cs="Segoe UI"/>
      <w:sz w:val="18"/>
      <w:szCs w:val="18"/>
      <w:lang w:eastAsia="en-US"/>
    </w:rPr>
  </w:style>
  <w:style w:type="paragraph" w:styleId="Pr-formataoHTML">
    <w:name w:val="HTML Preformatted"/>
    <w:basedOn w:val="Normal"/>
    <w:link w:val="Pr-formataoHTMLChar"/>
    <w:uiPriority w:val="99"/>
    <w:semiHidden/>
    <w:unhideWhenUsed/>
    <w:rsid w:val="00901431"/>
    <w:rPr>
      <w:rFonts w:ascii="Consolas" w:hAnsi="Consolas"/>
      <w:sz w:val="20"/>
      <w:szCs w:val="20"/>
    </w:rPr>
  </w:style>
  <w:style w:type="character" w:customStyle="1" w:styleId="Pr-formataoHTMLChar">
    <w:name w:val="Pré-formatação HTML Char"/>
    <w:basedOn w:val="Fontepargpadro"/>
    <w:link w:val="Pr-formataoHTML"/>
    <w:uiPriority w:val="99"/>
    <w:semiHidden/>
    <w:rsid w:val="00901431"/>
    <w:rPr>
      <w:rFonts w:ascii="Consolas" w:hAnsi="Consola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2137698">
      <w:bodyDiv w:val="1"/>
      <w:marLeft w:val="0"/>
      <w:marRight w:val="0"/>
      <w:marTop w:val="0"/>
      <w:marBottom w:val="0"/>
      <w:divBdr>
        <w:top w:val="none" w:sz="0" w:space="0" w:color="auto"/>
        <w:left w:val="none" w:sz="0" w:space="0" w:color="auto"/>
        <w:bottom w:val="none" w:sz="0" w:space="0" w:color="auto"/>
        <w:right w:val="none" w:sz="0" w:space="0" w:color="auto"/>
      </w:divBdr>
    </w:div>
    <w:div w:id="210270126">
      <w:bodyDiv w:val="1"/>
      <w:marLeft w:val="0"/>
      <w:marRight w:val="0"/>
      <w:marTop w:val="0"/>
      <w:marBottom w:val="0"/>
      <w:divBdr>
        <w:top w:val="none" w:sz="0" w:space="0" w:color="auto"/>
        <w:left w:val="none" w:sz="0" w:space="0" w:color="auto"/>
        <w:bottom w:val="none" w:sz="0" w:space="0" w:color="auto"/>
        <w:right w:val="none" w:sz="0" w:space="0" w:color="auto"/>
      </w:divBdr>
    </w:div>
    <w:div w:id="486899124">
      <w:bodyDiv w:val="1"/>
      <w:marLeft w:val="0"/>
      <w:marRight w:val="0"/>
      <w:marTop w:val="0"/>
      <w:marBottom w:val="0"/>
      <w:divBdr>
        <w:top w:val="none" w:sz="0" w:space="0" w:color="auto"/>
        <w:left w:val="none" w:sz="0" w:space="0" w:color="auto"/>
        <w:bottom w:val="none" w:sz="0" w:space="0" w:color="auto"/>
        <w:right w:val="none" w:sz="0" w:space="0" w:color="auto"/>
      </w:divBdr>
    </w:div>
    <w:div w:id="554925592">
      <w:bodyDiv w:val="1"/>
      <w:marLeft w:val="0"/>
      <w:marRight w:val="0"/>
      <w:marTop w:val="0"/>
      <w:marBottom w:val="0"/>
      <w:divBdr>
        <w:top w:val="none" w:sz="0" w:space="0" w:color="auto"/>
        <w:left w:val="none" w:sz="0" w:space="0" w:color="auto"/>
        <w:bottom w:val="none" w:sz="0" w:space="0" w:color="auto"/>
        <w:right w:val="none" w:sz="0" w:space="0" w:color="auto"/>
      </w:divBdr>
    </w:div>
    <w:div w:id="567498989">
      <w:bodyDiv w:val="1"/>
      <w:marLeft w:val="0"/>
      <w:marRight w:val="0"/>
      <w:marTop w:val="0"/>
      <w:marBottom w:val="0"/>
      <w:divBdr>
        <w:top w:val="none" w:sz="0" w:space="0" w:color="auto"/>
        <w:left w:val="none" w:sz="0" w:space="0" w:color="auto"/>
        <w:bottom w:val="none" w:sz="0" w:space="0" w:color="auto"/>
        <w:right w:val="none" w:sz="0" w:space="0" w:color="auto"/>
      </w:divBdr>
    </w:div>
    <w:div w:id="681708264">
      <w:bodyDiv w:val="1"/>
      <w:marLeft w:val="0"/>
      <w:marRight w:val="0"/>
      <w:marTop w:val="0"/>
      <w:marBottom w:val="0"/>
      <w:divBdr>
        <w:top w:val="none" w:sz="0" w:space="0" w:color="auto"/>
        <w:left w:val="none" w:sz="0" w:space="0" w:color="auto"/>
        <w:bottom w:val="none" w:sz="0" w:space="0" w:color="auto"/>
        <w:right w:val="none" w:sz="0" w:space="0" w:color="auto"/>
      </w:divBdr>
    </w:div>
    <w:div w:id="786395193">
      <w:bodyDiv w:val="1"/>
      <w:marLeft w:val="0"/>
      <w:marRight w:val="0"/>
      <w:marTop w:val="0"/>
      <w:marBottom w:val="0"/>
      <w:divBdr>
        <w:top w:val="none" w:sz="0" w:space="0" w:color="auto"/>
        <w:left w:val="none" w:sz="0" w:space="0" w:color="auto"/>
        <w:bottom w:val="none" w:sz="0" w:space="0" w:color="auto"/>
        <w:right w:val="none" w:sz="0" w:space="0" w:color="auto"/>
      </w:divBdr>
    </w:div>
    <w:div w:id="1102578430">
      <w:bodyDiv w:val="1"/>
      <w:marLeft w:val="0"/>
      <w:marRight w:val="0"/>
      <w:marTop w:val="0"/>
      <w:marBottom w:val="0"/>
      <w:divBdr>
        <w:top w:val="none" w:sz="0" w:space="0" w:color="auto"/>
        <w:left w:val="none" w:sz="0" w:space="0" w:color="auto"/>
        <w:bottom w:val="none" w:sz="0" w:space="0" w:color="auto"/>
        <w:right w:val="none" w:sz="0" w:space="0" w:color="auto"/>
      </w:divBdr>
    </w:div>
    <w:div w:id="1123309954">
      <w:bodyDiv w:val="1"/>
      <w:marLeft w:val="0"/>
      <w:marRight w:val="0"/>
      <w:marTop w:val="0"/>
      <w:marBottom w:val="0"/>
      <w:divBdr>
        <w:top w:val="none" w:sz="0" w:space="0" w:color="auto"/>
        <w:left w:val="none" w:sz="0" w:space="0" w:color="auto"/>
        <w:bottom w:val="none" w:sz="0" w:space="0" w:color="auto"/>
        <w:right w:val="none" w:sz="0" w:space="0" w:color="auto"/>
      </w:divBdr>
    </w:div>
    <w:div w:id="1130971972">
      <w:bodyDiv w:val="1"/>
      <w:marLeft w:val="0"/>
      <w:marRight w:val="0"/>
      <w:marTop w:val="0"/>
      <w:marBottom w:val="0"/>
      <w:divBdr>
        <w:top w:val="none" w:sz="0" w:space="0" w:color="auto"/>
        <w:left w:val="none" w:sz="0" w:space="0" w:color="auto"/>
        <w:bottom w:val="none" w:sz="0" w:space="0" w:color="auto"/>
        <w:right w:val="none" w:sz="0" w:space="0" w:color="auto"/>
      </w:divBdr>
    </w:div>
    <w:div w:id="1401711309">
      <w:bodyDiv w:val="1"/>
      <w:marLeft w:val="0"/>
      <w:marRight w:val="0"/>
      <w:marTop w:val="0"/>
      <w:marBottom w:val="0"/>
      <w:divBdr>
        <w:top w:val="none" w:sz="0" w:space="0" w:color="auto"/>
        <w:left w:val="none" w:sz="0" w:space="0" w:color="auto"/>
        <w:bottom w:val="none" w:sz="0" w:space="0" w:color="auto"/>
        <w:right w:val="none" w:sz="0" w:space="0" w:color="auto"/>
      </w:divBdr>
    </w:div>
    <w:div w:id="1510606751">
      <w:bodyDiv w:val="1"/>
      <w:marLeft w:val="0"/>
      <w:marRight w:val="0"/>
      <w:marTop w:val="0"/>
      <w:marBottom w:val="0"/>
      <w:divBdr>
        <w:top w:val="none" w:sz="0" w:space="0" w:color="auto"/>
        <w:left w:val="none" w:sz="0" w:space="0" w:color="auto"/>
        <w:bottom w:val="none" w:sz="0" w:space="0" w:color="auto"/>
        <w:right w:val="none" w:sz="0" w:space="0" w:color="auto"/>
      </w:divBdr>
    </w:div>
    <w:div w:id="1568227283">
      <w:bodyDiv w:val="1"/>
      <w:marLeft w:val="0"/>
      <w:marRight w:val="0"/>
      <w:marTop w:val="0"/>
      <w:marBottom w:val="0"/>
      <w:divBdr>
        <w:top w:val="none" w:sz="0" w:space="0" w:color="auto"/>
        <w:left w:val="none" w:sz="0" w:space="0" w:color="auto"/>
        <w:bottom w:val="none" w:sz="0" w:space="0" w:color="auto"/>
        <w:right w:val="none" w:sz="0" w:space="0" w:color="auto"/>
      </w:divBdr>
    </w:div>
    <w:div w:id="1577324898">
      <w:bodyDiv w:val="1"/>
      <w:marLeft w:val="0"/>
      <w:marRight w:val="0"/>
      <w:marTop w:val="0"/>
      <w:marBottom w:val="0"/>
      <w:divBdr>
        <w:top w:val="none" w:sz="0" w:space="0" w:color="auto"/>
        <w:left w:val="none" w:sz="0" w:space="0" w:color="auto"/>
        <w:bottom w:val="none" w:sz="0" w:space="0" w:color="auto"/>
        <w:right w:val="none" w:sz="0" w:space="0" w:color="auto"/>
      </w:divBdr>
    </w:div>
    <w:div w:id="1675961118">
      <w:bodyDiv w:val="1"/>
      <w:marLeft w:val="0"/>
      <w:marRight w:val="0"/>
      <w:marTop w:val="0"/>
      <w:marBottom w:val="0"/>
      <w:divBdr>
        <w:top w:val="none" w:sz="0" w:space="0" w:color="auto"/>
        <w:left w:val="none" w:sz="0" w:space="0" w:color="auto"/>
        <w:bottom w:val="none" w:sz="0" w:space="0" w:color="auto"/>
        <w:right w:val="none" w:sz="0" w:space="0" w:color="auto"/>
      </w:divBdr>
    </w:div>
    <w:div w:id="20604722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a:ea typeface="Helvetica"/>
            <a:cs typeface="Helvetica"/>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a:ea typeface="Helvetica"/>
            <a:cs typeface="Helvetica"/>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4B5D09-55B2-4161-BA19-65AB665F3A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7614</Words>
  <Characters>41119</Characters>
  <Application>Microsoft Office Word</Application>
  <DocSecurity>0</DocSecurity>
  <Lines>342</Lines>
  <Paragraphs>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luciana valverde</dc:creator>
  <cp:lastModifiedBy>Ana Carolina de Gouvêa Dantas Motta</cp:lastModifiedBy>
  <cp:revision>2</cp:revision>
  <dcterms:created xsi:type="dcterms:W3CDTF">2024-09-30T14:19:00Z</dcterms:created>
  <dcterms:modified xsi:type="dcterms:W3CDTF">2024-09-30T14:19:00Z</dcterms:modified>
</cp:coreProperties>
</file>