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092D" w:rsidRPr="00F16135" w:rsidRDefault="000B5ED9" w:rsidP="00F16135">
      <w:pPr>
        <w:spacing w:line="360" w:lineRule="auto"/>
        <w:jc w:val="both"/>
        <w:rPr>
          <w:rFonts w:ascii="Times New Roman" w:eastAsia="Times New Roman" w:hAnsi="Times New Roman" w:cs="Times New Roman"/>
          <w:sz w:val="24"/>
          <w:szCs w:val="24"/>
        </w:rPr>
      </w:pPr>
      <w:r w:rsidRPr="00F16135">
        <w:rPr>
          <w:rFonts w:ascii="Times New Roman" w:eastAsia="Times New Roman" w:hAnsi="Times New Roman" w:cs="Times New Roman"/>
          <w:b/>
          <w:sz w:val="24"/>
          <w:szCs w:val="24"/>
        </w:rPr>
        <w:t>APÊNDICE A: Roteiro de entrevista com os representantes do Armazém do Campo</w:t>
      </w:r>
      <w:r w:rsidRPr="00F16135">
        <w:rPr>
          <w:rFonts w:ascii="Times New Roman" w:eastAsia="Times New Roman" w:hAnsi="Times New Roman" w:cs="Times New Roman"/>
          <w:sz w:val="24"/>
          <w:szCs w:val="24"/>
        </w:rPr>
        <w:br/>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Nome:</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Cargo:</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 xml:space="preserve">Sexo: </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Local de Residência:</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Idade:</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Nível de Escolaridade:</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Tempo no Cargo Atual:</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Tempo de Experiência Profissional Total:</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Ano de Inauguração da Filial Armazém do Campo em que Trabalha:</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Na sua percepção, o que é Desenvolvimento Sustentável?</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conhece os Objetivos do Desenvolvimento Sustentável (</w:t>
      </w:r>
      <w:proofErr w:type="spellStart"/>
      <w:r w:rsidRPr="00F16135">
        <w:rPr>
          <w:rFonts w:ascii="Times New Roman" w:eastAsia="Times New Roman" w:hAnsi="Times New Roman" w:cs="Times New Roman"/>
          <w:sz w:val="24"/>
          <w:szCs w:val="24"/>
        </w:rPr>
        <w:t>ODSs</w:t>
      </w:r>
      <w:proofErr w:type="spellEnd"/>
      <w:r w:rsidRPr="00F16135">
        <w:rPr>
          <w:rFonts w:ascii="Times New Roman" w:eastAsia="Times New Roman" w:hAnsi="Times New Roman" w:cs="Times New Roman"/>
          <w:sz w:val="24"/>
          <w:szCs w:val="24"/>
        </w:rPr>
        <w:t>) da Organização das Nações Unidas (ONU)? Saberia citar alguns deles?</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considera esses objetivos aplicáveis a</w:t>
      </w:r>
      <w:r w:rsidRPr="00F16135">
        <w:rPr>
          <w:rFonts w:ascii="Times New Roman" w:eastAsia="Times New Roman" w:hAnsi="Times New Roman" w:cs="Times New Roman"/>
          <w:sz w:val="24"/>
          <w:szCs w:val="24"/>
        </w:rPr>
        <w:t>o Armazém do Campo?</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O Armazém do Campo desenvolve alguma atividade para a erradicação da fome? Por quê?</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considera que o Armazém do Campo proporciona uma alimentação nutritiva às pessoas? Por quê?</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considera que o Armazém do Campo desenvolve ações para o aumento da produtividade agrícola?</w:t>
      </w:r>
      <w:r w:rsidR="0027753D">
        <w:rPr>
          <w:rFonts w:ascii="Times New Roman" w:eastAsia="Times New Roman" w:hAnsi="Times New Roman" w:cs="Times New Roman"/>
          <w:sz w:val="24"/>
          <w:szCs w:val="24"/>
        </w:rPr>
        <w:t xml:space="preserve"> </w:t>
      </w:r>
      <w:r w:rsidR="0027753D" w:rsidRPr="00F16135">
        <w:rPr>
          <w:rFonts w:ascii="Times New Roman" w:eastAsia="Times New Roman" w:hAnsi="Times New Roman" w:cs="Times New Roman"/>
          <w:sz w:val="24"/>
          <w:szCs w:val="24"/>
        </w:rPr>
        <w:t>Por quê?</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considera que o Armazém do Campo incrementou a renda dos produtores familiares? Por quê?</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considera que o Armazém do Campo melhorou o acesso dos pro</w:t>
      </w:r>
      <w:r w:rsidRPr="00F16135">
        <w:rPr>
          <w:rFonts w:ascii="Times New Roman" w:eastAsia="Times New Roman" w:hAnsi="Times New Roman" w:cs="Times New Roman"/>
          <w:sz w:val="24"/>
          <w:szCs w:val="24"/>
        </w:rPr>
        <w:t>dutores familiares aos recursos produtivos (sementes, adubos, maquinário, dentre outros)? Por quê?</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considera que o Armazém do Campo agrega valor aos produtos comercializados? Por quê?</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considera que o Armazém do Campo adota sistemas sustentáveis de produção? Cite-os.</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O Armazém do Campo mantém a diversidade genética de sua produção? Por quê?</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O Armazém do Campo investe, de alguma forma, em pesquisas? Quais?</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considera que o Arm</w:t>
      </w:r>
      <w:r w:rsidRPr="00F16135">
        <w:rPr>
          <w:rFonts w:ascii="Times New Roman" w:eastAsia="Times New Roman" w:hAnsi="Times New Roman" w:cs="Times New Roman"/>
          <w:sz w:val="24"/>
          <w:szCs w:val="24"/>
        </w:rPr>
        <w:t>azém do Campo pratica um comércio justo? Por quê?</w:t>
      </w:r>
    </w:p>
    <w:p w:rsidR="0063092D" w:rsidRPr="0027753D" w:rsidRDefault="000B5ED9" w:rsidP="00F16135">
      <w:pPr>
        <w:spacing w:line="360" w:lineRule="auto"/>
        <w:jc w:val="both"/>
        <w:rPr>
          <w:rFonts w:ascii="Times New Roman" w:eastAsia="Times New Roman" w:hAnsi="Times New Roman" w:cs="Times New Roman"/>
          <w:sz w:val="20"/>
          <w:szCs w:val="20"/>
        </w:rPr>
      </w:pPr>
      <w:r w:rsidRPr="0027753D">
        <w:rPr>
          <w:rFonts w:ascii="Times New Roman" w:eastAsia="Times New Roman" w:hAnsi="Times New Roman" w:cs="Times New Roman"/>
          <w:sz w:val="20"/>
          <w:szCs w:val="20"/>
        </w:rPr>
        <w:lastRenderedPageBreak/>
        <w:t xml:space="preserve">(Entende-se por comércio justo </w:t>
      </w:r>
      <w:r w:rsidR="0027753D" w:rsidRPr="0027753D">
        <w:rPr>
          <w:rFonts w:ascii="Times New Roman" w:eastAsia="Times New Roman" w:hAnsi="Times New Roman" w:cs="Times New Roman"/>
          <w:sz w:val="20"/>
          <w:szCs w:val="20"/>
        </w:rPr>
        <w:t>a modalidade</w:t>
      </w:r>
      <w:r w:rsidRPr="0027753D">
        <w:rPr>
          <w:rFonts w:ascii="Times New Roman" w:eastAsia="Times New Roman" w:hAnsi="Times New Roman" w:cs="Times New Roman"/>
          <w:sz w:val="20"/>
          <w:szCs w:val="20"/>
        </w:rPr>
        <w:t xml:space="preserve"> de </w:t>
      </w:r>
      <w:hyperlink r:id="rId7">
        <w:r w:rsidRPr="0027753D">
          <w:rPr>
            <w:rFonts w:ascii="Times New Roman" w:eastAsia="Times New Roman" w:hAnsi="Times New Roman" w:cs="Times New Roman"/>
            <w:sz w:val="20"/>
            <w:szCs w:val="20"/>
          </w:rPr>
          <w:t xml:space="preserve">comércio </w:t>
        </w:r>
      </w:hyperlink>
      <w:r w:rsidRPr="0027753D">
        <w:rPr>
          <w:rFonts w:ascii="Times New Roman" w:eastAsia="Times New Roman" w:hAnsi="Times New Roman" w:cs="Times New Roman"/>
          <w:sz w:val="20"/>
          <w:szCs w:val="20"/>
        </w:rPr>
        <w:t>que busca o estabelecimento de preços justos, bem como de padrões sociai</w:t>
      </w:r>
      <w:r w:rsidRPr="0027753D">
        <w:rPr>
          <w:rFonts w:ascii="Times New Roman" w:eastAsia="Times New Roman" w:hAnsi="Times New Roman" w:cs="Times New Roman"/>
          <w:sz w:val="20"/>
          <w:szCs w:val="20"/>
        </w:rPr>
        <w:t xml:space="preserve">s e ambientais equilibrados nas </w:t>
      </w:r>
      <w:hyperlink r:id="rId8">
        <w:r w:rsidRPr="0027753D">
          <w:rPr>
            <w:rFonts w:ascii="Times New Roman" w:eastAsia="Times New Roman" w:hAnsi="Times New Roman" w:cs="Times New Roman"/>
            <w:sz w:val="20"/>
            <w:szCs w:val="20"/>
          </w:rPr>
          <w:t>cadeias produtivas</w:t>
        </w:r>
      </w:hyperlink>
      <w:r w:rsidRPr="0027753D">
        <w:rPr>
          <w:rFonts w:ascii="Times New Roman" w:eastAsia="Times New Roman" w:hAnsi="Times New Roman" w:cs="Times New Roman"/>
          <w:sz w:val="20"/>
          <w:szCs w:val="20"/>
        </w:rPr>
        <w:t>, promovendo o encontro de produtores responsáveis com consumidores éticos</w:t>
      </w:r>
      <w:r w:rsidRPr="0027753D">
        <w:rPr>
          <w:rFonts w:ascii="Times New Roman" w:eastAsia="Times New Roman" w:hAnsi="Times New Roman" w:cs="Times New Roman"/>
          <w:sz w:val="20"/>
          <w:szCs w:val="20"/>
          <w:vertAlign w:val="superscript"/>
        </w:rPr>
        <w:footnoteReference w:id="1"/>
      </w:r>
      <w:r w:rsidRPr="0027753D">
        <w:rPr>
          <w:rFonts w:ascii="Times New Roman" w:eastAsia="Times New Roman" w:hAnsi="Times New Roman" w:cs="Times New Roman"/>
          <w:sz w:val="20"/>
          <w:szCs w:val="20"/>
        </w:rPr>
        <w:t xml:space="preserve">) </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considera que a implementação dessas ações influenciou d</w:t>
      </w:r>
      <w:r w:rsidRPr="00F16135">
        <w:rPr>
          <w:rFonts w:ascii="Times New Roman" w:eastAsia="Times New Roman" w:hAnsi="Times New Roman" w:cs="Times New Roman"/>
          <w:sz w:val="24"/>
          <w:szCs w:val="24"/>
        </w:rPr>
        <w:t>e alguma forma a rentabilidade da organização? Em quanto?</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Você considera que a implementação dessas ações influenciou de alguma forma a imagem da organização e a relação com o público? Por quê?</w:t>
      </w:r>
    </w:p>
    <w:p w:rsidR="0063092D" w:rsidRPr="00F16135" w:rsidRDefault="000B5ED9" w:rsidP="00F16135">
      <w:pPr>
        <w:numPr>
          <w:ilvl w:val="0"/>
          <w:numId w:val="6"/>
        </w:numPr>
        <w:spacing w:line="360" w:lineRule="auto"/>
        <w:ind w:left="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 xml:space="preserve"> Você considera que a implementação dessas ações influenciou</w:t>
      </w:r>
      <w:r w:rsidRPr="00F16135">
        <w:rPr>
          <w:rFonts w:ascii="Times New Roman" w:eastAsia="Times New Roman" w:hAnsi="Times New Roman" w:cs="Times New Roman"/>
          <w:sz w:val="24"/>
          <w:szCs w:val="24"/>
        </w:rPr>
        <w:t xml:space="preserve"> de alguma forma a relação da organização com seus parceiros? De que forma?</w:t>
      </w:r>
    </w:p>
    <w:p w:rsidR="0027753D" w:rsidRDefault="0027753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3092D" w:rsidRPr="0027753D" w:rsidRDefault="000B5ED9" w:rsidP="0027753D">
      <w:pPr>
        <w:spacing w:line="360" w:lineRule="auto"/>
        <w:jc w:val="center"/>
        <w:rPr>
          <w:rFonts w:ascii="Times New Roman" w:eastAsia="Times New Roman" w:hAnsi="Times New Roman" w:cs="Times New Roman"/>
          <w:sz w:val="24"/>
          <w:szCs w:val="24"/>
        </w:rPr>
      </w:pPr>
      <w:r w:rsidRPr="00F16135">
        <w:rPr>
          <w:rFonts w:ascii="Times New Roman" w:eastAsia="Times New Roman" w:hAnsi="Times New Roman" w:cs="Times New Roman"/>
          <w:b/>
          <w:sz w:val="24"/>
          <w:szCs w:val="24"/>
        </w:rPr>
        <w:lastRenderedPageBreak/>
        <w:t>APÊNDICE B: TERMO DE CONSENTIMENTO LIVRE E ESCLARECIDO</w:t>
      </w:r>
      <w:r w:rsidRPr="00F16135">
        <w:rPr>
          <w:rFonts w:ascii="Times New Roman" w:eastAsia="Times New Roman" w:hAnsi="Times New Roman" w:cs="Times New Roman"/>
          <w:sz w:val="24"/>
          <w:szCs w:val="24"/>
        </w:rPr>
        <w:br/>
      </w:r>
    </w:p>
    <w:p w:rsidR="0063092D" w:rsidRPr="00F16135" w:rsidRDefault="000B5ED9" w:rsidP="00F16135">
      <w:pPr>
        <w:widowControl w:val="0"/>
        <w:spacing w:line="360" w:lineRule="auto"/>
        <w:jc w:val="center"/>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TERMO DE CONSENTIMENTO LIVRE E ESCLARECIDO</w:t>
      </w:r>
    </w:p>
    <w:p w:rsidR="0063092D" w:rsidRPr="00F16135" w:rsidRDefault="0063092D" w:rsidP="00F16135">
      <w:pPr>
        <w:widowControl w:val="0"/>
        <w:spacing w:line="360" w:lineRule="auto"/>
        <w:jc w:val="both"/>
        <w:rPr>
          <w:rFonts w:ascii="Times New Roman" w:eastAsia="Times New Roman" w:hAnsi="Times New Roman" w:cs="Times New Roman"/>
          <w:b/>
          <w:sz w:val="24"/>
          <w:szCs w:val="24"/>
        </w:rPr>
      </w:pPr>
    </w:p>
    <w:p w:rsidR="0063092D" w:rsidRPr="00F16135" w:rsidRDefault="000B5ED9" w:rsidP="00F16135">
      <w:pPr>
        <w:widowControl w:val="0"/>
        <w:spacing w:line="360" w:lineRule="auto"/>
        <w:ind w:firstLine="748"/>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 xml:space="preserve">Gostaríamos de convidá-lo a participar da pesquisa intitulada “Análise da Contribuição do Armazém do Campo ao Alcance do Objetivo de Desenvolvimento Sustentável: “Fome Zero </w:t>
      </w:r>
      <w:r w:rsidRPr="00F16135">
        <w:rPr>
          <w:rFonts w:ascii="Times New Roman" w:eastAsia="Times New Roman" w:hAnsi="Times New Roman" w:cs="Times New Roman"/>
          <w:sz w:val="24"/>
          <w:szCs w:val="24"/>
        </w:rPr>
        <w:t xml:space="preserve">e Agricultura Sustentável”. </w:t>
      </w:r>
    </w:p>
    <w:p w:rsidR="0063092D" w:rsidRPr="00F16135" w:rsidRDefault="000B5ED9" w:rsidP="00F16135">
      <w:pPr>
        <w:spacing w:line="360" w:lineRule="auto"/>
        <w:ind w:firstLine="850"/>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Este trabalho pretende identificar quais ações o Armazém do Campo está executando para o alcance d</w:t>
      </w:r>
      <w:r w:rsidRPr="00F16135">
        <w:rPr>
          <w:rFonts w:ascii="Times New Roman" w:eastAsia="Times New Roman" w:hAnsi="Times New Roman" w:cs="Times New Roman"/>
          <w:sz w:val="24"/>
          <w:szCs w:val="24"/>
        </w:rPr>
        <w:t>o ODS “Fome Ze</w:t>
      </w:r>
      <w:r w:rsidR="0027753D">
        <w:rPr>
          <w:rFonts w:ascii="Times New Roman" w:eastAsia="Times New Roman" w:hAnsi="Times New Roman" w:cs="Times New Roman"/>
          <w:sz w:val="24"/>
          <w:szCs w:val="24"/>
        </w:rPr>
        <w:t>ro e Agricultura Sustentável e a</w:t>
      </w:r>
      <w:r w:rsidRPr="00F16135">
        <w:rPr>
          <w:rFonts w:ascii="Times New Roman" w:eastAsia="Times New Roman" w:hAnsi="Times New Roman" w:cs="Times New Roman"/>
          <w:sz w:val="24"/>
          <w:szCs w:val="24"/>
        </w:rPr>
        <w:t xml:space="preserve">nalisar as ações do Armazém do Campo que resultam no alcance desse ODS, a partir da experiência das </w:t>
      </w:r>
      <w:r w:rsidR="0027753D">
        <w:rPr>
          <w:rFonts w:ascii="Times New Roman" w:eastAsia="Times New Roman" w:hAnsi="Times New Roman" w:cs="Times New Roman"/>
          <w:sz w:val="24"/>
          <w:szCs w:val="24"/>
        </w:rPr>
        <w:t>pessoas que trabalham</w:t>
      </w:r>
      <w:r w:rsidRPr="00F16135">
        <w:rPr>
          <w:rFonts w:ascii="Times New Roman" w:eastAsia="Times New Roman" w:hAnsi="Times New Roman" w:cs="Times New Roman"/>
          <w:sz w:val="24"/>
          <w:szCs w:val="24"/>
        </w:rPr>
        <w:t xml:space="preserve"> nos Armazéns. Para isso, durante a fase de campo da pesquisa, você será entre</w:t>
      </w:r>
      <w:r w:rsidRPr="00F16135">
        <w:rPr>
          <w:rFonts w:ascii="Times New Roman" w:eastAsia="Times New Roman" w:hAnsi="Times New Roman" w:cs="Times New Roman"/>
          <w:sz w:val="24"/>
          <w:szCs w:val="24"/>
        </w:rPr>
        <w:t>vistado uma vez, de forma individual e reservada, para conversarmos sobre sua experiência no Armazém do Campo.</w:t>
      </w:r>
    </w:p>
    <w:p w:rsidR="0063092D" w:rsidRPr="00F16135" w:rsidRDefault="000B5ED9" w:rsidP="00F16135">
      <w:pPr>
        <w:widowControl w:val="0"/>
        <w:spacing w:line="360" w:lineRule="auto"/>
        <w:ind w:firstLine="705"/>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 xml:space="preserve">Lembramos que durante a entrevista é possível que alguns aspectos de sua vida lhe tragam lembranças desagradáveis. Nesse sentido, o pesquisador </w:t>
      </w:r>
      <w:r w:rsidRPr="00F16135">
        <w:rPr>
          <w:rFonts w:ascii="Times New Roman" w:eastAsia="Times New Roman" w:hAnsi="Times New Roman" w:cs="Times New Roman"/>
          <w:sz w:val="24"/>
          <w:szCs w:val="24"/>
        </w:rPr>
        <w:t xml:space="preserve">realizará a condução da entrevista visando minimizar as consequências preservando sua integridade. Durante os procedimentos de coleta você sempre estará acompanhado </w:t>
      </w:r>
      <w:r w:rsidR="0027753D">
        <w:rPr>
          <w:rFonts w:ascii="Times New Roman" w:eastAsia="Times New Roman" w:hAnsi="Times New Roman" w:cs="Times New Roman"/>
          <w:sz w:val="24"/>
          <w:szCs w:val="24"/>
        </w:rPr>
        <w:t>pelo pesquisador</w:t>
      </w:r>
      <w:r w:rsidRPr="00F16135">
        <w:rPr>
          <w:rFonts w:ascii="Times New Roman" w:eastAsia="Times New Roman" w:hAnsi="Times New Roman" w:cs="Times New Roman"/>
          <w:sz w:val="24"/>
          <w:szCs w:val="24"/>
        </w:rPr>
        <w:t xml:space="preserve"> que lhe prestará a assistência necessária e lhe esclarecerá qualqu</w:t>
      </w:r>
      <w:r w:rsidRPr="00F16135">
        <w:rPr>
          <w:rFonts w:ascii="Times New Roman" w:eastAsia="Times New Roman" w:hAnsi="Times New Roman" w:cs="Times New Roman"/>
          <w:sz w:val="24"/>
          <w:szCs w:val="24"/>
        </w:rPr>
        <w:t>er dúvida sobre o projeto. Além disso, você poderá deixar de participar da pesquisa a qualquer momento, sem ter que apresentar qualquer justificativa. Caso opte em deixar de participar da pesquisa você não terá qualquer prejuízo.</w:t>
      </w:r>
    </w:p>
    <w:p w:rsidR="0063092D" w:rsidRPr="00F16135" w:rsidRDefault="000B5ED9" w:rsidP="00F16135">
      <w:pPr>
        <w:widowControl w:val="0"/>
        <w:spacing w:line="360" w:lineRule="auto"/>
        <w:ind w:firstLine="705"/>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Solicitamos o seu consent</w:t>
      </w:r>
      <w:r w:rsidRPr="00F16135">
        <w:rPr>
          <w:rFonts w:ascii="Times New Roman" w:eastAsia="Times New Roman" w:hAnsi="Times New Roman" w:cs="Times New Roman"/>
          <w:sz w:val="24"/>
          <w:szCs w:val="24"/>
        </w:rPr>
        <w:t>imento para a gravação da entrevista por meio de gravador digital. O uso deste servirá para o resgate do conteúdo das falas para a posterior análise, através da transcrição a ser realizada. Deixamos explicitado que a interrupção da gravação é permitida a q</w:t>
      </w:r>
      <w:r w:rsidRPr="00F16135">
        <w:rPr>
          <w:rFonts w:ascii="Times New Roman" w:eastAsia="Times New Roman" w:hAnsi="Times New Roman" w:cs="Times New Roman"/>
          <w:sz w:val="24"/>
          <w:szCs w:val="24"/>
        </w:rPr>
        <w:t>ualquer momento da entrevista, caso sinta-se desconfor</w:t>
      </w:r>
      <w:r w:rsidR="00661FF2">
        <w:rPr>
          <w:rFonts w:ascii="Times New Roman" w:eastAsia="Times New Roman" w:hAnsi="Times New Roman" w:cs="Times New Roman"/>
          <w:sz w:val="24"/>
          <w:szCs w:val="24"/>
        </w:rPr>
        <w:t>tável ou desista da gravação. O pesquisador estabelece</w:t>
      </w:r>
      <w:r w:rsidRPr="00F16135">
        <w:rPr>
          <w:rFonts w:ascii="Times New Roman" w:eastAsia="Times New Roman" w:hAnsi="Times New Roman" w:cs="Times New Roman"/>
          <w:sz w:val="24"/>
          <w:szCs w:val="24"/>
        </w:rPr>
        <w:t xml:space="preserve"> o compromisso em garantir acesso ao conteúdo das transcrições das entrevistas uma vez que estejam prontas; e o sigilo quanto à identificação em</w:t>
      </w:r>
      <w:r w:rsidRPr="00F16135">
        <w:rPr>
          <w:rFonts w:ascii="Times New Roman" w:eastAsia="Times New Roman" w:hAnsi="Times New Roman" w:cs="Times New Roman"/>
          <w:sz w:val="24"/>
          <w:szCs w:val="24"/>
        </w:rPr>
        <w:t xml:space="preserve"> qualquer forma de divulgação dos resultados da pesquisa.</w:t>
      </w:r>
    </w:p>
    <w:p w:rsidR="0063092D" w:rsidRPr="00F16135" w:rsidRDefault="000B5ED9" w:rsidP="00F16135">
      <w:pPr>
        <w:widowControl w:val="0"/>
        <w:spacing w:line="360" w:lineRule="auto"/>
        <w:ind w:firstLine="705"/>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 xml:space="preserve">Ressaltamos </w:t>
      </w:r>
      <w:r w:rsidR="0027753D">
        <w:rPr>
          <w:rFonts w:ascii="Times New Roman" w:eastAsia="Times New Roman" w:hAnsi="Times New Roman" w:cs="Times New Roman"/>
          <w:sz w:val="24"/>
          <w:szCs w:val="24"/>
        </w:rPr>
        <w:t xml:space="preserve">que o pesquisador será o </w:t>
      </w:r>
      <w:r w:rsidRPr="00F16135">
        <w:rPr>
          <w:rFonts w:ascii="Times New Roman" w:eastAsia="Times New Roman" w:hAnsi="Times New Roman" w:cs="Times New Roman"/>
          <w:sz w:val="24"/>
          <w:szCs w:val="24"/>
        </w:rPr>
        <w:t>únicos a ter acesso às informações das entrevistas e toma</w:t>
      </w:r>
      <w:r w:rsidR="0027753D">
        <w:rPr>
          <w:rFonts w:ascii="Times New Roman" w:eastAsia="Times New Roman" w:hAnsi="Times New Roman" w:cs="Times New Roman"/>
          <w:sz w:val="24"/>
          <w:szCs w:val="24"/>
        </w:rPr>
        <w:t>rá</w:t>
      </w:r>
      <w:r w:rsidRPr="00F16135">
        <w:rPr>
          <w:rFonts w:ascii="Times New Roman" w:eastAsia="Times New Roman" w:hAnsi="Times New Roman" w:cs="Times New Roman"/>
          <w:sz w:val="24"/>
          <w:szCs w:val="24"/>
        </w:rPr>
        <w:t xml:space="preserve"> todas as providências necessárias para manter o sigilo, todavia sempre existe a possibilidade, mesmo que remota, da quebra do sigilo involuntário e/ou nã</w:t>
      </w:r>
      <w:r w:rsidRPr="00F16135">
        <w:rPr>
          <w:rFonts w:ascii="Times New Roman" w:eastAsia="Times New Roman" w:hAnsi="Times New Roman" w:cs="Times New Roman"/>
          <w:sz w:val="24"/>
          <w:szCs w:val="24"/>
        </w:rPr>
        <w:t xml:space="preserve">o intencional, cujas consequências serão tratadas nos termos da lei. Informamos também que os resultados deste trabalho poderão ser apresentados em encontros e/ou publicados </w:t>
      </w:r>
      <w:r w:rsidR="00661FF2">
        <w:rPr>
          <w:rFonts w:ascii="Times New Roman" w:eastAsia="Times New Roman" w:hAnsi="Times New Roman" w:cs="Times New Roman"/>
          <w:sz w:val="24"/>
          <w:szCs w:val="24"/>
        </w:rPr>
        <w:t xml:space="preserve">em </w:t>
      </w:r>
      <w:r w:rsidRPr="00F16135">
        <w:rPr>
          <w:rFonts w:ascii="Times New Roman" w:eastAsia="Times New Roman" w:hAnsi="Times New Roman" w:cs="Times New Roman"/>
          <w:sz w:val="24"/>
          <w:szCs w:val="24"/>
        </w:rPr>
        <w:t>revistas científicas, entretanto mostrarão apenas os resultados obtidos como um to</w:t>
      </w:r>
      <w:r w:rsidRPr="00F16135">
        <w:rPr>
          <w:rFonts w:ascii="Times New Roman" w:eastAsia="Times New Roman" w:hAnsi="Times New Roman" w:cs="Times New Roman"/>
          <w:sz w:val="24"/>
          <w:szCs w:val="24"/>
        </w:rPr>
        <w:t xml:space="preserve">do, sem revelar seu nome ou </w:t>
      </w:r>
      <w:r w:rsidRPr="00F16135">
        <w:rPr>
          <w:rFonts w:ascii="Times New Roman" w:eastAsia="Times New Roman" w:hAnsi="Times New Roman" w:cs="Times New Roman"/>
          <w:sz w:val="24"/>
          <w:szCs w:val="24"/>
        </w:rPr>
        <w:lastRenderedPageBreak/>
        <w:t>qualquer informação relacionada à sua privacidade. O desenvolvimento deste projeto de pesquisa possui grande relevância social e acadêmica, principalmente no tocante ao conhecimento e reconhecimento da possibilidade de entendime</w:t>
      </w:r>
      <w:r w:rsidRPr="00F16135">
        <w:rPr>
          <w:rFonts w:ascii="Times New Roman" w:eastAsia="Times New Roman" w:hAnsi="Times New Roman" w:cs="Times New Roman"/>
          <w:sz w:val="24"/>
          <w:szCs w:val="24"/>
        </w:rPr>
        <w:t>nto</w:t>
      </w:r>
      <w:r w:rsidR="00661FF2">
        <w:rPr>
          <w:rFonts w:ascii="Times New Roman" w:eastAsia="Times New Roman" w:hAnsi="Times New Roman" w:cs="Times New Roman"/>
          <w:sz w:val="24"/>
          <w:szCs w:val="24"/>
        </w:rPr>
        <w:t xml:space="preserve"> acerca da organização estudada</w:t>
      </w:r>
      <w:r w:rsidRPr="00F16135">
        <w:rPr>
          <w:rFonts w:ascii="Times New Roman" w:eastAsia="Times New Roman" w:hAnsi="Times New Roman" w:cs="Times New Roman"/>
          <w:sz w:val="24"/>
          <w:szCs w:val="24"/>
        </w:rPr>
        <w:t>. Dessa forma, sua participação nesta pesquisa é de suma importância para que o campo científico, a sociedade em geral, o Estado e seus servidores tenham a possibilidade de conhecerem sobre o Armazém do Campo.</w:t>
      </w:r>
    </w:p>
    <w:p w:rsidR="0027753D" w:rsidRDefault="000B5ED9" w:rsidP="0027753D">
      <w:pPr>
        <w:widowControl w:val="0"/>
        <w:spacing w:line="360" w:lineRule="auto"/>
        <w:ind w:firstLine="705"/>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Informamos que a legislação brasileira não</w:t>
      </w:r>
      <w:r w:rsidRPr="00F16135">
        <w:rPr>
          <w:rFonts w:ascii="Times New Roman" w:eastAsia="Times New Roman" w:hAnsi="Times New Roman" w:cs="Times New Roman"/>
          <w:sz w:val="24"/>
          <w:szCs w:val="24"/>
        </w:rPr>
        <w:t xml:space="preserve"> perm</w:t>
      </w:r>
      <w:bookmarkStart w:id="0" w:name="_GoBack"/>
      <w:bookmarkEnd w:id="0"/>
      <w:r w:rsidRPr="00F16135">
        <w:rPr>
          <w:rFonts w:ascii="Times New Roman" w:eastAsia="Times New Roman" w:hAnsi="Times New Roman" w:cs="Times New Roman"/>
          <w:sz w:val="24"/>
          <w:szCs w:val="24"/>
        </w:rPr>
        <w:t>ite que você tenha qualquer compensação financeira pela sua participação em pesquisa. Ressaltamos que você não terá nenhuma despesa advinda da sua participação na pesquisa, mas, em caso de despesas com transporte e/ou alimentação, decorrentes da parti</w:t>
      </w:r>
      <w:r w:rsidRPr="00F16135">
        <w:rPr>
          <w:rFonts w:ascii="Times New Roman" w:eastAsia="Times New Roman" w:hAnsi="Times New Roman" w:cs="Times New Roman"/>
          <w:sz w:val="24"/>
          <w:szCs w:val="24"/>
        </w:rPr>
        <w:t>cipação da pesquisa, você será ressarcido pelos pesquisadores. Caso você tenha algum prejuízo material ou imaterial em decorrência da pesquisa poderá solicitar indenização, de acordo com a legislação vigente e amplamente consubstanciada.</w:t>
      </w:r>
    </w:p>
    <w:p w:rsidR="0063092D" w:rsidRPr="00F16135" w:rsidRDefault="0027753D" w:rsidP="0027753D">
      <w:pPr>
        <w:widowControl w:val="0"/>
        <w:spacing w:line="36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pesquisador responsável, que também assina</w:t>
      </w:r>
      <w:r w:rsidR="000B5ED9" w:rsidRPr="00F16135">
        <w:rPr>
          <w:rFonts w:ascii="Times New Roman" w:eastAsia="Times New Roman" w:hAnsi="Times New Roman" w:cs="Times New Roman"/>
          <w:sz w:val="24"/>
          <w:szCs w:val="24"/>
        </w:rPr>
        <w:t xml:space="preserve"> esse documento, compr</w:t>
      </w:r>
      <w:r>
        <w:rPr>
          <w:rFonts w:ascii="Times New Roman" w:eastAsia="Times New Roman" w:hAnsi="Times New Roman" w:cs="Times New Roman"/>
          <w:sz w:val="24"/>
          <w:szCs w:val="24"/>
        </w:rPr>
        <w:t>omete-se a conduzir</w:t>
      </w:r>
      <w:r w:rsidR="000B5ED9" w:rsidRPr="00F16135">
        <w:rPr>
          <w:rFonts w:ascii="Times New Roman" w:eastAsia="Times New Roman" w:hAnsi="Times New Roman" w:cs="Times New Roman"/>
          <w:sz w:val="24"/>
          <w:szCs w:val="24"/>
        </w:rPr>
        <w:t xml:space="preserve"> a pesquisa de acordo com o que preconiza a Resolução 466/12 de 12/06/2012, que trata dos preceitos éticos e da proteção aos participantes da pesquisa.</w:t>
      </w:r>
    </w:p>
    <w:p w:rsidR="0063092D" w:rsidRPr="00F16135" w:rsidRDefault="000B5ED9" w:rsidP="00F16135">
      <w:pPr>
        <w:widowControl w:val="0"/>
        <w:spacing w:line="360" w:lineRule="auto"/>
        <w:ind w:firstLine="705"/>
        <w:jc w:val="both"/>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Duas vias deste documento, que possui duas páginas estão sendo rubricadas e assin</w:t>
      </w:r>
      <w:r w:rsidRPr="00F16135">
        <w:rPr>
          <w:rFonts w:ascii="Times New Roman" w:eastAsia="Times New Roman" w:hAnsi="Times New Roman" w:cs="Times New Roman"/>
          <w:sz w:val="24"/>
          <w:szCs w:val="24"/>
        </w:rPr>
        <w:t xml:space="preserve">adas por você e </w:t>
      </w:r>
      <w:r w:rsidR="0027753D">
        <w:rPr>
          <w:rFonts w:ascii="Times New Roman" w:eastAsia="Times New Roman" w:hAnsi="Times New Roman" w:cs="Times New Roman"/>
          <w:sz w:val="24"/>
          <w:szCs w:val="24"/>
        </w:rPr>
        <w:t>pelo pesquisador responsável</w:t>
      </w:r>
      <w:r w:rsidRPr="00F16135">
        <w:rPr>
          <w:rFonts w:ascii="Times New Roman" w:eastAsia="Times New Roman" w:hAnsi="Times New Roman" w:cs="Times New Roman"/>
          <w:sz w:val="24"/>
          <w:szCs w:val="24"/>
        </w:rPr>
        <w:t>, lembre-se de guardar cuidadosamente a sua via, pois é um documento que traz importantes informações de contato e garante os seus direitos como participante da pesquisa.</w:t>
      </w:r>
    </w:p>
    <w:p w:rsidR="0063092D" w:rsidRPr="00F16135" w:rsidRDefault="000B5ED9" w:rsidP="00F16135">
      <w:pPr>
        <w:widowControl w:val="0"/>
        <w:tabs>
          <w:tab w:val="left" w:pos="5542"/>
          <w:tab w:val="left" w:pos="7601"/>
        </w:tabs>
        <w:spacing w:line="360" w:lineRule="auto"/>
        <w:ind w:firstLine="705"/>
        <w:jc w:val="both"/>
        <w:rPr>
          <w:rFonts w:ascii="Times New Roman" w:eastAsia="Times New Roman" w:hAnsi="Times New Roman" w:cs="Times New Roman"/>
          <w:sz w:val="24"/>
          <w:szCs w:val="24"/>
        </w:rPr>
      </w:pPr>
      <w:proofErr w:type="gramStart"/>
      <w:r w:rsidRPr="00F16135">
        <w:rPr>
          <w:rFonts w:ascii="Times New Roman" w:eastAsia="Times New Roman" w:hAnsi="Times New Roman" w:cs="Times New Roman"/>
          <w:sz w:val="24"/>
          <w:szCs w:val="24"/>
        </w:rPr>
        <w:t>Eu,</w:t>
      </w:r>
      <w:r w:rsidRPr="00F16135">
        <w:rPr>
          <w:rFonts w:ascii="Times New Roman" w:eastAsia="Times New Roman" w:hAnsi="Times New Roman" w:cs="Times New Roman"/>
          <w:sz w:val="24"/>
          <w:szCs w:val="24"/>
          <w:u w:val="single"/>
        </w:rPr>
        <w:tab/>
      </w:r>
      <w:proofErr w:type="gramEnd"/>
      <w:r w:rsidRPr="00F16135">
        <w:rPr>
          <w:rFonts w:ascii="Times New Roman" w:eastAsia="Times New Roman" w:hAnsi="Times New Roman" w:cs="Times New Roman"/>
          <w:sz w:val="24"/>
          <w:szCs w:val="24"/>
        </w:rPr>
        <w:t>, RG</w:t>
      </w:r>
      <w:r w:rsidRPr="00F16135">
        <w:rPr>
          <w:rFonts w:ascii="Times New Roman" w:eastAsia="Times New Roman" w:hAnsi="Times New Roman" w:cs="Times New Roman"/>
          <w:sz w:val="24"/>
          <w:szCs w:val="24"/>
          <w:u w:val="single"/>
        </w:rPr>
        <w:tab/>
      </w:r>
      <w:r w:rsidRPr="00F16135">
        <w:rPr>
          <w:rFonts w:ascii="Times New Roman" w:eastAsia="Times New Roman" w:hAnsi="Times New Roman" w:cs="Times New Roman"/>
          <w:sz w:val="24"/>
          <w:szCs w:val="24"/>
        </w:rPr>
        <w:t xml:space="preserve">, li este documento (ou tive este documento lido para mim por uma pessoa de confiança) e obtive </w:t>
      </w:r>
      <w:r w:rsidR="0027753D">
        <w:rPr>
          <w:rFonts w:ascii="Times New Roman" w:eastAsia="Times New Roman" w:hAnsi="Times New Roman" w:cs="Times New Roman"/>
          <w:sz w:val="24"/>
          <w:szCs w:val="24"/>
        </w:rPr>
        <w:t>do pesquisador</w:t>
      </w:r>
      <w:r w:rsidRPr="00F16135">
        <w:rPr>
          <w:rFonts w:ascii="Times New Roman" w:eastAsia="Times New Roman" w:hAnsi="Times New Roman" w:cs="Times New Roman"/>
          <w:sz w:val="24"/>
          <w:szCs w:val="24"/>
        </w:rPr>
        <w:t xml:space="preserve"> todas as informações que julguei necessárias para me sentir esclarecido e optar por livre e espontânea vontade participar da pesquisa.</w:t>
      </w:r>
    </w:p>
    <w:p w:rsidR="0063092D" w:rsidRPr="00F16135" w:rsidRDefault="0063092D" w:rsidP="00F16135">
      <w:pPr>
        <w:widowControl w:val="0"/>
        <w:spacing w:line="360" w:lineRule="auto"/>
        <w:jc w:val="both"/>
        <w:rPr>
          <w:rFonts w:ascii="Times New Roman" w:eastAsia="Times New Roman" w:hAnsi="Times New Roman" w:cs="Times New Roman"/>
          <w:sz w:val="24"/>
          <w:szCs w:val="24"/>
        </w:rPr>
      </w:pPr>
    </w:p>
    <w:p w:rsidR="0063092D" w:rsidRPr="00F16135" w:rsidRDefault="000B5ED9" w:rsidP="00F16135">
      <w:pPr>
        <w:widowControl w:val="0"/>
        <w:tabs>
          <w:tab w:val="left" w:pos="1641"/>
          <w:tab w:val="left" w:pos="3626"/>
          <w:tab w:val="left" w:pos="4414"/>
        </w:tabs>
        <w:spacing w:line="360" w:lineRule="auto"/>
        <w:jc w:val="both"/>
        <w:rPr>
          <w:rFonts w:ascii="Times New Roman" w:eastAsia="Times New Roman" w:hAnsi="Times New Roman" w:cs="Times New Roman"/>
          <w:sz w:val="24"/>
          <w:szCs w:val="24"/>
        </w:rPr>
      </w:pPr>
      <w:proofErr w:type="gramStart"/>
      <w:r w:rsidRPr="00F16135">
        <w:rPr>
          <w:rFonts w:ascii="Times New Roman" w:eastAsia="Times New Roman" w:hAnsi="Times New Roman" w:cs="Times New Roman"/>
          <w:sz w:val="24"/>
          <w:szCs w:val="24"/>
        </w:rPr>
        <w:t>Cidade</w:t>
      </w:r>
      <w:r w:rsidRPr="00F16135">
        <w:rPr>
          <w:rFonts w:ascii="Times New Roman" w:eastAsia="Times New Roman" w:hAnsi="Times New Roman" w:cs="Times New Roman"/>
          <w:sz w:val="24"/>
          <w:szCs w:val="24"/>
        </w:rPr>
        <w:t>,</w:t>
      </w:r>
      <w:r w:rsidRPr="00F16135">
        <w:rPr>
          <w:rFonts w:ascii="Times New Roman" w:eastAsia="Times New Roman" w:hAnsi="Times New Roman" w:cs="Times New Roman"/>
          <w:sz w:val="24"/>
          <w:szCs w:val="24"/>
          <w:u w:val="single"/>
        </w:rPr>
        <w:tab/>
      </w:r>
      <w:proofErr w:type="gramEnd"/>
      <w:r w:rsidRPr="00F16135">
        <w:rPr>
          <w:rFonts w:ascii="Times New Roman" w:eastAsia="Times New Roman" w:hAnsi="Times New Roman" w:cs="Times New Roman"/>
          <w:sz w:val="24"/>
          <w:szCs w:val="24"/>
        </w:rPr>
        <w:t>de</w:t>
      </w:r>
      <w:r w:rsidRPr="00F16135">
        <w:rPr>
          <w:rFonts w:ascii="Times New Roman" w:eastAsia="Times New Roman" w:hAnsi="Times New Roman" w:cs="Times New Roman"/>
          <w:sz w:val="24"/>
          <w:szCs w:val="24"/>
          <w:u w:val="single"/>
        </w:rPr>
        <w:tab/>
      </w:r>
      <w:proofErr w:type="spellStart"/>
      <w:r w:rsidRPr="00F16135">
        <w:rPr>
          <w:rFonts w:ascii="Times New Roman" w:eastAsia="Times New Roman" w:hAnsi="Times New Roman" w:cs="Times New Roman"/>
          <w:sz w:val="24"/>
          <w:szCs w:val="24"/>
        </w:rPr>
        <w:t>de</w:t>
      </w:r>
      <w:proofErr w:type="spellEnd"/>
      <w:r w:rsidRPr="00F16135">
        <w:rPr>
          <w:rFonts w:ascii="Times New Roman" w:eastAsia="Times New Roman" w:hAnsi="Times New Roman" w:cs="Times New Roman"/>
          <w:sz w:val="24"/>
          <w:szCs w:val="24"/>
        </w:rPr>
        <w:t xml:space="preserve"> </w:t>
      </w:r>
      <w:r w:rsidRPr="00F16135">
        <w:rPr>
          <w:rFonts w:ascii="Times New Roman" w:eastAsia="Times New Roman" w:hAnsi="Times New Roman" w:cs="Times New Roman"/>
          <w:sz w:val="24"/>
          <w:szCs w:val="24"/>
          <w:u w:val="single"/>
        </w:rPr>
        <w:t xml:space="preserve"> </w:t>
      </w:r>
      <w:r w:rsidRPr="00F16135">
        <w:rPr>
          <w:rFonts w:ascii="Times New Roman" w:eastAsia="Times New Roman" w:hAnsi="Times New Roman" w:cs="Times New Roman"/>
          <w:sz w:val="24"/>
          <w:szCs w:val="24"/>
          <w:u w:val="single"/>
        </w:rPr>
        <w:tab/>
      </w:r>
    </w:p>
    <w:p w:rsidR="0063092D" w:rsidRPr="00F16135" w:rsidRDefault="0063092D" w:rsidP="00F16135">
      <w:pPr>
        <w:widowControl w:val="0"/>
        <w:spacing w:line="360" w:lineRule="auto"/>
        <w:jc w:val="both"/>
        <w:rPr>
          <w:rFonts w:ascii="Times New Roman" w:eastAsia="Times New Roman" w:hAnsi="Times New Roman" w:cs="Times New Roman"/>
          <w:sz w:val="24"/>
          <w:szCs w:val="24"/>
        </w:rPr>
      </w:pPr>
    </w:p>
    <w:p w:rsidR="0063092D" w:rsidRPr="00F16135" w:rsidRDefault="000B5ED9" w:rsidP="00F16135">
      <w:pPr>
        <w:widowControl w:val="0"/>
        <w:spacing w:line="360" w:lineRule="auto"/>
        <w:jc w:val="both"/>
        <w:rPr>
          <w:rFonts w:ascii="Times New Roman" w:eastAsia="Times New Roman" w:hAnsi="Times New Roman" w:cs="Times New Roman"/>
          <w:sz w:val="24"/>
          <w:szCs w:val="24"/>
        </w:rPr>
      </w:pPr>
      <w:r w:rsidRPr="00F1613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hidden="0" allowOverlap="1">
                <wp:simplePos x="0" y="0"/>
                <wp:positionH relativeFrom="column">
                  <wp:posOffset>2095500</wp:posOffset>
                </wp:positionH>
                <wp:positionV relativeFrom="paragraph">
                  <wp:posOffset>203200</wp:posOffset>
                </wp:positionV>
                <wp:extent cx="1270" cy="12700"/>
                <wp:effectExtent l="0" t="0" r="0" b="0"/>
                <wp:wrapTopAndBottom distT="0" distB="0"/>
                <wp:docPr id="15" name="Forma livre 15"/>
                <wp:cNvGraphicFramePr/>
                <a:graphic xmlns:a="http://schemas.openxmlformats.org/drawingml/2006/main">
                  <a:graphicData uri="http://schemas.microsoft.com/office/word/2010/wordprocessingShape">
                    <wps:wsp>
                      <wps:cNvSpPr/>
                      <wps:spPr>
                        <a:xfrm>
                          <a:off x="4394136" y="3779365"/>
                          <a:ext cx="1903729" cy="1270"/>
                        </a:xfrm>
                        <a:custGeom>
                          <a:avLst/>
                          <a:gdLst/>
                          <a:ahLst/>
                          <a:cxnLst/>
                          <a:rect l="l" t="t" r="r" b="b"/>
                          <a:pathLst>
                            <a:path w="1903729" h="1270" extrusionOk="0">
                              <a:moveTo>
                                <a:pt x="0" y="0"/>
                              </a:moveTo>
                              <a:lnTo>
                                <a:pt x="190309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2095500</wp:posOffset>
                </wp:positionH>
                <wp:positionV relativeFrom="paragraph">
                  <wp:posOffset>203200</wp:posOffset>
                </wp:positionV>
                <wp:extent cx="1270" cy="12700"/>
                <wp:effectExtent b="0" l="0" r="0" t="0"/>
                <wp:wrapTopAndBottom distB="0" distT="0"/>
                <wp:docPr id="15" name="image12.png"/>
                <a:graphic>
                  <a:graphicData uri="http://schemas.openxmlformats.org/drawingml/2006/picture">
                    <pic:pic>
                      <pic:nvPicPr>
                        <pic:cNvPr id="0" name="image12.png"/>
                        <pic:cNvPicPr preferRelativeResize="0"/>
                      </pic:nvPicPr>
                      <pic:blipFill>
                        <a:blip r:embed="rId69"/>
                        <a:srcRect/>
                        <a:stretch>
                          <a:fillRect/>
                        </a:stretch>
                      </pic:blipFill>
                      <pic:spPr>
                        <a:xfrm>
                          <a:off x="0" y="0"/>
                          <a:ext cx="1270" cy="12700"/>
                        </a:xfrm>
                        <a:prstGeom prst="rect"/>
                        <a:ln/>
                      </pic:spPr>
                    </pic:pic>
                  </a:graphicData>
                </a:graphic>
              </wp:anchor>
            </w:drawing>
          </mc:Fallback>
        </mc:AlternateContent>
      </w:r>
    </w:p>
    <w:p w:rsidR="0063092D" w:rsidRPr="00F16135" w:rsidRDefault="000B5ED9" w:rsidP="00F16135">
      <w:pPr>
        <w:widowControl w:val="0"/>
        <w:spacing w:line="360" w:lineRule="auto"/>
        <w:jc w:val="center"/>
        <w:rPr>
          <w:rFonts w:ascii="Times New Roman" w:eastAsia="Times New Roman" w:hAnsi="Times New Roman" w:cs="Times New Roman"/>
          <w:sz w:val="24"/>
          <w:szCs w:val="24"/>
        </w:rPr>
      </w:pPr>
      <w:r w:rsidRPr="00F16135">
        <w:rPr>
          <w:rFonts w:ascii="Times New Roman" w:eastAsia="Times New Roman" w:hAnsi="Times New Roman" w:cs="Times New Roman"/>
          <w:sz w:val="24"/>
          <w:szCs w:val="24"/>
        </w:rPr>
        <w:t>Assinatura do(a) participante</w:t>
      </w:r>
    </w:p>
    <w:p w:rsidR="0063092D" w:rsidRPr="00F16135" w:rsidRDefault="000B5ED9" w:rsidP="00F16135">
      <w:pPr>
        <w:widowControl w:val="0"/>
        <w:spacing w:line="360" w:lineRule="auto"/>
        <w:jc w:val="both"/>
        <w:rPr>
          <w:rFonts w:ascii="Times New Roman" w:eastAsia="Times New Roman" w:hAnsi="Times New Roman" w:cs="Times New Roman"/>
          <w:sz w:val="24"/>
          <w:szCs w:val="24"/>
        </w:rPr>
      </w:pPr>
      <w:r w:rsidRPr="00F1613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14FCB473" wp14:editId="3DA34C83">
                <wp:simplePos x="0" y="0"/>
                <wp:positionH relativeFrom="column">
                  <wp:posOffset>2032000</wp:posOffset>
                </wp:positionH>
                <wp:positionV relativeFrom="paragraph">
                  <wp:posOffset>152400</wp:posOffset>
                </wp:positionV>
                <wp:extent cx="1270" cy="12700"/>
                <wp:effectExtent l="0" t="0" r="0" b="0"/>
                <wp:wrapTopAndBottom distT="0" distB="0"/>
                <wp:docPr id="14" name="Forma livre 14"/>
                <wp:cNvGraphicFramePr/>
                <a:graphic xmlns:a="http://schemas.openxmlformats.org/drawingml/2006/main">
                  <a:graphicData uri="http://schemas.microsoft.com/office/word/2010/wordprocessingShape">
                    <wps:wsp>
                      <wps:cNvSpPr/>
                      <wps:spPr>
                        <a:xfrm>
                          <a:off x="4330953" y="3779365"/>
                          <a:ext cx="2030095" cy="1270"/>
                        </a:xfrm>
                        <a:custGeom>
                          <a:avLst/>
                          <a:gdLst/>
                          <a:ahLst/>
                          <a:cxnLst/>
                          <a:rect l="l" t="t" r="r" b="b"/>
                          <a:pathLst>
                            <a:path w="2030095" h="1270" extrusionOk="0">
                              <a:moveTo>
                                <a:pt x="0" y="0"/>
                              </a:moveTo>
                              <a:lnTo>
                                <a:pt x="202946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2032000</wp:posOffset>
                </wp:positionH>
                <wp:positionV relativeFrom="paragraph">
                  <wp:posOffset>152400</wp:posOffset>
                </wp:positionV>
                <wp:extent cx="1270" cy="12700"/>
                <wp:effectExtent b="0" l="0" r="0" t="0"/>
                <wp:wrapTopAndBottom distB="0" distT="0"/>
                <wp:docPr id="14" name="image11.png"/>
                <a:graphic>
                  <a:graphicData uri="http://schemas.openxmlformats.org/drawingml/2006/picture">
                    <pic:pic>
                      <pic:nvPicPr>
                        <pic:cNvPr id="0" name="image11.png"/>
                        <pic:cNvPicPr preferRelativeResize="0"/>
                      </pic:nvPicPr>
                      <pic:blipFill>
                        <a:blip r:embed="rId70"/>
                        <a:srcRect/>
                        <a:stretch>
                          <a:fillRect/>
                        </a:stretch>
                      </pic:blipFill>
                      <pic:spPr>
                        <a:xfrm>
                          <a:off x="0" y="0"/>
                          <a:ext cx="1270" cy="12700"/>
                        </a:xfrm>
                        <a:prstGeom prst="rect"/>
                        <a:ln/>
                      </pic:spPr>
                    </pic:pic>
                  </a:graphicData>
                </a:graphic>
              </wp:anchor>
            </w:drawing>
          </mc:Fallback>
        </mc:AlternateContent>
      </w:r>
      <w:r w:rsidRPr="00F1613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simplePos x="0" y="0"/>
                <wp:positionH relativeFrom="column">
                  <wp:posOffset>2032000</wp:posOffset>
                </wp:positionH>
                <wp:positionV relativeFrom="paragraph">
                  <wp:posOffset>152400</wp:posOffset>
                </wp:positionV>
                <wp:extent cx="1270" cy="12700"/>
                <wp:effectExtent l="0" t="0" r="0" b="0"/>
                <wp:wrapTopAndBottom distT="0" distB="0"/>
                <wp:docPr id="16" name="Forma livre 16"/>
                <wp:cNvGraphicFramePr/>
                <a:graphic xmlns:a="http://schemas.openxmlformats.org/drawingml/2006/main">
                  <a:graphicData uri="http://schemas.microsoft.com/office/word/2010/wordprocessingShape">
                    <wps:wsp>
                      <wps:cNvSpPr/>
                      <wps:spPr>
                        <a:xfrm>
                          <a:off x="4330953" y="3779365"/>
                          <a:ext cx="2030095" cy="1270"/>
                        </a:xfrm>
                        <a:custGeom>
                          <a:avLst/>
                          <a:gdLst/>
                          <a:ahLst/>
                          <a:cxnLst/>
                          <a:rect l="l" t="t" r="r" b="b"/>
                          <a:pathLst>
                            <a:path w="2030095" h="1270" extrusionOk="0">
                              <a:moveTo>
                                <a:pt x="0" y="0"/>
                              </a:moveTo>
                              <a:lnTo>
                                <a:pt x="202946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2032000</wp:posOffset>
                </wp:positionH>
                <wp:positionV relativeFrom="paragraph">
                  <wp:posOffset>152400</wp:posOffset>
                </wp:positionV>
                <wp:extent cx="1270" cy="12700"/>
                <wp:effectExtent b="0" l="0" r="0" t="0"/>
                <wp:wrapTopAndBottom distB="0" distT="0"/>
                <wp:docPr id="16" name="image13.png"/>
                <a:graphic>
                  <a:graphicData uri="http://schemas.openxmlformats.org/drawingml/2006/picture">
                    <pic:pic>
                      <pic:nvPicPr>
                        <pic:cNvPr id="0" name="image13.png"/>
                        <pic:cNvPicPr preferRelativeResize="0"/>
                      </pic:nvPicPr>
                      <pic:blipFill>
                        <a:blip r:embed="rId71"/>
                        <a:srcRect/>
                        <a:stretch>
                          <a:fillRect/>
                        </a:stretch>
                      </pic:blipFill>
                      <pic:spPr>
                        <a:xfrm>
                          <a:off x="0" y="0"/>
                          <a:ext cx="1270" cy="12700"/>
                        </a:xfrm>
                        <a:prstGeom prst="rect"/>
                        <a:ln/>
                      </pic:spPr>
                    </pic:pic>
                  </a:graphicData>
                </a:graphic>
              </wp:anchor>
            </w:drawing>
          </mc:Fallback>
        </mc:AlternateContent>
      </w:r>
    </w:p>
    <w:p w:rsidR="0063092D" w:rsidRPr="00F16135" w:rsidRDefault="00F16135" w:rsidP="00F1613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 pesquisador</w:t>
      </w:r>
    </w:p>
    <w:sectPr w:rsidR="0063092D" w:rsidRPr="00F16135">
      <w:headerReference w:type="even" r:id="rId72"/>
      <w:headerReference w:type="default" r:id="rId73"/>
      <w:footerReference w:type="even" r:id="rId74"/>
      <w:footerReference w:type="default" r:id="rId75"/>
      <w:headerReference w:type="first" r:id="rId76"/>
      <w:footerReference w:type="first" r:id="rId77"/>
      <w:pgSz w:w="11906" w:h="16838"/>
      <w:pgMar w:top="1701" w:right="1134" w:bottom="1134" w:left="1700" w:header="1134" w:footer="1134" w:gutter="0"/>
      <w:pgNumType w:start="1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ED9" w:rsidRDefault="000B5ED9">
      <w:pPr>
        <w:spacing w:line="240" w:lineRule="auto"/>
      </w:pPr>
      <w:r>
        <w:separator/>
      </w:r>
    </w:p>
  </w:endnote>
  <w:endnote w:type="continuationSeparator" w:id="0">
    <w:p w:rsidR="000B5ED9" w:rsidRDefault="000B5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6D" w:rsidRDefault="000668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6D" w:rsidRDefault="0006686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6D" w:rsidRDefault="000668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ED9" w:rsidRDefault="000B5ED9">
      <w:pPr>
        <w:spacing w:line="240" w:lineRule="auto"/>
      </w:pPr>
      <w:r>
        <w:separator/>
      </w:r>
    </w:p>
  </w:footnote>
  <w:footnote w:type="continuationSeparator" w:id="0">
    <w:p w:rsidR="000B5ED9" w:rsidRDefault="000B5ED9">
      <w:pPr>
        <w:spacing w:line="240" w:lineRule="auto"/>
      </w:pPr>
      <w:r>
        <w:continuationSeparator/>
      </w:r>
    </w:p>
  </w:footnote>
  <w:footnote w:id="1">
    <w:p w:rsidR="0063092D" w:rsidRDefault="000B5ED9">
      <w:pP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122"/>
          <w:sz w:val="24"/>
          <w:szCs w:val="24"/>
          <w:highlight w:val="white"/>
        </w:rPr>
        <w:t>COTERA, A.; ORTIZ, H. Comércio Justo. In</w:t>
      </w:r>
      <w:r>
        <w:rPr>
          <w:rFonts w:ascii="Times New Roman" w:eastAsia="Times New Roman" w:hAnsi="Times New Roman" w:cs="Times New Roman"/>
          <w:i/>
          <w:color w:val="202122"/>
          <w:sz w:val="24"/>
          <w:szCs w:val="24"/>
          <w:highlight w:val="white"/>
        </w:rPr>
        <w:t xml:space="preserve">. </w:t>
      </w:r>
      <w:r>
        <w:rPr>
          <w:rFonts w:ascii="Times New Roman" w:eastAsia="Times New Roman" w:hAnsi="Times New Roman" w:cs="Times New Roman"/>
          <w:color w:val="202122"/>
          <w:sz w:val="24"/>
          <w:szCs w:val="24"/>
          <w:highlight w:val="white"/>
        </w:rPr>
        <w:t xml:space="preserve">CATTANI, A. D. et al. (Coord.) </w:t>
      </w:r>
      <w:r>
        <w:rPr>
          <w:rFonts w:ascii="Times New Roman" w:eastAsia="Times New Roman" w:hAnsi="Times New Roman" w:cs="Times New Roman"/>
          <w:b/>
          <w:color w:val="202122"/>
          <w:sz w:val="24"/>
          <w:szCs w:val="24"/>
          <w:highlight w:val="white"/>
        </w:rPr>
        <w:t xml:space="preserve">Dicionário Internacional </w:t>
      </w:r>
      <w:r>
        <w:rPr>
          <w:rFonts w:ascii="Times New Roman" w:eastAsia="Times New Roman" w:hAnsi="Times New Roman" w:cs="Times New Roman"/>
          <w:b/>
          <w:color w:val="202122"/>
          <w:sz w:val="24"/>
          <w:szCs w:val="24"/>
          <w:highlight w:val="white"/>
        </w:rPr>
        <w:t>da Outra Economia.</w:t>
      </w:r>
      <w:r>
        <w:rPr>
          <w:rFonts w:ascii="Times New Roman" w:eastAsia="Times New Roman" w:hAnsi="Times New Roman" w:cs="Times New Roman"/>
          <w:color w:val="202122"/>
          <w:sz w:val="24"/>
          <w:szCs w:val="24"/>
          <w:highlight w:val="white"/>
        </w:rPr>
        <w:t xml:space="preserve"> Coimbra: Almedina, 2009.</w:t>
      </w:r>
      <w:r>
        <w:rPr>
          <w:rFonts w:ascii="Times New Roman" w:eastAsia="Times New Roman" w:hAnsi="Times New Roman" w:cs="Times New Roman"/>
          <w:color w:val="202122"/>
          <w:sz w:val="24"/>
          <w:szCs w:val="24"/>
          <w:highlight w:val="white"/>
        </w:rPr>
        <w:br/>
      </w:r>
      <w:r>
        <w:rPr>
          <w:rFonts w:ascii="Times New Roman" w:eastAsia="Times New Roman" w:hAnsi="Times New Roman" w:cs="Times New Roman"/>
          <w:color w:val="202122"/>
          <w:sz w:val="24"/>
          <w:szCs w:val="24"/>
          <w:highlight w:val="white"/>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6D" w:rsidRDefault="0006686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92D" w:rsidRDefault="000B5ED9">
    <w:pPr>
      <w:jc w:val="right"/>
      <w:rPr>
        <w:rFonts w:ascii="Times New Roman" w:eastAsia="Times New Roman" w:hAnsi="Times New Roman" w:cs="Times New Roman"/>
        <w:sz w:val="20"/>
        <w:szCs w:val="20"/>
      </w:rP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86D" w:rsidRDefault="0006686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C1212"/>
    <w:multiLevelType w:val="multilevel"/>
    <w:tmpl w:val="CBD41D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BC76254"/>
    <w:multiLevelType w:val="multilevel"/>
    <w:tmpl w:val="153E60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2D571251"/>
    <w:multiLevelType w:val="multilevel"/>
    <w:tmpl w:val="B8A2C2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nsid w:val="40EB4155"/>
    <w:multiLevelType w:val="multilevel"/>
    <w:tmpl w:val="379A7F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nsid w:val="475B3715"/>
    <w:multiLevelType w:val="multilevel"/>
    <w:tmpl w:val="C198937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52135B14"/>
    <w:multiLevelType w:val="multilevel"/>
    <w:tmpl w:val="8D5C90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nsid w:val="54145508"/>
    <w:multiLevelType w:val="multilevel"/>
    <w:tmpl w:val="CCEC17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nsid w:val="6BD22394"/>
    <w:multiLevelType w:val="multilevel"/>
    <w:tmpl w:val="1E9A69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36779D1"/>
    <w:multiLevelType w:val="multilevel"/>
    <w:tmpl w:val="530AF6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780815E6"/>
    <w:multiLevelType w:val="multilevel"/>
    <w:tmpl w:val="7820F7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9"/>
  </w:num>
  <w:num w:numId="3">
    <w:abstractNumId w:val="6"/>
  </w:num>
  <w:num w:numId="4">
    <w:abstractNumId w:val="8"/>
  </w:num>
  <w:num w:numId="5">
    <w:abstractNumId w:val="2"/>
  </w:num>
  <w:num w:numId="6">
    <w:abstractNumId w:val="7"/>
  </w:num>
  <w:num w:numId="7">
    <w:abstractNumId w:val="5"/>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2D"/>
    <w:rsid w:val="0006686D"/>
    <w:rsid w:val="000B5ED9"/>
    <w:rsid w:val="0027753D"/>
    <w:rsid w:val="0063092D"/>
    <w:rsid w:val="00661FF2"/>
    <w:rsid w:val="00F161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F16135"/>
    <w:pPr>
      <w:tabs>
        <w:tab w:val="center" w:pos="4252"/>
        <w:tab w:val="right" w:pos="8504"/>
      </w:tabs>
      <w:spacing w:line="240" w:lineRule="auto"/>
    </w:pPr>
  </w:style>
  <w:style w:type="character" w:customStyle="1" w:styleId="CabealhoChar">
    <w:name w:val="Cabeçalho Char"/>
    <w:basedOn w:val="Fontepargpadro"/>
    <w:link w:val="Cabealho"/>
    <w:uiPriority w:val="99"/>
    <w:rsid w:val="00F16135"/>
  </w:style>
  <w:style w:type="paragraph" w:styleId="Rodap">
    <w:name w:val="footer"/>
    <w:basedOn w:val="Normal"/>
    <w:link w:val="RodapChar"/>
    <w:uiPriority w:val="99"/>
    <w:unhideWhenUsed/>
    <w:rsid w:val="00F16135"/>
    <w:pPr>
      <w:tabs>
        <w:tab w:val="center" w:pos="4252"/>
        <w:tab w:val="right" w:pos="8504"/>
      </w:tabs>
      <w:spacing w:line="240" w:lineRule="auto"/>
    </w:pPr>
  </w:style>
  <w:style w:type="character" w:customStyle="1" w:styleId="RodapChar">
    <w:name w:val="Rodapé Char"/>
    <w:basedOn w:val="Fontepargpadro"/>
    <w:link w:val="Rodap"/>
    <w:uiPriority w:val="99"/>
    <w:rsid w:val="00F16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Cadeia_produtiva" TargetMode="External"/><Relationship Id="rId72" Type="http://schemas.openxmlformats.org/officeDocument/2006/relationships/header" Target="header1.xml"/><Relationship Id="rId3" Type="http://schemas.openxmlformats.org/officeDocument/2006/relationships/settings" Target="settings.xml"/><Relationship Id="rId76" Type="http://schemas.openxmlformats.org/officeDocument/2006/relationships/header" Target="header3.xml"/><Relationship Id="rId7" Type="http://schemas.openxmlformats.org/officeDocument/2006/relationships/hyperlink" Target="https://pt.wikipedia.org/wiki/Com%C3%A9rcio_internacional" TargetMode="External"/><Relationship Id="rId71" Type="http://schemas.openxmlformats.org/officeDocument/2006/relationships/image" Target="media/image13.png"/><Relationship Id="rId2" Type="http://schemas.openxmlformats.org/officeDocument/2006/relationships/styles" Target="styles.xml"/><Relationship Id="rId70" Type="http://schemas.openxmlformats.org/officeDocument/2006/relationships/image" Target="media/image11.png"/><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69" Type="http://schemas.openxmlformats.org/officeDocument/2006/relationships/image" Target="media/image12.png"/><Relationship Id="rId7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1036</Words>
  <Characters>5598</Characters>
  <DocSecurity>0</DocSecurity>
  <Lines>46</Lines>
  <Paragraphs>13</Paragraphs>
  <ScaleCrop>false</ScaleCrop>
  <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2024-09-08T18:18:00Z</dcterms:created>
  <dcterms:modified xsi:type="dcterms:W3CDTF">2024-09-08T18:18:00Z</dcterms:modified>
</cp:coreProperties>
</file>