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BE9" w14:textId="16108C35" w:rsidR="00475806" w:rsidRPr="00F30158" w:rsidRDefault="007F5AAE" w:rsidP="007F5AAE">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CORPOS QUE RESISTEM: UMA DISCUSSÃO INTERSECCIONAL SOBRE ETARISMO E ORIENTAÇÃO SEXUAL, A PARTIR DA SÉRIE “LGBT 60+" DE YURI ALVES FERNANDES.</w:t>
      </w:r>
    </w:p>
    <w:p w14:paraId="0387D303" w14:textId="77777777" w:rsidR="007F5AAE" w:rsidRPr="00F30158" w:rsidRDefault="007F5AAE" w:rsidP="007F5AAE">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231F40D4"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RESUMO</w:t>
      </w:r>
    </w:p>
    <w:p w14:paraId="0106CDED" w14:textId="6ABE52EA" w:rsidR="00475806" w:rsidRPr="00F30158" w:rsidRDefault="007F5AAE" w:rsidP="007F5AAE">
      <w:pP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Nos últimos anos, as discussões sobre LGBTfobia e etarismo têm ganhado maior destaque, especialmente em temas que abordam a interseccionalidade entre orientação sexual, identidade de gênero e idade. A série "LGBT 60+: Corpos que Resistem" evidencia como normas sociais excludentes impactaram as histórias de vida de pessoas idosas LGBTQIA+, revelando os desafios enfrentados por essa população ao longo do tempo. Ao explorar questões como etarismo, diversidade e interseccionalidades, a série busca desmistificar percepções negativas e quebrar estereótipos que perpetuam o preconceito contra essa comunidade. Além disso, reforça a importância de políticas públicas inclusivas e do compromisso social com a valorização da diversidade, ampliando a visibilidade e a inclusão dessas pessoas na sociedade hetero-cis-normativa.</w:t>
      </w:r>
    </w:p>
    <w:p w14:paraId="7D16A674"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 xml:space="preserve"> </w:t>
      </w:r>
    </w:p>
    <w:p w14:paraId="68FCBA88"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b/>
          <w:sz w:val="24"/>
          <w:szCs w:val="24"/>
        </w:rPr>
        <w:t xml:space="preserve">Palavras-chave: </w:t>
      </w:r>
      <w:r w:rsidRPr="00F30158">
        <w:rPr>
          <w:rFonts w:ascii="Times New Roman" w:eastAsia="Times New Roman" w:hAnsi="Times New Roman" w:cs="Times New Roman"/>
          <w:sz w:val="24"/>
          <w:szCs w:val="24"/>
        </w:rPr>
        <w:t>Orientação sexual e idade; Identidade de gênero e idade; Etarismo; Diversidade e interseccionalidades; Histórias de vida.</w:t>
      </w:r>
    </w:p>
    <w:p w14:paraId="428CEB84"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 </w:t>
      </w:r>
    </w:p>
    <w:p w14:paraId="6E09522A" w14:textId="5EB2F898" w:rsidR="00475806" w:rsidRPr="00F30158" w:rsidRDefault="009066C6" w:rsidP="007F5AAE">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CUERPOS QUE RESISTEN: UNA DISCUSIÓN INTERSECCIONAL SOBRE EDADISMO Y ORIENTACIÓN SEXUAL, BASADA EN LA SERIE “LGBT 60+” DE YURI ALVES FERNANDES.</w:t>
      </w:r>
    </w:p>
    <w:p w14:paraId="4446E8D6" w14:textId="77777777" w:rsidR="009066C6" w:rsidRPr="00F30158" w:rsidRDefault="009066C6" w:rsidP="007F5AAE">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6A207BF"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RESUMEN</w:t>
      </w:r>
    </w:p>
    <w:p w14:paraId="21A3D29C" w14:textId="5B9B1234" w:rsidR="00475806" w:rsidRPr="00F30158" w:rsidRDefault="007F5AAE"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F30158">
        <w:rPr>
          <w:rFonts w:ascii="Times New Roman" w:eastAsia="Times New Roman" w:hAnsi="Times New Roman" w:cs="Times New Roman"/>
          <w:sz w:val="24"/>
          <w:szCs w:val="24"/>
        </w:rPr>
        <w:t>En</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los</w:t>
      </w:r>
      <w:proofErr w:type="spellEnd"/>
      <w:r w:rsidRPr="00F30158">
        <w:rPr>
          <w:rFonts w:ascii="Times New Roman" w:eastAsia="Times New Roman" w:hAnsi="Times New Roman" w:cs="Times New Roman"/>
          <w:sz w:val="24"/>
          <w:szCs w:val="24"/>
        </w:rPr>
        <w:t xml:space="preserve"> últimos </w:t>
      </w:r>
      <w:proofErr w:type="spellStart"/>
      <w:r w:rsidRPr="00F30158">
        <w:rPr>
          <w:rFonts w:ascii="Times New Roman" w:eastAsia="Times New Roman" w:hAnsi="Times New Roman" w:cs="Times New Roman"/>
          <w:sz w:val="24"/>
          <w:szCs w:val="24"/>
        </w:rPr>
        <w:t>años</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los</w:t>
      </w:r>
      <w:proofErr w:type="spellEnd"/>
      <w:r w:rsidRPr="00F30158">
        <w:rPr>
          <w:rFonts w:ascii="Times New Roman" w:eastAsia="Times New Roman" w:hAnsi="Times New Roman" w:cs="Times New Roman"/>
          <w:sz w:val="24"/>
          <w:szCs w:val="24"/>
        </w:rPr>
        <w:t xml:space="preserve"> debates sobre </w:t>
      </w:r>
      <w:proofErr w:type="spellStart"/>
      <w:r w:rsidRPr="00F30158">
        <w:rPr>
          <w:rFonts w:ascii="Times New Roman" w:eastAsia="Times New Roman" w:hAnsi="Times New Roman" w:cs="Times New Roman"/>
          <w:sz w:val="24"/>
          <w:szCs w:val="24"/>
        </w:rPr>
        <w:t>la</w:t>
      </w:r>
      <w:proofErr w:type="spellEnd"/>
      <w:r w:rsidRPr="00F30158">
        <w:rPr>
          <w:rFonts w:ascii="Times New Roman" w:eastAsia="Times New Roman" w:hAnsi="Times New Roman" w:cs="Times New Roman"/>
          <w:sz w:val="24"/>
          <w:szCs w:val="24"/>
        </w:rPr>
        <w:t xml:space="preserve"> LGBTfobia y </w:t>
      </w:r>
      <w:proofErr w:type="spellStart"/>
      <w:r w:rsidRPr="00F30158">
        <w:rPr>
          <w:rFonts w:ascii="Times New Roman" w:eastAsia="Times New Roman" w:hAnsi="Times New Roman" w:cs="Times New Roman"/>
          <w:sz w:val="24"/>
          <w:szCs w:val="24"/>
        </w:rPr>
        <w:t>la</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discriminación</w:t>
      </w:r>
      <w:proofErr w:type="spellEnd"/>
      <w:r w:rsidRPr="00F30158">
        <w:rPr>
          <w:rFonts w:ascii="Times New Roman" w:eastAsia="Times New Roman" w:hAnsi="Times New Roman" w:cs="Times New Roman"/>
          <w:sz w:val="24"/>
          <w:szCs w:val="24"/>
        </w:rPr>
        <w:t xml:space="preserve"> por </w:t>
      </w:r>
      <w:proofErr w:type="spellStart"/>
      <w:r w:rsidRPr="00F30158">
        <w:rPr>
          <w:rFonts w:ascii="Times New Roman" w:eastAsia="Times New Roman" w:hAnsi="Times New Roman" w:cs="Times New Roman"/>
          <w:sz w:val="24"/>
          <w:szCs w:val="24"/>
        </w:rPr>
        <w:t>edad</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han</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ganado</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mayor</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importancia</w:t>
      </w:r>
      <w:proofErr w:type="spellEnd"/>
      <w:r w:rsidRPr="00F30158">
        <w:rPr>
          <w:rFonts w:ascii="Times New Roman" w:eastAsia="Times New Roman" w:hAnsi="Times New Roman" w:cs="Times New Roman"/>
          <w:sz w:val="24"/>
          <w:szCs w:val="24"/>
        </w:rPr>
        <w:t xml:space="preserve">, especialmente </w:t>
      </w:r>
      <w:proofErr w:type="spellStart"/>
      <w:r w:rsidRPr="00F30158">
        <w:rPr>
          <w:rFonts w:ascii="Times New Roman" w:eastAsia="Times New Roman" w:hAnsi="Times New Roman" w:cs="Times New Roman"/>
          <w:sz w:val="24"/>
          <w:szCs w:val="24"/>
        </w:rPr>
        <w:t>en</w:t>
      </w:r>
      <w:proofErr w:type="spellEnd"/>
      <w:r w:rsidRPr="00F30158">
        <w:rPr>
          <w:rFonts w:ascii="Times New Roman" w:eastAsia="Times New Roman" w:hAnsi="Times New Roman" w:cs="Times New Roman"/>
          <w:sz w:val="24"/>
          <w:szCs w:val="24"/>
        </w:rPr>
        <w:t xml:space="preserve"> temas que </w:t>
      </w:r>
      <w:proofErr w:type="spellStart"/>
      <w:r w:rsidRPr="00F30158">
        <w:rPr>
          <w:rFonts w:ascii="Times New Roman" w:eastAsia="Times New Roman" w:hAnsi="Times New Roman" w:cs="Times New Roman"/>
          <w:sz w:val="24"/>
          <w:szCs w:val="24"/>
        </w:rPr>
        <w:t>abordan</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la</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interseccionalidad</w:t>
      </w:r>
      <w:proofErr w:type="spellEnd"/>
      <w:r w:rsidRPr="00F30158">
        <w:rPr>
          <w:rFonts w:ascii="Times New Roman" w:eastAsia="Times New Roman" w:hAnsi="Times New Roman" w:cs="Times New Roman"/>
          <w:sz w:val="24"/>
          <w:szCs w:val="24"/>
        </w:rPr>
        <w:t xml:space="preserve"> entre </w:t>
      </w:r>
      <w:proofErr w:type="spellStart"/>
      <w:r w:rsidRPr="00F30158">
        <w:rPr>
          <w:rFonts w:ascii="Times New Roman" w:eastAsia="Times New Roman" w:hAnsi="Times New Roman" w:cs="Times New Roman"/>
          <w:sz w:val="24"/>
          <w:szCs w:val="24"/>
        </w:rPr>
        <w:t>la</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orientación</w:t>
      </w:r>
      <w:proofErr w:type="spellEnd"/>
      <w:r w:rsidRPr="00F30158">
        <w:rPr>
          <w:rFonts w:ascii="Times New Roman" w:eastAsia="Times New Roman" w:hAnsi="Times New Roman" w:cs="Times New Roman"/>
          <w:sz w:val="24"/>
          <w:szCs w:val="24"/>
        </w:rPr>
        <w:t xml:space="preserve"> sexual, </w:t>
      </w:r>
      <w:proofErr w:type="spellStart"/>
      <w:r w:rsidRPr="00F30158">
        <w:rPr>
          <w:rFonts w:ascii="Times New Roman" w:eastAsia="Times New Roman" w:hAnsi="Times New Roman" w:cs="Times New Roman"/>
          <w:sz w:val="24"/>
          <w:szCs w:val="24"/>
        </w:rPr>
        <w:t>la</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identidad</w:t>
      </w:r>
      <w:proofErr w:type="spellEnd"/>
      <w:r w:rsidRPr="00F30158">
        <w:rPr>
          <w:rFonts w:ascii="Times New Roman" w:eastAsia="Times New Roman" w:hAnsi="Times New Roman" w:cs="Times New Roman"/>
          <w:sz w:val="24"/>
          <w:szCs w:val="24"/>
        </w:rPr>
        <w:t xml:space="preserve"> de género y </w:t>
      </w:r>
      <w:proofErr w:type="spellStart"/>
      <w:r w:rsidRPr="00F30158">
        <w:rPr>
          <w:rFonts w:ascii="Times New Roman" w:eastAsia="Times New Roman" w:hAnsi="Times New Roman" w:cs="Times New Roman"/>
          <w:sz w:val="24"/>
          <w:szCs w:val="24"/>
        </w:rPr>
        <w:t>la</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edad</w:t>
      </w:r>
      <w:proofErr w:type="spellEnd"/>
      <w:r w:rsidRPr="00F30158">
        <w:rPr>
          <w:rFonts w:ascii="Times New Roman" w:eastAsia="Times New Roman" w:hAnsi="Times New Roman" w:cs="Times New Roman"/>
          <w:sz w:val="24"/>
          <w:szCs w:val="24"/>
        </w:rPr>
        <w:t xml:space="preserve">. La serie “LGBT 60+: </w:t>
      </w:r>
      <w:proofErr w:type="spellStart"/>
      <w:r w:rsidRPr="00F30158">
        <w:rPr>
          <w:rFonts w:ascii="Times New Roman" w:eastAsia="Times New Roman" w:hAnsi="Times New Roman" w:cs="Times New Roman"/>
          <w:sz w:val="24"/>
          <w:szCs w:val="24"/>
        </w:rPr>
        <w:t>Cuerpos</w:t>
      </w:r>
      <w:proofErr w:type="spellEnd"/>
      <w:r w:rsidRPr="00F30158">
        <w:rPr>
          <w:rFonts w:ascii="Times New Roman" w:eastAsia="Times New Roman" w:hAnsi="Times New Roman" w:cs="Times New Roman"/>
          <w:sz w:val="24"/>
          <w:szCs w:val="24"/>
        </w:rPr>
        <w:t xml:space="preserve"> que </w:t>
      </w:r>
      <w:proofErr w:type="spellStart"/>
      <w:r w:rsidRPr="00F30158">
        <w:rPr>
          <w:rFonts w:ascii="Times New Roman" w:eastAsia="Times New Roman" w:hAnsi="Times New Roman" w:cs="Times New Roman"/>
          <w:sz w:val="24"/>
          <w:szCs w:val="24"/>
        </w:rPr>
        <w:t>resisten</w:t>
      </w:r>
      <w:proofErr w:type="spellEnd"/>
      <w:r w:rsidRPr="00F30158">
        <w:rPr>
          <w:rFonts w:ascii="Times New Roman" w:eastAsia="Times New Roman" w:hAnsi="Times New Roman" w:cs="Times New Roman"/>
          <w:sz w:val="24"/>
          <w:szCs w:val="24"/>
        </w:rPr>
        <w:t xml:space="preserve">” destaca </w:t>
      </w:r>
      <w:proofErr w:type="spellStart"/>
      <w:r w:rsidRPr="00F30158">
        <w:rPr>
          <w:rFonts w:ascii="Times New Roman" w:eastAsia="Times New Roman" w:hAnsi="Times New Roman" w:cs="Times New Roman"/>
          <w:sz w:val="24"/>
          <w:szCs w:val="24"/>
        </w:rPr>
        <w:t>cómo</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las</w:t>
      </w:r>
      <w:proofErr w:type="spellEnd"/>
      <w:r w:rsidRPr="00F30158">
        <w:rPr>
          <w:rFonts w:ascii="Times New Roman" w:eastAsia="Times New Roman" w:hAnsi="Times New Roman" w:cs="Times New Roman"/>
          <w:sz w:val="24"/>
          <w:szCs w:val="24"/>
        </w:rPr>
        <w:t xml:space="preserve"> normas </w:t>
      </w:r>
      <w:proofErr w:type="spellStart"/>
      <w:r w:rsidRPr="00F30158">
        <w:rPr>
          <w:rFonts w:ascii="Times New Roman" w:eastAsia="Times New Roman" w:hAnsi="Times New Roman" w:cs="Times New Roman"/>
          <w:sz w:val="24"/>
          <w:szCs w:val="24"/>
        </w:rPr>
        <w:t>sociales</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excluyentes</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han</w:t>
      </w:r>
      <w:proofErr w:type="spellEnd"/>
      <w:r w:rsidRPr="00F30158">
        <w:rPr>
          <w:rFonts w:ascii="Times New Roman" w:eastAsia="Times New Roman" w:hAnsi="Times New Roman" w:cs="Times New Roman"/>
          <w:sz w:val="24"/>
          <w:szCs w:val="24"/>
        </w:rPr>
        <w:t xml:space="preserve"> impactado </w:t>
      </w:r>
      <w:proofErr w:type="spellStart"/>
      <w:r w:rsidRPr="00F30158">
        <w:rPr>
          <w:rFonts w:ascii="Times New Roman" w:eastAsia="Times New Roman" w:hAnsi="Times New Roman" w:cs="Times New Roman"/>
          <w:sz w:val="24"/>
          <w:szCs w:val="24"/>
        </w:rPr>
        <w:t>las</w:t>
      </w:r>
      <w:proofErr w:type="spellEnd"/>
      <w:r w:rsidRPr="00F30158">
        <w:rPr>
          <w:rFonts w:ascii="Times New Roman" w:eastAsia="Times New Roman" w:hAnsi="Times New Roman" w:cs="Times New Roman"/>
          <w:sz w:val="24"/>
          <w:szCs w:val="24"/>
        </w:rPr>
        <w:t xml:space="preserve"> </w:t>
      </w:r>
      <w:proofErr w:type="spellStart"/>
      <w:proofErr w:type="gramStart"/>
      <w:r w:rsidRPr="00F30158">
        <w:rPr>
          <w:rFonts w:ascii="Times New Roman" w:eastAsia="Times New Roman" w:hAnsi="Times New Roman" w:cs="Times New Roman"/>
          <w:sz w:val="24"/>
          <w:szCs w:val="24"/>
        </w:rPr>
        <w:t>historias</w:t>
      </w:r>
      <w:proofErr w:type="spellEnd"/>
      <w:proofErr w:type="gramEnd"/>
      <w:r w:rsidRPr="00F30158">
        <w:rPr>
          <w:rFonts w:ascii="Times New Roman" w:eastAsia="Times New Roman" w:hAnsi="Times New Roman" w:cs="Times New Roman"/>
          <w:sz w:val="24"/>
          <w:szCs w:val="24"/>
        </w:rPr>
        <w:t xml:space="preserve"> de vida de </w:t>
      </w:r>
      <w:proofErr w:type="spellStart"/>
      <w:r w:rsidRPr="00F30158">
        <w:rPr>
          <w:rFonts w:ascii="Times New Roman" w:eastAsia="Times New Roman" w:hAnsi="Times New Roman" w:cs="Times New Roman"/>
          <w:sz w:val="24"/>
          <w:szCs w:val="24"/>
        </w:rPr>
        <w:t>las</w:t>
      </w:r>
      <w:proofErr w:type="spellEnd"/>
      <w:r w:rsidRPr="00F30158">
        <w:rPr>
          <w:rFonts w:ascii="Times New Roman" w:eastAsia="Times New Roman" w:hAnsi="Times New Roman" w:cs="Times New Roman"/>
          <w:sz w:val="24"/>
          <w:szCs w:val="24"/>
        </w:rPr>
        <w:t xml:space="preserve"> personas </w:t>
      </w:r>
      <w:proofErr w:type="spellStart"/>
      <w:r w:rsidRPr="00F30158">
        <w:rPr>
          <w:rFonts w:ascii="Times New Roman" w:eastAsia="Times New Roman" w:hAnsi="Times New Roman" w:cs="Times New Roman"/>
          <w:sz w:val="24"/>
          <w:szCs w:val="24"/>
        </w:rPr>
        <w:t>mayores</w:t>
      </w:r>
      <w:proofErr w:type="spellEnd"/>
      <w:r w:rsidRPr="00F30158">
        <w:rPr>
          <w:rFonts w:ascii="Times New Roman" w:eastAsia="Times New Roman" w:hAnsi="Times New Roman" w:cs="Times New Roman"/>
          <w:sz w:val="24"/>
          <w:szCs w:val="24"/>
        </w:rPr>
        <w:t xml:space="preserve"> LGBTQIA+, revelando </w:t>
      </w:r>
      <w:proofErr w:type="spellStart"/>
      <w:r w:rsidRPr="00F30158">
        <w:rPr>
          <w:rFonts w:ascii="Times New Roman" w:eastAsia="Times New Roman" w:hAnsi="Times New Roman" w:cs="Times New Roman"/>
          <w:sz w:val="24"/>
          <w:szCs w:val="24"/>
        </w:rPr>
        <w:t>los</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desafíos</w:t>
      </w:r>
      <w:proofErr w:type="spellEnd"/>
      <w:r w:rsidRPr="00F30158">
        <w:rPr>
          <w:rFonts w:ascii="Times New Roman" w:eastAsia="Times New Roman" w:hAnsi="Times New Roman" w:cs="Times New Roman"/>
          <w:sz w:val="24"/>
          <w:szCs w:val="24"/>
        </w:rPr>
        <w:t xml:space="preserve"> que enfrenta esta </w:t>
      </w:r>
      <w:proofErr w:type="spellStart"/>
      <w:r w:rsidRPr="00F30158">
        <w:rPr>
          <w:rFonts w:ascii="Times New Roman" w:eastAsia="Times New Roman" w:hAnsi="Times New Roman" w:cs="Times New Roman"/>
          <w:sz w:val="24"/>
          <w:szCs w:val="24"/>
        </w:rPr>
        <w:t>población</w:t>
      </w:r>
      <w:proofErr w:type="spellEnd"/>
      <w:r w:rsidRPr="00F30158">
        <w:rPr>
          <w:rFonts w:ascii="Times New Roman" w:eastAsia="Times New Roman" w:hAnsi="Times New Roman" w:cs="Times New Roman"/>
          <w:sz w:val="24"/>
          <w:szCs w:val="24"/>
        </w:rPr>
        <w:t xml:space="preserve"> a </w:t>
      </w:r>
      <w:proofErr w:type="spellStart"/>
      <w:r w:rsidRPr="00F30158">
        <w:rPr>
          <w:rFonts w:ascii="Times New Roman" w:eastAsia="Times New Roman" w:hAnsi="Times New Roman" w:cs="Times New Roman"/>
          <w:sz w:val="24"/>
          <w:szCs w:val="24"/>
        </w:rPr>
        <w:t>lo</w:t>
      </w:r>
      <w:proofErr w:type="spellEnd"/>
      <w:r w:rsidRPr="00F30158">
        <w:rPr>
          <w:rFonts w:ascii="Times New Roman" w:eastAsia="Times New Roman" w:hAnsi="Times New Roman" w:cs="Times New Roman"/>
          <w:sz w:val="24"/>
          <w:szCs w:val="24"/>
        </w:rPr>
        <w:t xml:space="preserve"> largo </w:t>
      </w:r>
      <w:proofErr w:type="spellStart"/>
      <w:r w:rsidRPr="00F30158">
        <w:rPr>
          <w:rFonts w:ascii="Times New Roman" w:eastAsia="Times New Roman" w:hAnsi="Times New Roman" w:cs="Times New Roman"/>
          <w:sz w:val="24"/>
          <w:szCs w:val="24"/>
        </w:rPr>
        <w:t>del</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tiempo</w:t>
      </w:r>
      <w:proofErr w:type="spellEnd"/>
      <w:r w:rsidRPr="00F30158">
        <w:rPr>
          <w:rFonts w:ascii="Times New Roman" w:eastAsia="Times New Roman" w:hAnsi="Times New Roman" w:cs="Times New Roman"/>
          <w:sz w:val="24"/>
          <w:szCs w:val="24"/>
        </w:rPr>
        <w:t xml:space="preserve">. Al explorar </w:t>
      </w:r>
      <w:proofErr w:type="spellStart"/>
      <w:r w:rsidRPr="00F30158">
        <w:rPr>
          <w:rFonts w:ascii="Times New Roman" w:eastAsia="Times New Roman" w:hAnsi="Times New Roman" w:cs="Times New Roman"/>
          <w:sz w:val="24"/>
          <w:szCs w:val="24"/>
        </w:rPr>
        <w:t>cuestiones</w:t>
      </w:r>
      <w:proofErr w:type="spellEnd"/>
      <w:r w:rsidRPr="00F30158">
        <w:rPr>
          <w:rFonts w:ascii="Times New Roman" w:eastAsia="Times New Roman" w:hAnsi="Times New Roman" w:cs="Times New Roman"/>
          <w:sz w:val="24"/>
          <w:szCs w:val="24"/>
        </w:rPr>
        <w:t xml:space="preserve"> como </w:t>
      </w:r>
      <w:proofErr w:type="spellStart"/>
      <w:r w:rsidRPr="00F30158">
        <w:rPr>
          <w:rFonts w:ascii="Times New Roman" w:eastAsia="Times New Roman" w:hAnsi="Times New Roman" w:cs="Times New Roman"/>
          <w:sz w:val="24"/>
          <w:szCs w:val="24"/>
        </w:rPr>
        <w:t>la</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discriminación</w:t>
      </w:r>
      <w:proofErr w:type="spellEnd"/>
      <w:r w:rsidRPr="00F30158">
        <w:rPr>
          <w:rFonts w:ascii="Times New Roman" w:eastAsia="Times New Roman" w:hAnsi="Times New Roman" w:cs="Times New Roman"/>
          <w:sz w:val="24"/>
          <w:szCs w:val="24"/>
        </w:rPr>
        <w:t xml:space="preserve"> por </w:t>
      </w:r>
      <w:proofErr w:type="spellStart"/>
      <w:r w:rsidRPr="00F30158">
        <w:rPr>
          <w:rFonts w:ascii="Times New Roman" w:eastAsia="Times New Roman" w:hAnsi="Times New Roman" w:cs="Times New Roman"/>
          <w:sz w:val="24"/>
          <w:szCs w:val="24"/>
        </w:rPr>
        <w:t>edad</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la</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diversidad</w:t>
      </w:r>
      <w:proofErr w:type="spellEnd"/>
      <w:r w:rsidRPr="00F30158">
        <w:rPr>
          <w:rFonts w:ascii="Times New Roman" w:eastAsia="Times New Roman" w:hAnsi="Times New Roman" w:cs="Times New Roman"/>
          <w:sz w:val="24"/>
          <w:szCs w:val="24"/>
        </w:rPr>
        <w:t xml:space="preserve"> y </w:t>
      </w:r>
      <w:proofErr w:type="spellStart"/>
      <w:r w:rsidRPr="00F30158">
        <w:rPr>
          <w:rFonts w:ascii="Times New Roman" w:eastAsia="Times New Roman" w:hAnsi="Times New Roman" w:cs="Times New Roman"/>
          <w:sz w:val="24"/>
          <w:szCs w:val="24"/>
        </w:rPr>
        <w:t>las</w:t>
      </w:r>
      <w:proofErr w:type="spellEnd"/>
      <w:r w:rsidRPr="00F30158">
        <w:rPr>
          <w:rFonts w:ascii="Times New Roman" w:eastAsia="Times New Roman" w:hAnsi="Times New Roman" w:cs="Times New Roman"/>
          <w:sz w:val="24"/>
          <w:szCs w:val="24"/>
        </w:rPr>
        <w:t xml:space="preserve"> interseccionalidades, </w:t>
      </w:r>
      <w:proofErr w:type="spellStart"/>
      <w:r w:rsidRPr="00F30158">
        <w:rPr>
          <w:rFonts w:ascii="Times New Roman" w:eastAsia="Times New Roman" w:hAnsi="Times New Roman" w:cs="Times New Roman"/>
          <w:sz w:val="24"/>
          <w:szCs w:val="24"/>
        </w:rPr>
        <w:t>la</w:t>
      </w:r>
      <w:proofErr w:type="spellEnd"/>
      <w:r w:rsidRPr="00F30158">
        <w:rPr>
          <w:rFonts w:ascii="Times New Roman" w:eastAsia="Times New Roman" w:hAnsi="Times New Roman" w:cs="Times New Roman"/>
          <w:sz w:val="24"/>
          <w:szCs w:val="24"/>
        </w:rPr>
        <w:t xml:space="preserve"> serie busca desmitificar </w:t>
      </w:r>
      <w:proofErr w:type="spellStart"/>
      <w:r w:rsidRPr="00F30158">
        <w:rPr>
          <w:rFonts w:ascii="Times New Roman" w:eastAsia="Times New Roman" w:hAnsi="Times New Roman" w:cs="Times New Roman"/>
          <w:sz w:val="24"/>
          <w:szCs w:val="24"/>
        </w:rPr>
        <w:t>las</w:t>
      </w:r>
      <w:proofErr w:type="spellEnd"/>
      <w:r w:rsidRPr="00F30158">
        <w:rPr>
          <w:rFonts w:ascii="Times New Roman" w:eastAsia="Times New Roman" w:hAnsi="Times New Roman" w:cs="Times New Roman"/>
          <w:sz w:val="24"/>
          <w:szCs w:val="24"/>
        </w:rPr>
        <w:t xml:space="preserve"> percepciones negativas y romper </w:t>
      </w:r>
      <w:proofErr w:type="spellStart"/>
      <w:r w:rsidRPr="00F30158">
        <w:rPr>
          <w:rFonts w:ascii="Times New Roman" w:eastAsia="Times New Roman" w:hAnsi="Times New Roman" w:cs="Times New Roman"/>
          <w:sz w:val="24"/>
          <w:szCs w:val="24"/>
        </w:rPr>
        <w:t>con</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los</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estereotipos</w:t>
      </w:r>
      <w:proofErr w:type="spellEnd"/>
      <w:r w:rsidRPr="00F30158">
        <w:rPr>
          <w:rFonts w:ascii="Times New Roman" w:eastAsia="Times New Roman" w:hAnsi="Times New Roman" w:cs="Times New Roman"/>
          <w:sz w:val="24"/>
          <w:szCs w:val="24"/>
        </w:rPr>
        <w:t xml:space="preserve"> que </w:t>
      </w:r>
      <w:proofErr w:type="spellStart"/>
      <w:r w:rsidRPr="00F30158">
        <w:rPr>
          <w:rFonts w:ascii="Times New Roman" w:eastAsia="Times New Roman" w:hAnsi="Times New Roman" w:cs="Times New Roman"/>
          <w:sz w:val="24"/>
          <w:szCs w:val="24"/>
        </w:rPr>
        <w:t>perpetúan</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los</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prejuicios</w:t>
      </w:r>
      <w:proofErr w:type="spellEnd"/>
      <w:r w:rsidRPr="00F30158">
        <w:rPr>
          <w:rFonts w:ascii="Times New Roman" w:eastAsia="Times New Roman" w:hAnsi="Times New Roman" w:cs="Times New Roman"/>
          <w:sz w:val="24"/>
          <w:szCs w:val="24"/>
        </w:rPr>
        <w:t xml:space="preserve"> contra esta </w:t>
      </w:r>
      <w:proofErr w:type="spellStart"/>
      <w:r w:rsidRPr="00F30158">
        <w:rPr>
          <w:rFonts w:ascii="Times New Roman" w:eastAsia="Times New Roman" w:hAnsi="Times New Roman" w:cs="Times New Roman"/>
          <w:sz w:val="24"/>
          <w:szCs w:val="24"/>
        </w:rPr>
        <w:t>comunidad</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Además</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reforzar</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la</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importancia</w:t>
      </w:r>
      <w:proofErr w:type="spellEnd"/>
      <w:r w:rsidRPr="00F30158">
        <w:rPr>
          <w:rFonts w:ascii="Times New Roman" w:eastAsia="Times New Roman" w:hAnsi="Times New Roman" w:cs="Times New Roman"/>
          <w:sz w:val="24"/>
          <w:szCs w:val="24"/>
        </w:rPr>
        <w:t xml:space="preserve"> de </w:t>
      </w:r>
      <w:proofErr w:type="spellStart"/>
      <w:r w:rsidRPr="00F30158">
        <w:rPr>
          <w:rFonts w:ascii="Times New Roman" w:eastAsia="Times New Roman" w:hAnsi="Times New Roman" w:cs="Times New Roman"/>
          <w:sz w:val="24"/>
          <w:szCs w:val="24"/>
        </w:rPr>
        <w:t>las</w:t>
      </w:r>
      <w:proofErr w:type="spellEnd"/>
      <w:r w:rsidRPr="00F30158">
        <w:rPr>
          <w:rFonts w:ascii="Times New Roman" w:eastAsia="Times New Roman" w:hAnsi="Times New Roman" w:cs="Times New Roman"/>
          <w:sz w:val="24"/>
          <w:szCs w:val="24"/>
        </w:rPr>
        <w:t xml:space="preserve"> políticas públicas inclusivas y </w:t>
      </w:r>
      <w:proofErr w:type="spellStart"/>
      <w:r w:rsidRPr="00F30158">
        <w:rPr>
          <w:rFonts w:ascii="Times New Roman" w:eastAsia="Times New Roman" w:hAnsi="Times New Roman" w:cs="Times New Roman"/>
          <w:sz w:val="24"/>
          <w:szCs w:val="24"/>
        </w:rPr>
        <w:t>el</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compromiso</w:t>
      </w:r>
      <w:proofErr w:type="spellEnd"/>
      <w:r w:rsidRPr="00F30158">
        <w:rPr>
          <w:rFonts w:ascii="Times New Roman" w:eastAsia="Times New Roman" w:hAnsi="Times New Roman" w:cs="Times New Roman"/>
          <w:sz w:val="24"/>
          <w:szCs w:val="24"/>
        </w:rPr>
        <w:t xml:space="preserve"> social para valorar </w:t>
      </w:r>
      <w:proofErr w:type="spellStart"/>
      <w:r w:rsidRPr="00F30158">
        <w:rPr>
          <w:rFonts w:ascii="Times New Roman" w:eastAsia="Times New Roman" w:hAnsi="Times New Roman" w:cs="Times New Roman"/>
          <w:sz w:val="24"/>
          <w:szCs w:val="24"/>
        </w:rPr>
        <w:t>la</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diversidad</w:t>
      </w:r>
      <w:proofErr w:type="spellEnd"/>
      <w:r w:rsidRPr="00F30158">
        <w:rPr>
          <w:rFonts w:ascii="Times New Roman" w:eastAsia="Times New Roman" w:hAnsi="Times New Roman" w:cs="Times New Roman"/>
          <w:sz w:val="24"/>
          <w:szCs w:val="24"/>
        </w:rPr>
        <w:t xml:space="preserve">, ampliando </w:t>
      </w:r>
      <w:proofErr w:type="spellStart"/>
      <w:r w:rsidRPr="00F30158">
        <w:rPr>
          <w:rFonts w:ascii="Times New Roman" w:eastAsia="Times New Roman" w:hAnsi="Times New Roman" w:cs="Times New Roman"/>
          <w:sz w:val="24"/>
          <w:szCs w:val="24"/>
        </w:rPr>
        <w:t>la</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visibilidad</w:t>
      </w:r>
      <w:proofErr w:type="spellEnd"/>
      <w:r w:rsidRPr="00F30158">
        <w:rPr>
          <w:rFonts w:ascii="Times New Roman" w:eastAsia="Times New Roman" w:hAnsi="Times New Roman" w:cs="Times New Roman"/>
          <w:sz w:val="24"/>
          <w:szCs w:val="24"/>
        </w:rPr>
        <w:t xml:space="preserve"> y </w:t>
      </w:r>
      <w:proofErr w:type="spellStart"/>
      <w:r w:rsidRPr="00F30158">
        <w:rPr>
          <w:rFonts w:ascii="Times New Roman" w:eastAsia="Times New Roman" w:hAnsi="Times New Roman" w:cs="Times New Roman"/>
          <w:sz w:val="24"/>
          <w:szCs w:val="24"/>
        </w:rPr>
        <w:t>la</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inclusión</w:t>
      </w:r>
      <w:proofErr w:type="spellEnd"/>
      <w:r w:rsidRPr="00F30158">
        <w:rPr>
          <w:rFonts w:ascii="Times New Roman" w:eastAsia="Times New Roman" w:hAnsi="Times New Roman" w:cs="Times New Roman"/>
          <w:sz w:val="24"/>
          <w:szCs w:val="24"/>
        </w:rPr>
        <w:t xml:space="preserve"> de estas personas </w:t>
      </w:r>
      <w:proofErr w:type="spellStart"/>
      <w:r w:rsidRPr="00F30158">
        <w:rPr>
          <w:rFonts w:ascii="Times New Roman" w:eastAsia="Times New Roman" w:hAnsi="Times New Roman" w:cs="Times New Roman"/>
          <w:sz w:val="24"/>
          <w:szCs w:val="24"/>
        </w:rPr>
        <w:t>en</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la</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sociedad</w:t>
      </w:r>
      <w:proofErr w:type="spellEnd"/>
      <w:r w:rsidRPr="00F30158">
        <w:rPr>
          <w:rFonts w:ascii="Times New Roman" w:eastAsia="Times New Roman" w:hAnsi="Times New Roman" w:cs="Times New Roman"/>
          <w:sz w:val="24"/>
          <w:szCs w:val="24"/>
        </w:rPr>
        <w:t xml:space="preserve"> hetero-cis-normativa.</w:t>
      </w:r>
    </w:p>
    <w:p w14:paraId="5C75664A" w14:textId="77777777" w:rsidR="007F5AAE" w:rsidRPr="00F30158" w:rsidRDefault="007F5AAE"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4D361AC"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F30158">
        <w:rPr>
          <w:rFonts w:ascii="Times New Roman" w:eastAsia="Times New Roman" w:hAnsi="Times New Roman" w:cs="Times New Roman"/>
          <w:b/>
          <w:sz w:val="24"/>
          <w:szCs w:val="24"/>
        </w:rPr>
        <w:t>Palabras</w:t>
      </w:r>
      <w:proofErr w:type="spellEnd"/>
      <w:r w:rsidRPr="00F30158">
        <w:rPr>
          <w:rFonts w:ascii="Times New Roman" w:eastAsia="Times New Roman" w:hAnsi="Times New Roman" w:cs="Times New Roman"/>
          <w:b/>
          <w:sz w:val="24"/>
          <w:szCs w:val="24"/>
        </w:rPr>
        <w:t xml:space="preserve"> clave:</w:t>
      </w:r>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Orientación</w:t>
      </w:r>
      <w:proofErr w:type="spellEnd"/>
      <w:r w:rsidRPr="00F30158">
        <w:rPr>
          <w:rFonts w:ascii="Times New Roman" w:eastAsia="Times New Roman" w:hAnsi="Times New Roman" w:cs="Times New Roman"/>
          <w:sz w:val="24"/>
          <w:szCs w:val="24"/>
        </w:rPr>
        <w:t xml:space="preserve"> sexual y </w:t>
      </w:r>
      <w:proofErr w:type="spellStart"/>
      <w:r w:rsidRPr="00F30158">
        <w:rPr>
          <w:rFonts w:ascii="Times New Roman" w:eastAsia="Times New Roman" w:hAnsi="Times New Roman" w:cs="Times New Roman"/>
          <w:sz w:val="24"/>
          <w:szCs w:val="24"/>
        </w:rPr>
        <w:t>edad</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Identidad</w:t>
      </w:r>
      <w:proofErr w:type="spellEnd"/>
      <w:r w:rsidRPr="00F30158">
        <w:rPr>
          <w:rFonts w:ascii="Times New Roman" w:eastAsia="Times New Roman" w:hAnsi="Times New Roman" w:cs="Times New Roman"/>
          <w:sz w:val="24"/>
          <w:szCs w:val="24"/>
        </w:rPr>
        <w:t xml:space="preserve"> de género y </w:t>
      </w:r>
      <w:proofErr w:type="spellStart"/>
      <w:r w:rsidRPr="00F30158">
        <w:rPr>
          <w:rFonts w:ascii="Times New Roman" w:eastAsia="Times New Roman" w:hAnsi="Times New Roman" w:cs="Times New Roman"/>
          <w:sz w:val="24"/>
          <w:szCs w:val="24"/>
        </w:rPr>
        <w:t>edad</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Discriminación</w:t>
      </w:r>
      <w:proofErr w:type="spellEnd"/>
      <w:r w:rsidRPr="00F30158">
        <w:rPr>
          <w:rFonts w:ascii="Times New Roman" w:eastAsia="Times New Roman" w:hAnsi="Times New Roman" w:cs="Times New Roman"/>
          <w:sz w:val="24"/>
          <w:szCs w:val="24"/>
        </w:rPr>
        <w:t xml:space="preserve"> por </w:t>
      </w:r>
      <w:proofErr w:type="spellStart"/>
      <w:r w:rsidRPr="00F30158">
        <w:rPr>
          <w:rFonts w:ascii="Times New Roman" w:eastAsia="Times New Roman" w:hAnsi="Times New Roman" w:cs="Times New Roman"/>
          <w:sz w:val="24"/>
          <w:szCs w:val="24"/>
        </w:rPr>
        <w:t>edad</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Diversidad</w:t>
      </w:r>
      <w:proofErr w:type="spellEnd"/>
      <w:r w:rsidRPr="00F30158">
        <w:rPr>
          <w:rFonts w:ascii="Times New Roman" w:eastAsia="Times New Roman" w:hAnsi="Times New Roman" w:cs="Times New Roman"/>
          <w:sz w:val="24"/>
          <w:szCs w:val="24"/>
        </w:rPr>
        <w:t xml:space="preserve"> e interseccionalidades; </w:t>
      </w:r>
      <w:proofErr w:type="spellStart"/>
      <w:proofErr w:type="gramStart"/>
      <w:r w:rsidRPr="00F30158">
        <w:rPr>
          <w:rFonts w:ascii="Times New Roman" w:eastAsia="Times New Roman" w:hAnsi="Times New Roman" w:cs="Times New Roman"/>
          <w:sz w:val="24"/>
          <w:szCs w:val="24"/>
        </w:rPr>
        <w:t>Historias</w:t>
      </w:r>
      <w:proofErr w:type="spellEnd"/>
      <w:proofErr w:type="gramEnd"/>
      <w:r w:rsidRPr="00F30158">
        <w:rPr>
          <w:rFonts w:ascii="Times New Roman" w:eastAsia="Times New Roman" w:hAnsi="Times New Roman" w:cs="Times New Roman"/>
          <w:sz w:val="24"/>
          <w:szCs w:val="24"/>
        </w:rPr>
        <w:t xml:space="preserve"> de vida.</w:t>
      </w:r>
    </w:p>
    <w:p w14:paraId="5C56C366" w14:textId="77777777" w:rsidR="00475806" w:rsidRPr="00F30158" w:rsidRDefault="00475806"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C307BE0" w14:textId="53FDD5D6" w:rsidR="00475806" w:rsidRPr="00F30158" w:rsidRDefault="009066C6" w:rsidP="007F5AAE">
      <w:pPr>
        <w:pBdr>
          <w:top w:val="nil"/>
          <w:left w:val="nil"/>
          <w:bottom w:val="nil"/>
          <w:right w:val="nil"/>
          <w:between w:val="nil"/>
        </w:pBdr>
        <w:spacing w:line="240" w:lineRule="auto"/>
        <w:jc w:val="both"/>
        <w:rPr>
          <w:rFonts w:ascii="Times New Roman" w:eastAsia="Times New Roman" w:hAnsi="Times New Roman" w:cs="Times New Roman"/>
          <w:b/>
          <w:sz w:val="24"/>
          <w:szCs w:val="24"/>
          <w:lang w:val="de-DE"/>
        </w:rPr>
      </w:pPr>
      <w:r w:rsidRPr="00F30158">
        <w:rPr>
          <w:rFonts w:ascii="Times New Roman" w:eastAsia="Times New Roman" w:hAnsi="Times New Roman" w:cs="Times New Roman"/>
          <w:b/>
          <w:sz w:val="24"/>
          <w:szCs w:val="24"/>
          <w:lang w:val="de-DE"/>
        </w:rPr>
        <w:t>BODIES THAT RESIST: AN INTERSECTIONAL DISCUSSION ABOUT AGEISM AND SEXUAL ORIENTATION, BASED ON THE SERIES “LGBT 60+" BY YURI ALVES FERNANDES.</w:t>
      </w:r>
    </w:p>
    <w:p w14:paraId="683D094D" w14:textId="77777777" w:rsidR="009066C6" w:rsidRPr="00F30158" w:rsidRDefault="009066C6" w:rsidP="007F5AAE">
      <w:pPr>
        <w:pBdr>
          <w:top w:val="nil"/>
          <w:left w:val="nil"/>
          <w:bottom w:val="nil"/>
          <w:right w:val="nil"/>
          <w:between w:val="nil"/>
        </w:pBdr>
        <w:spacing w:line="240" w:lineRule="auto"/>
        <w:jc w:val="both"/>
        <w:rPr>
          <w:rFonts w:ascii="Times New Roman" w:eastAsia="Times New Roman" w:hAnsi="Times New Roman" w:cs="Times New Roman"/>
          <w:sz w:val="24"/>
          <w:szCs w:val="24"/>
          <w:lang w:val="de-DE"/>
        </w:rPr>
      </w:pPr>
    </w:p>
    <w:p w14:paraId="5B0D0010" w14:textId="77777777" w:rsidR="00475806" w:rsidRPr="00F30158" w:rsidRDefault="00FB5338" w:rsidP="007F5AAE">
      <w:pPr>
        <w:spacing w:line="240" w:lineRule="auto"/>
        <w:jc w:val="both"/>
        <w:rPr>
          <w:rFonts w:ascii="Times New Roman" w:eastAsia="Times New Roman" w:hAnsi="Times New Roman" w:cs="Times New Roman"/>
          <w:b/>
          <w:sz w:val="24"/>
          <w:szCs w:val="24"/>
          <w:lang w:val="de-DE"/>
        </w:rPr>
      </w:pPr>
      <w:r w:rsidRPr="00F30158">
        <w:rPr>
          <w:rFonts w:ascii="Times New Roman" w:eastAsia="Times New Roman" w:hAnsi="Times New Roman" w:cs="Times New Roman"/>
          <w:b/>
          <w:sz w:val="24"/>
          <w:szCs w:val="24"/>
          <w:lang w:val="de-DE"/>
        </w:rPr>
        <w:t>ABSTRACT</w:t>
      </w:r>
    </w:p>
    <w:p w14:paraId="4B836137" w14:textId="1061CE77" w:rsidR="00475806" w:rsidRPr="00F30158" w:rsidRDefault="007F5AAE" w:rsidP="007F5AAE">
      <w:pP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lang w:val="de-DE"/>
        </w:rPr>
        <w:t xml:space="preserve">In recent years, discussions about LGBTphobia and ageism have gained greater prominence, especially on topics that address the intersectionality between sexual orientation, gender identity and age. The series “LGBT 60+: Bodies that Resist” highlights how exclusionary social norms have impacted the life stories of LGBTQIA+ elderly people, revealing the challenges faced by this population over time. By exploring issues such as ageism, diversity and intersectionalities, the series seeks to demystify negative perceptions and break stereotypes that </w:t>
      </w:r>
      <w:r w:rsidRPr="00F30158">
        <w:rPr>
          <w:rFonts w:ascii="Times New Roman" w:eastAsia="Times New Roman" w:hAnsi="Times New Roman" w:cs="Times New Roman"/>
          <w:sz w:val="24"/>
          <w:szCs w:val="24"/>
          <w:lang w:val="de-DE"/>
        </w:rPr>
        <w:lastRenderedPageBreak/>
        <w:t xml:space="preserve">perpetuate prejudice against this community. </w:t>
      </w:r>
      <w:proofErr w:type="spellStart"/>
      <w:r w:rsidRPr="00F30158">
        <w:rPr>
          <w:rFonts w:ascii="Times New Roman" w:eastAsia="Times New Roman" w:hAnsi="Times New Roman" w:cs="Times New Roman"/>
          <w:sz w:val="24"/>
          <w:szCs w:val="24"/>
        </w:rPr>
        <w:t>Furthermore</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reinforce</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the</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importance</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of</w:t>
      </w:r>
      <w:proofErr w:type="spellEnd"/>
      <w:r w:rsidRPr="00F30158">
        <w:rPr>
          <w:rFonts w:ascii="Times New Roman" w:eastAsia="Times New Roman" w:hAnsi="Times New Roman" w:cs="Times New Roman"/>
          <w:sz w:val="24"/>
          <w:szCs w:val="24"/>
        </w:rPr>
        <w:t xml:space="preserve"> inclusive </w:t>
      </w:r>
      <w:proofErr w:type="spellStart"/>
      <w:r w:rsidRPr="00F30158">
        <w:rPr>
          <w:rFonts w:ascii="Times New Roman" w:eastAsia="Times New Roman" w:hAnsi="Times New Roman" w:cs="Times New Roman"/>
          <w:sz w:val="24"/>
          <w:szCs w:val="24"/>
        </w:rPr>
        <w:t>public</w:t>
      </w:r>
      <w:proofErr w:type="spellEnd"/>
      <w:r w:rsidRPr="00F30158">
        <w:rPr>
          <w:rFonts w:ascii="Times New Roman" w:eastAsia="Times New Roman" w:hAnsi="Times New Roman" w:cs="Times New Roman"/>
          <w:sz w:val="24"/>
          <w:szCs w:val="24"/>
        </w:rPr>
        <w:t xml:space="preserve"> policies </w:t>
      </w:r>
      <w:proofErr w:type="spellStart"/>
      <w:r w:rsidRPr="00F30158">
        <w:rPr>
          <w:rFonts w:ascii="Times New Roman" w:eastAsia="Times New Roman" w:hAnsi="Times New Roman" w:cs="Times New Roman"/>
          <w:sz w:val="24"/>
          <w:szCs w:val="24"/>
        </w:rPr>
        <w:t>and</w:t>
      </w:r>
      <w:proofErr w:type="spellEnd"/>
      <w:r w:rsidRPr="00F30158">
        <w:rPr>
          <w:rFonts w:ascii="Times New Roman" w:eastAsia="Times New Roman" w:hAnsi="Times New Roman" w:cs="Times New Roman"/>
          <w:sz w:val="24"/>
          <w:szCs w:val="24"/>
        </w:rPr>
        <w:t xml:space="preserve"> social </w:t>
      </w:r>
      <w:proofErr w:type="spellStart"/>
      <w:r w:rsidRPr="00F30158">
        <w:rPr>
          <w:rFonts w:ascii="Times New Roman" w:eastAsia="Times New Roman" w:hAnsi="Times New Roman" w:cs="Times New Roman"/>
          <w:sz w:val="24"/>
          <w:szCs w:val="24"/>
        </w:rPr>
        <w:t>commitment</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to</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valuing</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diversity</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expanding</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the</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visibility</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and</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inclusion</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of</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these</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people</w:t>
      </w:r>
      <w:proofErr w:type="spellEnd"/>
      <w:r w:rsidRPr="00F30158">
        <w:rPr>
          <w:rFonts w:ascii="Times New Roman" w:eastAsia="Times New Roman" w:hAnsi="Times New Roman" w:cs="Times New Roman"/>
          <w:sz w:val="24"/>
          <w:szCs w:val="24"/>
        </w:rPr>
        <w:t xml:space="preserve"> in hetero-cis-</w:t>
      </w:r>
      <w:proofErr w:type="spellStart"/>
      <w:r w:rsidRPr="00F30158">
        <w:rPr>
          <w:rFonts w:ascii="Times New Roman" w:eastAsia="Times New Roman" w:hAnsi="Times New Roman" w:cs="Times New Roman"/>
          <w:sz w:val="24"/>
          <w:szCs w:val="24"/>
        </w:rPr>
        <w:t>normative</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society</w:t>
      </w:r>
      <w:proofErr w:type="spellEnd"/>
      <w:r w:rsidRPr="00F30158">
        <w:rPr>
          <w:rFonts w:ascii="Times New Roman" w:eastAsia="Times New Roman" w:hAnsi="Times New Roman" w:cs="Times New Roman"/>
          <w:sz w:val="24"/>
          <w:szCs w:val="24"/>
        </w:rPr>
        <w:t>.</w:t>
      </w:r>
    </w:p>
    <w:p w14:paraId="40F9DB4E" w14:textId="77777777" w:rsidR="007F5AAE" w:rsidRPr="00F30158" w:rsidRDefault="007F5AAE" w:rsidP="007F5AAE">
      <w:pPr>
        <w:spacing w:line="240" w:lineRule="auto"/>
        <w:jc w:val="both"/>
        <w:rPr>
          <w:rFonts w:ascii="Times New Roman" w:eastAsia="Times New Roman" w:hAnsi="Times New Roman" w:cs="Times New Roman"/>
          <w:b/>
          <w:sz w:val="24"/>
          <w:szCs w:val="24"/>
        </w:rPr>
      </w:pPr>
    </w:p>
    <w:p w14:paraId="0A355FEA" w14:textId="77777777" w:rsidR="00475806" w:rsidRPr="00F30158" w:rsidRDefault="00FB5338" w:rsidP="007F5AAE">
      <w:pPr>
        <w:spacing w:line="240" w:lineRule="auto"/>
        <w:jc w:val="both"/>
        <w:rPr>
          <w:rFonts w:ascii="Times New Roman" w:eastAsia="Times New Roman" w:hAnsi="Times New Roman" w:cs="Times New Roman"/>
          <w:sz w:val="24"/>
          <w:szCs w:val="24"/>
          <w:lang w:val="de-DE"/>
        </w:rPr>
      </w:pPr>
      <w:r w:rsidRPr="00F30158">
        <w:rPr>
          <w:rFonts w:ascii="Times New Roman" w:eastAsia="Times New Roman" w:hAnsi="Times New Roman" w:cs="Times New Roman"/>
          <w:b/>
          <w:sz w:val="24"/>
          <w:szCs w:val="24"/>
          <w:lang w:val="de-DE"/>
        </w:rPr>
        <w:t xml:space="preserve">Keywords: </w:t>
      </w:r>
      <w:r w:rsidRPr="00F30158">
        <w:rPr>
          <w:rFonts w:ascii="Times New Roman" w:eastAsia="Times New Roman" w:hAnsi="Times New Roman" w:cs="Times New Roman"/>
          <w:sz w:val="24"/>
          <w:szCs w:val="24"/>
          <w:lang w:val="de-DE"/>
        </w:rPr>
        <w:t>Sexual orientation and age; Gender and age identity; Ageism; Diversity and intersectionalities; Life stories.</w:t>
      </w:r>
    </w:p>
    <w:p w14:paraId="3CAD3AD2" w14:textId="77777777" w:rsidR="00475806" w:rsidRPr="00F30158" w:rsidRDefault="00475806" w:rsidP="007F5AAE">
      <w:pPr>
        <w:spacing w:line="240" w:lineRule="auto"/>
        <w:jc w:val="both"/>
        <w:rPr>
          <w:rFonts w:ascii="Times New Roman" w:eastAsia="Times New Roman" w:hAnsi="Times New Roman" w:cs="Times New Roman"/>
          <w:sz w:val="24"/>
          <w:szCs w:val="24"/>
          <w:lang w:val="de-DE"/>
        </w:rPr>
      </w:pPr>
    </w:p>
    <w:p w14:paraId="788C170D" w14:textId="77777777" w:rsidR="007F5AAE" w:rsidRPr="00F30158" w:rsidRDefault="007F5AAE" w:rsidP="007F5AAE">
      <w:pPr>
        <w:spacing w:line="480" w:lineRule="auto"/>
        <w:jc w:val="both"/>
        <w:rPr>
          <w:rFonts w:ascii="Times New Roman" w:eastAsia="Times New Roman" w:hAnsi="Times New Roman" w:cs="Times New Roman"/>
          <w:b/>
          <w:sz w:val="24"/>
          <w:szCs w:val="24"/>
        </w:rPr>
      </w:pPr>
    </w:p>
    <w:p w14:paraId="733B8EC0" w14:textId="4C5F2144" w:rsidR="00475806" w:rsidRPr="00F30158" w:rsidRDefault="00FB5338" w:rsidP="007F5AAE">
      <w:pPr>
        <w:spacing w:line="480" w:lineRule="auto"/>
        <w:jc w:val="both"/>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NOTAS DE ENSINO</w:t>
      </w:r>
    </w:p>
    <w:p w14:paraId="4EE06192" w14:textId="77777777" w:rsidR="00475806" w:rsidRPr="00F30158" w:rsidRDefault="00FB5338" w:rsidP="007F5AAE">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 xml:space="preserve">Introdução </w:t>
      </w:r>
    </w:p>
    <w:p w14:paraId="110C079E" w14:textId="77777777" w:rsidR="00475806" w:rsidRPr="00F30158" w:rsidRDefault="00475806" w:rsidP="007F5AAE">
      <w:pPr>
        <w:pBdr>
          <w:top w:val="nil"/>
          <w:left w:val="nil"/>
          <w:bottom w:val="nil"/>
          <w:right w:val="nil"/>
          <w:between w:val="nil"/>
        </w:pBdr>
        <w:spacing w:line="360" w:lineRule="auto"/>
        <w:jc w:val="both"/>
        <w:rPr>
          <w:rFonts w:ascii="Times New Roman" w:eastAsia="Times New Roman" w:hAnsi="Times New Roman" w:cs="Times New Roman"/>
          <w:b/>
          <w:sz w:val="24"/>
          <w:szCs w:val="24"/>
        </w:rPr>
      </w:pPr>
    </w:p>
    <w:p w14:paraId="56CFC37C" w14:textId="77777777" w:rsidR="00FF250E" w:rsidRPr="00F30158" w:rsidRDefault="00FF250E" w:rsidP="00FF250E">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O caso traz à tona o problema social do preconceito em pessoas com mais de 60 anos LGBTQIA+, ou seja, interseccionalidade entre idade, orientação sexual e de gênero. Este caso trata o marcador social de idade como uma forma de etarismo, conceituado como o preconceito e estereótipos com relação a idade, dirigido a pessoas de qualquer faixa etária (Mattos, 2024). Enquanto os marcadores de orientação sexual e gênero são tratados </w:t>
      </w:r>
      <w:proofErr w:type="gramStart"/>
      <w:r w:rsidRPr="00F30158">
        <w:rPr>
          <w:rFonts w:ascii="Times New Roman" w:eastAsia="Times New Roman" w:hAnsi="Times New Roman" w:cs="Times New Roman"/>
          <w:sz w:val="24"/>
          <w:szCs w:val="24"/>
        </w:rPr>
        <w:t>como  LGBTfobia</w:t>
      </w:r>
      <w:proofErr w:type="gramEnd"/>
      <w:r w:rsidRPr="00F30158">
        <w:rPr>
          <w:rFonts w:ascii="Times New Roman" w:eastAsia="Times New Roman" w:hAnsi="Times New Roman" w:cs="Times New Roman"/>
          <w:sz w:val="24"/>
          <w:szCs w:val="24"/>
        </w:rPr>
        <w:t>, que é entendida como o preconceito voltado às pessoas da comunidade LGBTQIA+ que fogem dos "padrões" da sociedade heterossexual e cis, vista como a forma correta de ser (Coelho; Desidério; Rocha, 2023). Implica uma reflexão sobre o tema a partir de histórias reais do ponto de vista pessoal de cada protagonista, revelando trechos essenciais de suas vidas e problemas enfrentados pela sua orientação sexual, identidade, gênero e idade.</w:t>
      </w:r>
    </w:p>
    <w:p w14:paraId="7B8B53F8" w14:textId="77777777" w:rsidR="00FF250E" w:rsidRPr="00F30158" w:rsidRDefault="00FF250E" w:rsidP="00FF250E">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O termo interseccionalidade, cunhado por </w:t>
      </w:r>
      <w:proofErr w:type="spellStart"/>
      <w:r w:rsidRPr="00F30158">
        <w:rPr>
          <w:rFonts w:ascii="Times New Roman" w:eastAsia="Times New Roman" w:hAnsi="Times New Roman" w:cs="Times New Roman"/>
          <w:sz w:val="24"/>
          <w:szCs w:val="24"/>
        </w:rPr>
        <w:t>Kimberlé</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Crenshaw</w:t>
      </w:r>
      <w:proofErr w:type="spellEnd"/>
      <w:r w:rsidRPr="00F30158">
        <w:rPr>
          <w:rFonts w:ascii="Times New Roman" w:eastAsia="Times New Roman" w:hAnsi="Times New Roman" w:cs="Times New Roman"/>
          <w:sz w:val="24"/>
          <w:szCs w:val="24"/>
        </w:rPr>
        <w:t xml:space="preserve"> em 1989, refere-se à forma como diferentes estruturas de opressão se entrelaçam e interagem, produzindo experiências únicas e complexas de exclusão social (CRENSHAW, 1989). No caso em análise, o conceito possibilita refletir sobre como marcadores sociais como idade, sexualidade e identidade de gênero podem se sobrepor, gerando múltiplas camadas de vulnerabilidade nas mais diversas esferas da vida social. As narrativas apresentadas demonstram que tais intersecções influenciam não apenas o reconhecimento, a representatividade e a vivência da cidadania em espaços públicos e institucionais, mas também o acesso e a permanência no mercado de trabalho.</w:t>
      </w:r>
    </w:p>
    <w:p w14:paraId="2B214ED3" w14:textId="77777777" w:rsidR="00FF250E" w:rsidRPr="00F30158" w:rsidRDefault="00FF250E" w:rsidP="00FF250E">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Assim, a interseccionalidade permite compreender que nem todas as pessoas LGBTQIA+ vivenciam os mesmos desafios: enquanto um jovem homossexual pode encontrar relativa facilidade para inserção profissional, um idoso transexual, por outro lado, pode enfrentar barreiras significativamente mais severas. Dessa forma, o conceito amplia a </w:t>
      </w:r>
      <w:r w:rsidRPr="00F30158">
        <w:rPr>
          <w:rFonts w:ascii="Times New Roman" w:eastAsia="Times New Roman" w:hAnsi="Times New Roman" w:cs="Times New Roman"/>
          <w:sz w:val="24"/>
          <w:szCs w:val="24"/>
        </w:rPr>
        <w:lastRenderedPageBreak/>
        <w:t>compreensão das múltiplas formas de exclusão, ressaltando a necessidade de políticas e práticas inclusivas que considerem essas especificidades.</w:t>
      </w:r>
    </w:p>
    <w:p w14:paraId="37D9C6B3" w14:textId="77777777" w:rsidR="00FF250E" w:rsidRPr="00F30158" w:rsidRDefault="00FF250E" w:rsidP="00FF250E">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Diante disso, reforça-se a discussão em torno do assunto abordado no documentário, uma vez que traz maior clareza e desmistificação acerca do etarismo e LGBTfobia. Apesar de movimentos em prol dos direitos e políticas conquistados ao longo de anos, a inclusão nas diversas esferas sociais ainda se faz necessária. Desmitificar preconceitos relacionados a interseccionalidade entre idade, orientação de gênero e sexual é uma ferramenta de grande valor para ampliar a visão, que foi </w:t>
      </w:r>
      <w:proofErr w:type="spellStart"/>
      <w:r w:rsidRPr="00F30158">
        <w:rPr>
          <w:rFonts w:ascii="Times New Roman" w:eastAsia="Times New Roman" w:hAnsi="Times New Roman" w:cs="Times New Roman"/>
          <w:sz w:val="24"/>
          <w:szCs w:val="24"/>
        </w:rPr>
        <w:t>dissorcida</w:t>
      </w:r>
      <w:proofErr w:type="spellEnd"/>
      <w:r w:rsidRPr="00F30158">
        <w:rPr>
          <w:rFonts w:ascii="Times New Roman" w:eastAsia="Times New Roman" w:hAnsi="Times New Roman" w:cs="Times New Roman"/>
          <w:sz w:val="24"/>
          <w:szCs w:val="24"/>
        </w:rPr>
        <w:t xml:space="preserve"> durante décadas, acerca desta parcela populacional. A interseccionalidade entre estes marcadores sociais </w:t>
      </w:r>
      <w:proofErr w:type="gramStart"/>
      <w:r w:rsidRPr="00F30158">
        <w:rPr>
          <w:rFonts w:ascii="Times New Roman" w:eastAsia="Times New Roman" w:hAnsi="Times New Roman" w:cs="Times New Roman"/>
          <w:sz w:val="24"/>
          <w:szCs w:val="24"/>
        </w:rPr>
        <w:t>está  enraizadas</w:t>
      </w:r>
      <w:proofErr w:type="gramEnd"/>
      <w:r w:rsidRPr="00F30158">
        <w:rPr>
          <w:rFonts w:ascii="Times New Roman" w:eastAsia="Times New Roman" w:hAnsi="Times New Roman" w:cs="Times New Roman"/>
          <w:sz w:val="24"/>
          <w:szCs w:val="24"/>
        </w:rPr>
        <w:t xml:space="preserve"> nesses indivíduos e pode prejudicar o círculo familiar, social e o trabalho deles, expor essa situação ajuda a identificar os problemas a serem discutidos e solucionados para alcançar o objetivo de uma sociedade mais inclusiva. </w:t>
      </w:r>
    </w:p>
    <w:p w14:paraId="38A896E5" w14:textId="77777777" w:rsidR="00FF250E" w:rsidRPr="00F30158" w:rsidRDefault="00FF250E" w:rsidP="00FF250E">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Neste contexto, o Estado desempenha papel fundamental na integração de grupos minoritários sexuais e de gênero e seu acesso ao trabalho de forma não discriminatória e igualitária por meio da criação de políticas públicas. Entretanto, a segmentação social de homem-mulher atua de maneira abundante, dificultando o abandono de preconceitos voltados para esse grupo e seu acesso ao mercado de trabalho (Zanin, 2019). </w:t>
      </w:r>
    </w:p>
    <w:p w14:paraId="36B1AF2D" w14:textId="77777777" w:rsidR="00FF250E" w:rsidRPr="00F30158" w:rsidRDefault="00FF250E" w:rsidP="00FF250E">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Do mesmo modo, a população idosa necessita de políticas que priorizem a atuação e permanência deste grupo nas organizações, visto que uma grande parcela da população é envelhecida e precisa de segurança e direitos protegidos como todos os outros cidadãos (</w:t>
      </w:r>
      <w:proofErr w:type="spellStart"/>
      <w:r w:rsidRPr="00F30158">
        <w:rPr>
          <w:rFonts w:ascii="Times New Roman" w:eastAsia="Times New Roman" w:hAnsi="Times New Roman" w:cs="Times New Roman"/>
          <w:sz w:val="24"/>
          <w:szCs w:val="24"/>
        </w:rPr>
        <w:t>Cepellos</w:t>
      </w:r>
      <w:proofErr w:type="spellEnd"/>
      <w:r w:rsidRPr="00F30158">
        <w:rPr>
          <w:rFonts w:ascii="Times New Roman" w:eastAsia="Times New Roman" w:hAnsi="Times New Roman" w:cs="Times New Roman"/>
          <w:sz w:val="24"/>
          <w:szCs w:val="24"/>
        </w:rPr>
        <w:t>, 2018). Dessa forma, o debate sobre este tema se revela fundamental para a compreensão de questões sociais que envolvem essa dualidade de perspectivas, contribuindo para a ampliação do entendimento sobre as dinâmicas sociais em questão.</w:t>
      </w:r>
    </w:p>
    <w:p w14:paraId="7DC5CBC9" w14:textId="08A31731" w:rsidR="00475806" w:rsidRPr="00F30158" w:rsidRDefault="00FF250E" w:rsidP="00FF250E">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A construção deste caso para ensino é feita a partir de informações coletadas por meio do documentário brasileiro “LGBT 60+: Corpos que resistem”, lançado em 2024, dirigido por Yuri Alves Fernandes e protagonizado por idosos LGBTQIA+. Algumas cenas e problemas suscitados refletem o drama social da interseccionalidade entre idade, orientação de gênero e sexual. A ideia é que os diálogos e situações vividas pelos personagens possibilitem aos discentes, rememorar acontecimentos e narrativas ilustrados da trama e refletir sobre questões sociais urgentes a partir deles, envolvendo discussões voltadas para o público LGBTQIA+ envelhecido nas organizações.</w:t>
      </w:r>
    </w:p>
    <w:p w14:paraId="2827E258" w14:textId="77777777" w:rsidR="00475806" w:rsidRPr="00F30158" w:rsidRDefault="00FB5338" w:rsidP="007F5AAE">
      <w:pPr>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 </w:t>
      </w:r>
    </w:p>
    <w:p w14:paraId="1D231B45" w14:textId="77777777" w:rsidR="00475806" w:rsidRPr="00F30158" w:rsidRDefault="00FB5338" w:rsidP="007F5AAE">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OBJETIVOS DO CASO</w:t>
      </w:r>
    </w:p>
    <w:p w14:paraId="66D9DC9D" w14:textId="77777777" w:rsidR="00475806" w:rsidRPr="00F30158" w:rsidRDefault="00475806" w:rsidP="007F5AAE">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4EF155DD" w14:textId="77777777" w:rsidR="00475806" w:rsidRPr="00F30158" w:rsidRDefault="00FB5338" w:rsidP="00FF250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 </w:t>
      </w:r>
      <w:r w:rsidRPr="00F30158">
        <w:rPr>
          <w:rFonts w:ascii="Times New Roman" w:eastAsia="Times New Roman" w:hAnsi="Times New Roman" w:cs="Times New Roman"/>
          <w:sz w:val="24"/>
          <w:szCs w:val="24"/>
        </w:rPr>
        <w:tab/>
        <w:t xml:space="preserve">A proposta tem como principais objetivos didáticos: </w:t>
      </w:r>
    </w:p>
    <w:p w14:paraId="1B77EF88" w14:textId="77777777" w:rsidR="00475806" w:rsidRPr="00F30158" w:rsidRDefault="00FB5338" w:rsidP="00FF250E">
      <w:pPr>
        <w:pBdr>
          <w:top w:val="nil"/>
          <w:left w:val="nil"/>
          <w:bottom w:val="nil"/>
          <w:right w:val="nil"/>
          <w:between w:val="nil"/>
        </w:pBdr>
        <w:spacing w:line="360" w:lineRule="auto"/>
        <w:ind w:left="709"/>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i) Discutir a indiferença enfrentada pelo grupo minoritário formado por idosos LGBTQIA+, analisando os estereótipos e preconceitos que os afetam na sociedade contemporânea, bem como os desafios que enfrentam no contexto organizacional;</w:t>
      </w:r>
    </w:p>
    <w:p w14:paraId="632CEBA0" w14:textId="77777777" w:rsidR="00475806" w:rsidRPr="00F30158" w:rsidRDefault="00FB5338" w:rsidP="00FF250E">
      <w:pPr>
        <w:spacing w:line="360" w:lineRule="auto"/>
        <w:ind w:left="709"/>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ii) Promover uma aprendizagem ativa, estimulando os alunos a se envolverem de forma crítica com o conteúdo, gerando reflexões e propondo soluções para os problemas levantados ao longo do caso; </w:t>
      </w:r>
    </w:p>
    <w:p w14:paraId="4D58544E" w14:textId="77777777" w:rsidR="00475806" w:rsidRPr="00F30158" w:rsidRDefault="00FB5338" w:rsidP="00FF250E">
      <w:pPr>
        <w:pBdr>
          <w:top w:val="nil"/>
          <w:left w:val="nil"/>
          <w:bottom w:val="nil"/>
          <w:right w:val="nil"/>
          <w:between w:val="nil"/>
        </w:pBdr>
        <w:spacing w:line="360" w:lineRule="auto"/>
        <w:ind w:left="709"/>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iii) Suscitar debates voltados à criação e à implementação de políticas públicas que promovam a integração social de idosos, da população LGBTQIA+ e, especialmente, daqueles que integram ambos os grupos, assegurando-lhes uma vida digna, o pleno exercício de seus direitos e acesso equitativo às organizações.</w:t>
      </w:r>
    </w:p>
    <w:p w14:paraId="3763FD27" w14:textId="4650DE30" w:rsidR="00475806" w:rsidRPr="00F30158" w:rsidRDefault="00FB5338" w:rsidP="00FF250E">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No que diz respeito à sua aplicação, é possível utilizar este caso em atividades com discentes da graduação, desde que o objetivo das aulas gire em torno da discussão sobre a diversidade, representatividade e inclusão, poder e sociedade, os dilemas enfrentados pelos grupos socio-historicamente marginalizados e o papel deste debate diante dos atravessamentos de discriminações como LGBTfobia e etarismo. Logo, estes temas transversais podem ser tratados em disciplinas como Gestão de Pessoas, Direito e Cidadania, Diversidade nas Organizações, Políticas Públicas e Sociedade; Sociologia das Organizações, dentre outras.</w:t>
      </w:r>
      <w:r w:rsidR="00FF250E" w:rsidRPr="00F30158">
        <w:rPr>
          <w:rFonts w:ascii="Times New Roman" w:eastAsia="Times New Roman" w:hAnsi="Times New Roman" w:cs="Times New Roman"/>
          <w:sz w:val="24"/>
          <w:szCs w:val="24"/>
        </w:rPr>
        <w:t xml:space="preserve"> </w:t>
      </w:r>
      <w:r w:rsidRPr="00F30158">
        <w:rPr>
          <w:rFonts w:ascii="Times New Roman" w:eastAsia="Times New Roman" w:hAnsi="Times New Roman" w:cs="Times New Roman"/>
          <w:sz w:val="24"/>
          <w:szCs w:val="24"/>
        </w:rPr>
        <w:t xml:space="preserve">Em razão disto, são formuladas </w:t>
      </w:r>
      <w:r w:rsidR="00FF250E" w:rsidRPr="00F30158">
        <w:rPr>
          <w:rFonts w:ascii="Times New Roman" w:eastAsia="Times New Roman" w:hAnsi="Times New Roman" w:cs="Times New Roman"/>
          <w:sz w:val="24"/>
          <w:szCs w:val="24"/>
        </w:rPr>
        <w:t>questões chave para nortear a dinâmica e debate em sala.</w:t>
      </w:r>
    </w:p>
    <w:p w14:paraId="11F39CA9" w14:textId="77777777" w:rsidR="00475806" w:rsidRPr="00F30158" w:rsidRDefault="00475806" w:rsidP="007F5AAE">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p>
    <w:p w14:paraId="49CDAA8E" w14:textId="77777777" w:rsidR="00475806" w:rsidRPr="00F30158" w:rsidRDefault="00FB5338" w:rsidP="007F5AAE">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QUESTÕES PARA DEBATE</w:t>
      </w:r>
    </w:p>
    <w:p w14:paraId="7214D509" w14:textId="77777777" w:rsidR="00475806" w:rsidRPr="00F30158" w:rsidRDefault="00475806" w:rsidP="007F5AAE">
      <w:pPr>
        <w:pBdr>
          <w:top w:val="nil"/>
          <w:left w:val="nil"/>
          <w:bottom w:val="nil"/>
          <w:right w:val="nil"/>
          <w:between w:val="nil"/>
        </w:pBdr>
        <w:spacing w:line="360" w:lineRule="auto"/>
        <w:jc w:val="both"/>
        <w:rPr>
          <w:rFonts w:ascii="Times New Roman" w:eastAsia="Times New Roman" w:hAnsi="Times New Roman" w:cs="Times New Roman"/>
          <w:b/>
          <w:sz w:val="24"/>
          <w:szCs w:val="24"/>
        </w:rPr>
      </w:pPr>
    </w:p>
    <w:p w14:paraId="243DB71A" w14:textId="77777777" w:rsidR="00475806" w:rsidRPr="00F30158" w:rsidRDefault="00FB5338" w:rsidP="007F5AAE">
      <w:pPr>
        <w:spacing w:line="360" w:lineRule="auto"/>
        <w:jc w:val="both"/>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Análise da Inclusão e da Diversidade no Ambiente de Trabalho:</w:t>
      </w:r>
    </w:p>
    <w:p w14:paraId="6EA62B72" w14:textId="273EF667" w:rsidR="00475806" w:rsidRPr="00F30158" w:rsidRDefault="00FB5338" w:rsidP="007F5AAE">
      <w:pPr>
        <w:spacing w:line="36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Questão: </w:t>
      </w:r>
      <w:r w:rsidR="00FF250E" w:rsidRPr="00F30158">
        <w:rPr>
          <w:rFonts w:ascii="Times New Roman" w:eastAsia="Times New Roman" w:hAnsi="Times New Roman" w:cs="Times New Roman"/>
          <w:sz w:val="24"/>
          <w:szCs w:val="24"/>
        </w:rPr>
        <w:t>Com base no documentário "LGBT 60+: Corpos que resistem" e nas barreiras enfrentadas pelos protagonistas, discuta como a inclusão de trabalhadores LGBTQIA+ envelhecidos pode ser melhorada no ambiente de trabalho. Quais são os principais desafios que essas pessoas enfrentam em comparação com seus colegas mais jovens e como as organizações podem implementar políticas e práticas para promover um ambiente mais inclusivo e respeitoso? Use exemplos práticos e teóricos para apoiar sua argumentação.</w:t>
      </w:r>
    </w:p>
    <w:p w14:paraId="77DDADCB" w14:textId="77777777" w:rsidR="00475806" w:rsidRPr="00F30158" w:rsidRDefault="00475806" w:rsidP="007F5AAE">
      <w:pPr>
        <w:spacing w:line="360" w:lineRule="auto"/>
        <w:jc w:val="both"/>
        <w:rPr>
          <w:rFonts w:ascii="Times New Roman" w:eastAsia="Times New Roman" w:hAnsi="Times New Roman" w:cs="Times New Roman"/>
          <w:sz w:val="24"/>
          <w:szCs w:val="24"/>
        </w:rPr>
      </w:pPr>
    </w:p>
    <w:p w14:paraId="0E614ED8" w14:textId="0CC62B20" w:rsidR="00475806" w:rsidRPr="00F30158" w:rsidRDefault="00FB5338" w:rsidP="007F5AAE">
      <w:pPr>
        <w:spacing w:line="360" w:lineRule="auto"/>
        <w:jc w:val="both"/>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 xml:space="preserve">Impacto das Normas Sociais e Culturais na Gestão de </w:t>
      </w:r>
      <w:r w:rsidR="00FF250E" w:rsidRPr="00F30158">
        <w:rPr>
          <w:rFonts w:ascii="Times New Roman" w:eastAsia="Times New Roman" w:hAnsi="Times New Roman" w:cs="Times New Roman"/>
          <w:b/>
          <w:sz w:val="24"/>
          <w:szCs w:val="24"/>
        </w:rPr>
        <w:t>Pessoas</w:t>
      </w:r>
      <w:r w:rsidRPr="00F30158">
        <w:rPr>
          <w:rFonts w:ascii="Times New Roman" w:eastAsia="Times New Roman" w:hAnsi="Times New Roman" w:cs="Times New Roman"/>
          <w:b/>
          <w:sz w:val="24"/>
          <w:szCs w:val="24"/>
        </w:rPr>
        <w:t>:</w:t>
      </w:r>
    </w:p>
    <w:p w14:paraId="461A5EF4" w14:textId="5252DFFA" w:rsidR="00475806" w:rsidRPr="00F30158" w:rsidRDefault="00FB5338" w:rsidP="007F5AAE">
      <w:pPr>
        <w:spacing w:line="36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lastRenderedPageBreak/>
        <w:t xml:space="preserve">Questão: </w:t>
      </w:r>
      <w:r w:rsidR="00FF250E" w:rsidRPr="00F30158">
        <w:rPr>
          <w:rFonts w:ascii="Times New Roman" w:eastAsia="Times New Roman" w:hAnsi="Times New Roman" w:cs="Times New Roman"/>
          <w:sz w:val="24"/>
          <w:szCs w:val="24"/>
        </w:rPr>
        <w:t>Examine como as normas sociais e culturais que afetam a população envelhecida e LGBTQIA+ podem influenciar as práticas de gestão de pessoas nas organizações. De que maneira essas normas influenciam a inserção, desenvolvimento, promoção e retenção de trabalhadores com estas características? Proponha estratégias que organizações e gestores podem adotar para mitigar os efeitos negativos dessas normas e garantir igualdade de oportunidades para todos os trabalhadores.</w:t>
      </w:r>
    </w:p>
    <w:p w14:paraId="7CB9901A" w14:textId="77777777" w:rsidR="00475806" w:rsidRPr="00F30158" w:rsidRDefault="00475806" w:rsidP="007F5AAE">
      <w:pPr>
        <w:spacing w:line="360" w:lineRule="auto"/>
        <w:jc w:val="both"/>
        <w:rPr>
          <w:rFonts w:ascii="Times New Roman" w:eastAsia="Times New Roman" w:hAnsi="Times New Roman" w:cs="Times New Roman"/>
          <w:sz w:val="24"/>
          <w:szCs w:val="24"/>
        </w:rPr>
      </w:pPr>
    </w:p>
    <w:p w14:paraId="75DA3100" w14:textId="77777777" w:rsidR="00475806" w:rsidRPr="00F30158" w:rsidRDefault="00FB5338" w:rsidP="007F5AAE">
      <w:pPr>
        <w:spacing w:line="360" w:lineRule="auto"/>
        <w:jc w:val="both"/>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Desafios e Oportunidades na Criação de Políticas de Inclusão:</w:t>
      </w:r>
    </w:p>
    <w:p w14:paraId="079374F0" w14:textId="701FCD8D" w:rsidR="00475806" w:rsidRPr="00F30158" w:rsidRDefault="00FB5338" w:rsidP="007F5AAE">
      <w:pPr>
        <w:spacing w:line="36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Questão: </w:t>
      </w:r>
      <w:r w:rsidR="00FF250E" w:rsidRPr="00F30158">
        <w:rPr>
          <w:rFonts w:ascii="Times New Roman" w:eastAsia="Times New Roman" w:hAnsi="Times New Roman" w:cs="Times New Roman"/>
          <w:sz w:val="24"/>
          <w:szCs w:val="24"/>
        </w:rPr>
        <w:t>Refletindo sobre as experiências compartilhadas no documentário, identifique e analise os principais desafios que as organizações enfrentam ao criar políticas de inclusão e combate ao etarismo contra trabalhadores mais velhos e LGBTQIA+. Quais são as oportunidades que podem surgir de uma abordagem proativa na criação de políticas? Discuta como essas políticas podem contribuir para o desempenho organizacional e a satisfação dos trabalhadores.</w:t>
      </w:r>
    </w:p>
    <w:p w14:paraId="7DE25788" w14:textId="77777777" w:rsidR="00FF250E" w:rsidRPr="00F30158" w:rsidRDefault="00FF250E" w:rsidP="007F5AAE">
      <w:pPr>
        <w:spacing w:line="360" w:lineRule="auto"/>
        <w:jc w:val="both"/>
        <w:rPr>
          <w:rFonts w:ascii="Times New Roman" w:eastAsia="Times New Roman" w:hAnsi="Times New Roman" w:cs="Times New Roman"/>
          <w:sz w:val="24"/>
          <w:szCs w:val="24"/>
        </w:rPr>
      </w:pPr>
    </w:p>
    <w:p w14:paraId="3EF9D508" w14:textId="77777777" w:rsidR="00475806" w:rsidRPr="00F30158" w:rsidRDefault="00FB5338" w:rsidP="007F5AAE">
      <w:pPr>
        <w:spacing w:line="360" w:lineRule="auto"/>
        <w:jc w:val="both"/>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Educação e Sensibilização no Ambiente Organizacional:</w:t>
      </w:r>
    </w:p>
    <w:p w14:paraId="116E7671" w14:textId="27E1A767" w:rsidR="00475806" w:rsidRPr="00F30158" w:rsidRDefault="00FB5338" w:rsidP="007F5AAE">
      <w:pPr>
        <w:spacing w:line="36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Questão: </w:t>
      </w:r>
      <w:r w:rsidR="00FF250E" w:rsidRPr="00F30158">
        <w:rPr>
          <w:rFonts w:ascii="Times New Roman" w:eastAsia="Times New Roman" w:hAnsi="Times New Roman" w:cs="Times New Roman"/>
          <w:sz w:val="24"/>
          <w:szCs w:val="24"/>
        </w:rPr>
        <w:t>Considere a importância da educação e da sensibilização em torno das questões enfrentadas pela população envelhecida e LGBTQIA+ no local de trabalho. Como a formação e a conscientização podem ajudar a superar estereótipos e preconceitos e melhorar o contexto de trabalho?</w:t>
      </w:r>
    </w:p>
    <w:p w14:paraId="55C27B0E" w14:textId="77777777" w:rsidR="00475806" w:rsidRPr="00F30158" w:rsidRDefault="00475806" w:rsidP="007F5AAE">
      <w:pPr>
        <w:spacing w:line="360" w:lineRule="auto"/>
        <w:jc w:val="both"/>
        <w:rPr>
          <w:rFonts w:ascii="Times New Roman" w:eastAsia="Times New Roman" w:hAnsi="Times New Roman" w:cs="Times New Roman"/>
          <w:sz w:val="24"/>
          <w:szCs w:val="24"/>
        </w:rPr>
      </w:pPr>
    </w:p>
    <w:p w14:paraId="20F7B628" w14:textId="77777777" w:rsidR="00475806" w:rsidRPr="00F30158" w:rsidRDefault="00FB5338" w:rsidP="007F5AAE">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 xml:space="preserve">ROTEIRO PARA DISCUSSÃO </w:t>
      </w:r>
    </w:p>
    <w:p w14:paraId="5A13EFDA" w14:textId="77777777" w:rsidR="00475806" w:rsidRPr="00F30158" w:rsidRDefault="00475806" w:rsidP="007F5AAE">
      <w:pPr>
        <w:pBdr>
          <w:top w:val="nil"/>
          <w:left w:val="nil"/>
          <w:bottom w:val="nil"/>
          <w:right w:val="nil"/>
          <w:between w:val="nil"/>
        </w:pBdr>
        <w:spacing w:line="360" w:lineRule="auto"/>
        <w:jc w:val="both"/>
        <w:rPr>
          <w:rFonts w:ascii="Times New Roman" w:eastAsia="Times New Roman" w:hAnsi="Times New Roman" w:cs="Times New Roman"/>
          <w:b/>
          <w:sz w:val="24"/>
          <w:szCs w:val="24"/>
        </w:rPr>
      </w:pPr>
    </w:p>
    <w:p w14:paraId="6B321A47" w14:textId="77777777" w:rsidR="00FF250E" w:rsidRPr="00F30158" w:rsidRDefault="00FB5338" w:rsidP="00FF250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 </w:t>
      </w:r>
      <w:r w:rsidRPr="00F30158">
        <w:rPr>
          <w:rFonts w:ascii="Times New Roman" w:eastAsia="Times New Roman" w:hAnsi="Times New Roman" w:cs="Times New Roman"/>
          <w:sz w:val="24"/>
          <w:szCs w:val="24"/>
        </w:rPr>
        <w:tab/>
      </w:r>
      <w:r w:rsidR="00FF250E" w:rsidRPr="00F30158">
        <w:rPr>
          <w:rFonts w:ascii="Times New Roman" w:eastAsia="Times New Roman" w:hAnsi="Times New Roman" w:cs="Times New Roman"/>
          <w:sz w:val="24"/>
          <w:szCs w:val="24"/>
        </w:rPr>
        <w:t xml:space="preserve">Sugere-se a exibição do documentário, na integralidade, em sala de aula, ou a indicação para que os alunos o assistam, previamente, possibilitando, dessa forma, a discussão das cenas, com base na temática proposta. O docente poderá ainda: </w:t>
      </w:r>
    </w:p>
    <w:p w14:paraId="7C26F938" w14:textId="77777777" w:rsidR="00FF250E" w:rsidRPr="00F30158" w:rsidRDefault="00FF250E" w:rsidP="00FF250E">
      <w:pPr>
        <w:pStyle w:val="PargrafodaLista"/>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Delegar a leitura, a análise das questões e a elaboração das respostas de forma individual ou em grupo (em casa ou na sala de aula); </w:t>
      </w:r>
    </w:p>
    <w:p w14:paraId="7E33DB0B" w14:textId="77777777" w:rsidR="00FF250E" w:rsidRPr="00F30158" w:rsidRDefault="00FF250E" w:rsidP="00FF250E">
      <w:pPr>
        <w:pStyle w:val="PargrafodaLista"/>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Analisar e fomentar a discussão em pequenos grupos; e </w:t>
      </w:r>
    </w:p>
    <w:p w14:paraId="26671F06" w14:textId="77777777" w:rsidR="00FF250E" w:rsidRPr="00F30158" w:rsidRDefault="00FF250E" w:rsidP="00FF250E">
      <w:pPr>
        <w:pStyle w:val="PargrafodaLista"/>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Discutir em sessão plenária os pontos mais relevantes do filme que amparam o debate da temática. </w:t>
      </w:r>
    </w:p>
    <w:p w14:paraId="5D1DDD8E" w14:textId="77777777" w:rsidR="00FF250E" w:rsidRPr="00F30158" w:rsidRDefault="00FF250E" w:rsidP="00FF250E">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O Quadro 1, apresentado, a seguir, ilustra o tempo sugerido para a realização de cada atividade.</w:t>
      </w:r>
    </w:p>
    <w:p w14:paraId="7D8763F9" w14:textId="5DC96926" w:rsidR="00475806" w:rsidRPr="00F30158" w:rsidRDefault="00475806" w:rsidP="00FF250E">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E134017" w14:textId="77777777" w:rsidR="00475806" w:rsidRPr="00F30158" w:rsidRDefault="00FB5338" w:rsidP="007F5AAE">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lastRenderedPageBreak/>
        <w:t>Tabela 1. Cronograma sugerido para cada atividade</w:t>
      </w:r>
    </w:p>
    <w:p w14:paraId="538E9D21" w14:textId="77777777" w:rsidR="00475806" w:rsidRPr="00F30158" w:rsidRDefault="00475806" w:rsidP="007F5AAE">
      <w:pPr>
        <w:pBdr>
          <w:top w:val="nil"/>
          <w:left w:val="nil"/>
          <w:bottom w:val="nil"/>
          <w:right w:val="nil"/>
          <w:between w:val="nil"/>
        </w:pBdr>
        <w:spacing w:line="240" w:lineRule="auto"/>
        <w:jc w:val="center"/>
        <w:rPr>
          <w:rFonts w:ascii="Times New Roman" w:eastAsia="Times New Roman" w:hAnsi="Times New Roman" w:cs="Times New Roman"/>
          <w:b/>
          <w:sz w:val="24"/>
          <w:szCs w:val="24"/>
        </w:rPr>
      </w:pPr>
    </w:p>
    <w:tbl>
      <w:tblPr>
        <w:tblStyle w:val="a3"/>
        <w:tblW w:w="9174"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176"/>
        <w:gridCol w:w="6998"/>
      </w:tblGrid>
      <w:tr w:rsidR="000E2F1E" w:rsidRPr="00F30158" w14:paraId="2411D667" w14:textId="77777777">
        <w:trPr>
          <w:trHeight w:val="20"/>
          <w:jc w:val="center"/>
        </w:trPr>
        <w:tc>
          <w:tcPr>
            <w:tcW w:w="21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2ECE9C" w14:textId="77777777" w:rsidR="00475806" w:rsidRPr="00F30158" w:rsidRDefault="00FB5338" w:rsidP="007F5AAE">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Tempo estimado*</w:t>
            </w:r>
          </w:p>
        </w:tc>
        <w:tc>
          <w:tcPr>
            <w:tcW w:w="69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B9056D" w14:textId="77777777" w:rsidR="00475806" w:rsidRPr="00F30158" w:rsidRDefault="00FB5338" w:rsidP="007F5AAE">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Atividades</w:t>
            </w:r>
          </w:p>
        </w:tc>
      </w:tr>
      <w:tr w:rsidR="000E2F1E" w:rsidRPr="00F30158" w14:paraId="7CF2FC08" w14:textId="77777777">
        <w:trPr>
          <w:trHeight w:val="20"/>
          <w:jc w:val="center"/>
        </w:trPr>
        <w:tc>
          <w:tcPr>
            <w:tcW w:w="21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5B02E9" w14:textId="77777777" w:rsidR="00475806" w:rsidRPr="00F30158" w:rsidRDefault="00FB5338" w:rsidP="007F5AA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60 min</w:t>
            </w:r>
          </w:p>
        </w:tc>
        <w:tc>
          <w:tcPr>
            <w:tcW w:w="699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D8B8826"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Exibição do documentário</w:t>
            </w:r>
          </w:p>
        </w:tc>
      </w:tr>
      <w:tr w:rsidR="000E2F1E" w:rsidRPr="00F30158" w14:paraId="13A6FC89" w14:textId="77777777">
        <w:trPr>
          <w:trHeight w:val="20"/>
          <w:jc w:val="center"/>
        </w:trPr>
        <w:tc>
          <w:tcPr>
            <w:tcW w:w="21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BBC422" w14:textId="77777777" w:rsidR="00475806" w:rsidRPr="00F30158" w:rsidRDefault="00FB5338" w:rsidP="007F5AA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20 min</w:t>
            </w:r>
          </w:p>
        </w:tc>
        <w:tc>
          <w:tcPr>
            <w:tcW w:w="699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E5FFE2F"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Apresentação do caso e proposição das questões a serem debatidas pelos discentes;</w:t>
            </w:r>
          </w:p>
        </w:tc>
      </w:tr>
      <w:tr w:rsidR="000E2F1E" w:rsidRPr="00F30158" w14:paraId="2F4FF4A9" w14:textId="77777777">
        <w:trPr>
          <w:trHeight w:val="20"/>
          <w:jc w:val="center"/>
        </w:trPr>
        <w:tc>
          <w:tcPr>
            <w:tcW w:w="21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32D4BC" w14:textId="77777777" w:rsidR="00475806" w:rsidRPr="00F30158" w:rsidRDefault="00FB5338" w:rsidP="007F5AA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30 min</w:t>
            </w:r>
          </w:p>
        </w:tc>
        <w:tc>
          <w:tcPr>
            <w:tcW w:w="699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117F648"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Organização da turma em pequenos grupos. Esta etapa tem o objetivo de permitir que os alunos compartilhem suas impressões e opiniões;</w:t>
            </w:r>
          </w:p>
        </w:tc>
      </w:tr>
      <w:tr w:rsidR="000E2F1E" w:rsidRPr="00F30158" w14:paraId="1269B97E" w14:textId="77777777">
        <w:trPr>
          <w:trHeight w:val="20"/>
          <w:jc w:val="center"/>
        </w:trPr>
        <w:tc>
          <w:tcPr>
            <w:tcW w:w="21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69BC55" w14:textId="77777777" w:rsidR="00475806" w:rsidRPr="00F30158" w:rsidRDefault="00FB5338" w:rsidP="007F5AA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70 min</w:t>
            </w:r>
          </w:p>
        </w:tc>
        <w:tc>
          <w:tcPr>
            <w:tcW w:w="699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86AC08D"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Compartilhamento e discussão das respostas dos grupos com toda a turma;</w:t>
            </w:r>
          </w:p>
        </w:tc>
      </w:tr>
      <w:tr w:rsidR="000E2F1E" w:rsidRPr="00F30158" w14:paraId="754FCEA7" w14:textId="77777777">
        <w:trPr>
          <w:trHeight w:val="20"/>
          <w:jc w:val="center"/>
        </w:trPr>
        <w:tc>
          <w:tcPr>
            <w:tcW w:w="21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FDC932" w14:textId="77777777" w:rsidR="00475806" w:rsidRPr="00F30158" w:rsidRDefault="00FB5338" w:rsidP="007F5AAE">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20 min</w:t>
            </w:r>
          </w:p>
        </w:tc>
        <w:tc>
          <w:tcPr>
            <w:tcW w:w="699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F1C8CBC"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Fechamento do caso e considerações finais a serem proferidas pelo docente.</w:t>
            </w:r>
          </w:p>
        </w:tc>
      </w:tr>
      <w:tr w:rsidR="000E2F1E" w:rsidRPr="00F30158" w14:paraId="531A65C8" w14:textId="77777777">
        <w:trPr>
          <w:trHeight w:val="20"/>
          <w:jc w:val="center"/>
        </w:trPr>
        <w:tc>
          <w:tcPr>
            <w:tcW w:w="917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B7CC04"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*A sugestão baseia-se em disciplinas com aulas que totalizam 200 minutos/dia (4 tempos de 50 min).</w:t>
            </w:r>
          </w:p>
        </w:tc>
      </w:tr>
    </w:tbl>
    <w:p w14:paraId="36BF8991"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sidRPr="00F30158">
        <w:rPr>
          <w:rFonts w:ascii="Times New Roman" w:eastAsia="Times New Roman" w:hAnsi="Times New Roman" w:cs="Times New Roman"/>
          <w:sz w:val="24"/>
          <w:szCs w:val="24"/>
        </w:rPr>
        <w:t>Fonte: Elaborado pelas autoras (2024).</w:t>
      </w:r>
    </w:p>
    <w:p w14:paraId="6D0D4655" w14:textId="77777777" w:rsidR="00475806" w:rsidRPr="00F30158" w:rsidRDefault="00475806" w:rsidP="007F5AAE">
      <w:pPr>
        <w:pBdr>
          <w:top w:val="nil"/>
          <w:left w:val="nil"/>
          <w:bottom w:val="nil"/>
          <w:right w:val="nil"/>
          <w:between w:val="nil"/>
        </w:pBdr>
        <w:spacing w:line="480" w:lineRule="auto"/>
        <w:jc w:val="both"/>
        <w:rPr>
          <w:rFonts w:ascii="Times New Roman" w:eastAsia="Times New Roman" w:hAnsi="Times New Roman" w:cs="Times New Roman"/>
          <w:b/>
          <w:sz w:val="24"/>
          <w:szCs w:val="24"/>
        </w:rPr>
      </w:pPr>
    </w:p>
    <w:p w14:paraId="31500FBC" w14:textId="77777777" w:rsidR="00475806" w:rsidRPr="00F30158" w:rsidRDefault="00FB5338" w:rsidP="007F5AAE">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 xml:space="preserve">APONTAMENTOS TEÓRICOS </w:t>
      </w:r>
    </w:p>
    <w:p w14:paraId="0CE599BB" w14:textId="77777777" w:rsidR="00434A3B" w:rsidRPr="00F30158" w:rsidRDefault="00434A3B" w:rsidP="00434A3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A introdução da temática sobre o movimento LGBTQIA+ no Brasil ganhou maior intensidade no período da Ditadura Cívico-Militar entre as décadas de 1970 e 1980. Neste período, a perseguição, preconceito e violência contra essas pessoas chegou ao seu ápice, de tal modo que toda pessoa da comunidade ou associado era repreendido sem direito à liberdade de expressão (</w:t>
      </w:r>
      <w:proofErr w:type="spellStart"/>
      <w:r w:rsidRPr="00F30158">
        <w:rPr>
          <w:rFonts w:ascii="Times New Roman" w:eastAsia="Times New Roman" w:hAnsi="Times New Roman" w:cs="Times New Roman"/>
          <w:sz w:val="24"/>
          <w:szCs w:val="24"/>
        </w:rPr>
        <w:t>Teischmann</w:t>
      </w:r>
      <w:proofErr w:type="spellEnd"/>
      <w:r w:rsidRPr="00F30158">
        <w:rPr>
          <w:rFonts w:ascii="Times New Roman" w:eastAsia="Times New Roman" w:hAnsi="Times New Roman" w:cs="Times New Roman"/>
          <w:sz w:val="24"/>
          <w:szCs w:val="24"/>
        </w:rPr>
        <w:t xml:space="preserve">, 2021). Ainda conforme </w:t>
      </w:r>
      <w:proofErr w:type="spellStart"/>
      <w:r w:rsidRPr="00F30158">
        <w:rPr>
          <w:rFonts w:ascii="Times New Roman" w:eastAsia="Times New Roman" w:hAnsi="Times New Roman" w:cs="Times New Roman"/>
          <w:sz w:val="24"/>
          <w:szCs w:val="24"/>
        </w:rPr>
        <w:t>Teischmann</w:t>
      </w:r>
      <w:proofErr w:type="spellEnd"/>
      <w:r w:rsidRPr="00F30158">
        <w:rPr>
          <w:rFonts w:ascii="Times New Roman" w:eastAsia="Times New Roman" w:hAnsi="Times New Roman" w:cs="Times New Roman"/>
          <w:sz w:val="24"/>
          <w:szCs w:val="24"/>
        </w:rPr>
        <w:t xml:space="preserve"> (2021), mesmo diante de restrições sociais e culturais, o movimento continuou lutando por direitos de igualdade, liberdade social e de expressão. As maiores conquistas ocorreram durante o período de redemocratização no Brasil, quando a atuação de lideranças políticas resultou na aprovação de leis que garantiram direitos à comunidade LGBTQIA+. Além disso, a criação da Parada do Orgulho LGBTQIA+ tornou-se uma importante forma de expressão e celebração da identidade e das lutas desse grupo.</w:t>
      </w:r>
    </w:p>
    <w:p w14:paraId="5F475035" w14:textId="77777777" w:rsidR="00434A3B" w:rsidRPr="00F30158" w:rsidRDefault="00434A3B" w:rsidP="00434A3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Vale ressaltar que durante a Ditadura Militar, destaca-se o surgimento de oposição ao regime por meio do jornal Lampião da Esquina, que se comprometeu a publicar boletins e promover debates sobre a comunidade LGBTQIA+, abordando as opressões enfrentadas no contexto autoritário. Esse jornal revolucionário tornou-se um importante instrumento de resistência aos atos antidemocráticos do Estado. Como consequência de sua influência, foi fundado o grupo Somos, que buscava afirmar a homossexualidade como parte legítima da </w:t>
      </w:r>
      <w:r w:rsidRPr="00F30158">
        <w:rPr>
          <w:rFonts w:ascii="Times New Roman" w:eastAsia="Times New Roman" w:hAnsi="Times New Roman" w:cs="Times New Roman"/>
          <w:sz w:val="24"/>
          <w:szCs w:val="24"/>
        </w:rPr>
        <w:lastRenderedPageBreak/>
        <w:t>sociedade. Posteriormente, surgiram subgrupos como o Grupo de Ação Lésbica Feminista, fortalecendo ainda mais a luta pelos direitos LGBTQIA+ (Soares, 2024).</w:t>
      </w:r>
    </w:p>
    <w:p w14:paraId="4DDCE0B6" w14:textId="77777777" w:rsidR="00434A3B" w:rsidRPr="00F30158" w:rsidRDefault="00434A3B" w:rsidP="00434A3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Ainda no contexto histórico, a origem dos movimentos LGBTQIA+, tanto no Brasil quanto em outros países, remonta ao século XX, nos Estados Unidos, com a fundação da </w:t>
      </w:r>
      <w:proofErr w:type="spellStart"/>
      <w:r w:rsidRPr="00F30158">
        <w:rPr>
          <w:rFonts w:ascii="Times New Roman" w:eastAsia="Times New Roman" w:hAnsi="Times New Roman" w:cs="Times New Roman"/>
          <w:sz w:val="24"/>
          <w:szCs w:val="24"/>
        </w:rPr>
        <w:t>Mattachine</w:t>
      </w:r>
      <w:proofErr w:type="spellEnd"/>
      <w:r w:rsidRPr="00F30158">
        <w:rPr>
          <w:rFonts w:ascii="Times New Roman" w:eastAsia="Times New Roman" w:hAnsi="Times New Roman" w:cs="Times New Roman"/>
          <w:sz w:val="24"/>
          <w:szCs w:val="24"/>
        </w:rPr>
        <w:t xml:space="preserve"> Society. Essa organização clandestina reunia gays e lésbicas com o objetivo de integrar essas pessoas à sociedade da época. Um marco significativo foi a Revolta de Stonewall, em 28 de junho de 1969, quando frequentadores do bar The Stonewall Inn — incluindo homossexuais, lésbicas e travestis — enfrentaram a repressão policial em uma violenta resistência que durou três dias. No ano seguinte, uma passeata com mais de 10 mil pessoas marcou o início do Dia do Orgulho LGBTQIA+ (Gomes; Zenaide, 2019).</w:t>
      </w:r>
    </w:p>
    <w:p w14:paraId="2DA58FB1" w14:textId="77777777" w:rsidR="00434A3B" w:rsidRPr="00F30158" w:rsidRDefault="00434A3B" w:rsidP="00434A3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A LGBTfobia é o preconceito e discriminação contra pessoas que não se encaixam nas normas </w:t>
      </w:r>
      <w:proofErr w:type="spellStart"/>
      <w:r w:rsidRPr="00F30158">
        <w:rPr>
          <w:rFonts w:ascii="Times New Roman" w:eastAsia="Times New Roman" w:hAnsi="Times New Roman" w:cs="Times New Roman"/>
          <w:sz w:val="24"/>
          <w:szCs w:val="24"/>
        </w:rPr>
        <w:t>cis-heterossexuais</w:t>
      </w:r>
      <w:proofErr w:type="spellEnd"/>
      <w:r w:rsidRPr="00F30158">
        <w:rPr>
          <w:rFonts w:ascii="Times New Roman" w:eastAsia="Times New Roman" w:hAnsi="Times New Roman" w:cs="Times New Roman"/>
          <w:sz w:val="24"/>
          <w:szCs w:val="24"/>
        </w:rPr>
        <w:t>, abrangendo bifobia, lesbofobia, homofobia e transfobia, e muitas vezes resultando em atos violentos (Coelho; Desidério; Rocha, 2023). Apesar de avanços como passeatas, paradas e grupos de defesa, essa discriminação persiste, impactando a saúde mental da comunidade LGBTQIA+. Problemas como depressão, ansiedade, automutilação e tentativas de suicídio frequentemente decorrem da rejeição familiar, religiosa e social, que trata essas pessoas com desprezo e desrespeito à sua orientação sexual e identidade de gênero (</w:t>
      </w:r>
      <w:proofErr w:type="spellStart"/>
      <w:r w:rsidRPr="00F30158">
        <w:rPr>
          <w:rFonts w:ascii="Times New Roman" w:eastAsia="Times New Roman" w:hAnsi="Times New Roman" w:cs="Times New Roman"/>
          <w:sz w:val="24"/>
          <w:szCs w:val="24"/>
        </w:rPr>
        <w:t>Tagliamento</w:t>
      </w:r>
      <w:proofErr w:type="spellEnd"/>
      <w:r w:rsidRPr="00F30158">
        <w:rPr>
          <w:rFonts w:ascii="Times New Roman" w:eastAsia="Times New Roman" w:hAnsi="Times New Roman" w:cs="Times New Roman"/>
          <w:sz w:val="24"/>
          <w:szCs w:val="24"/>
        </w:rPr>
        <w:t xml:space="preserve"> et al., 2021).</w:t>
      </w:r>
    </w:p>
    <w:p w14:paraId="43865084" w14:textId="77777777" w:rsidR="00434A3B" w:rsidRPr="00F30158" w:rsidRDefault="00434A3B" w:rsidP="00434A3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O etarismo é uma forma de discriminação presente também na comunidade LGBTQIA+, caracterizada por preconceitos e estereótipos relacionados à idade, afetando tanto jovens quanto idosos. Esses indivíduos frequentemente enfrentam julgamentos sobre suas capacidades, conhecimentos e gostos (Mattos, 2024). No caso dos idosos, sua sexualidade e identidade de gênero são frequentemente presumidas como </w:t>
      </w:r>
      <w:proofErr w:type="spellStart"/>
      <w:r w:rsidRPr="00F30158">
        <w:rPr>
          <w:rFonts w:ascii="Times New Roman" w:eastAsia="Times New Roman" w:hAnsi="Times New Roman" w:cs="Times New Roman"/>
          <w:sz w:val="24"/>
          <w:szCs w:val="24"/>
        </w:rPr>
        <w:t>cis-heterossexuais</w:t>
      </w:r>
      <w:proofErr w:type="spellEnd"/>
      <w:r w:rsidRPr="00F30158">
        <w:rPr>
          <w:rFonts w:ascii="Times New Roman" w:eastAsia="Times New Roman" w:hAnsi="Times New Roman" w:cs="Times New Roman"/>
          <w:sz w:val="24"/>
          <w:szCs w:val="24"/>
        </w:rPr>
        <w:t>, o que reforça normas sociais que dificultam sua inclusão e os tornam invisíveis. Essa marginalização pode levar à homofobia internalizada dentro da própria comunidade, onde a ênfase na juventude diminui o reconhecimento e a valorização dos mais velhos no âmbito cultural e social (</w:t>
      </w:r>
      <w:proofErr w:type="spellStart"/>
      <w:r w:rsidRPr="00F30158">
        <w:rPr>
          <w:rFonts w:ascii="Times New Roman" w:eastAsia="Times New Roman" w:hAnsi="Times New Roman" w:cs="Times New Roman"/>
          <w:sz w:val="24"/>
          <w:szCs w:val="24"/>
        </w:rPr>
        <w:t>Crenitte</w:t>
      </w:r>
      <w:proofErr w:type="spellEnd"/>
      <w:r w:rsidRPr="00F30158">
        <w:rPr>
          <w:rFonts w:ascii="Times New Roman" w:eastAsia="Times New Roman" w:hAnsi="Times New Roman" w:cs="Times New Roman"/>
          <w:sz w:val="24"/>
          <w:szCs w:val="24"/>
        </w:rPr>
        <w:t>; Miguel; Filho, 2019).</w:t>
      </w:r>
    </w:p>
    <w:p w14:paraId="12CBC248" w14:textId="77777777" w:rsidR="00434A3B" w:rsidRPr="00F30158" w:rsidRDefault="00434A3B" w:rsidP="00434A3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Diante desses fatores, o uso de políticas públicas voltadas para a população LGBTQIA+ é permeado de discussões e obstáculos ao longo dos anos. No estudo de Sousa e Mendes (2021), é abordado principais entraves na criação de tais políticas – falta de arcabouço, representatividade LGBTQIA+ no meio jurídico, conservadorismo religioso e falhas na interlocução entre Estado e sociedade civil – que dificultam o acesso dessas pessoas em lugares comumente explorados pelos demais cidadãos héteros e cis. O desenvolvimento de </w:t>
      </w:r>
      <w:proofErr w:type="gramStart"/>
      <w:r w:rsidRPr="00F30158">
        <w:rPr>
          <w:rFonts w:ascii="Times New Roman" w:eastAsia="Times New Roman" w:hAnsi="Times New Roman" w:cs="Times New Roman"/>
          <w:sz w:val="24"/>
          <w:szCs w:val="24"/>
        </w:rPr>
        <w:t xml:space="preserve">problemas  </w:t>
      </w:r>
      <w:r w:rsidRPr="00F30158">
        <w:rPr>
          <w:rFonts w:ascii="Times New Roman" w:eastAsia="Times New Roman" w:hAnsi="Times New Roman" w:cs="Times New Roman"/>
          <w:sz w:val="24"/>
          <w:szCs w:val="24"/>
        </w:rPr>
        <w:lastRenderedPageBreak/>
        <w:t>agregados</w:t>
      </w:r>
      <w:proofErr w:type="gramEnd"/>
      <w:r w:rsidRPr="00F30158">
        <w:rPr>
          <w:rFonts w:ascii="Times New Roman" w:eastAsia="Times New Roman" w:hAnsi="Times New Roman" w:cs="Times New Roman"/>
          <w:sz w:val="24"/>
          <w:szCs w:val="24"/>
        </w:rPr>
        <w:t xml:space="preserve"> a essa situação causa impacto na vida dessa comunidade diversa, como a saúde mental, social e emocional.</w:t>
      </w:r>
    </w:p>
    <w:p w14:paraId="2DE8EDF8" w14:textId="77777777" w:rsidR="00434A3B" w:rsidRPr="00F30158" w:rsidRDefault="00434A3B" w:rsidP="00434A3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ab/>
        <w:t xml:space="preserve">Problemas relacionados à gestão da diversidade e de educar a própria equipe interna em ambientes de trabalho são desafios para trabalhadores que fazem parte do círculo de minorias e para gestores. Efetivar o uso de políticas e leis que assegurem a proteção física e moral destas pessoas, muitas vezes, torna-se algo irreal e distante, fazendo com que os casos discriminatórios aumentem em grandes proporções devido ao enraizamento de ideias e ações preconceituosas (Saraiva; </w:t>
      </w:r>
      <w:proofErr w:type="spellStart"/>
      <w:r w:rsidRPr="00F30158">
        <w:rPr>
          <w:rFonts w:ascii="Times New Roman" w:eastAsia="Times New Roman" w:hAnsi="Times New Roman" w:cs="Times New Roman"/>
          <w:sz w:val="24"/>
          <w:szCs w:val="24"/>
        </w:rPr>
        <w:t>Irigaray</w:t>
      </w:r>
      <w:proofErr w:type="spellEnd"/>
      <w:r w:rsidRPr="00F30158">
        <w:rPr>
          <w:rFonts w:ascii="Times New Roman" w:eastAsia="Times New Roman" w:hAnsi="Times New Roman" w:cs="Times New Roman"/>
          <w:sz w:val="24"/>
          <w:szCs w:val="24"/>
        </w:rPr>
        <w:t xml:space="preserve">, 2009). </w:t>
      </w:r>
    </w:p>
    <w:p w14:paraId="5BFE0434" w14:textId="77777777" w:rsidR="00434A3B" w:rsidRPr="00F30158" w:rsidRDefault="00434A3B" w:rsidP="00434A3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Nesse contexto, os problemas no bem-estar em ambientes sociais e do trabalho são profundamente afetados pela exclusão, o que resulta na diminuição da eficiência e do desempenho nas atividades laborais. Esse processo prejudica a autoestima do indivíduo, refletindo negativamente em sua vida pessoal e perpetuando um ciclo de discriminação em torno do grupo marginalizado (Barbosa et al., 2024). Ainda segundo a pesquisa de Barbosa et al. (2024), é possível observar aspectos positivos quando há maior participação da diversidade LGBTQIA+ nas tomadas de decisões, além do aproveitamento dos conhecimentos que esse grupo pode oferecer. Isso contribui para resultados gratificantes e promove um ambiente mais harmônico nas organizações.</w:t>
      </w:r>
    </w:p>
    <w:p w14:paraId="3AF4392D" w14:textId="77777777" w:rsidR="00434A3B" w:rsidRPr="00F30158" w:rsidRDefault="00434A3B" w:rsidP="00434A3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 Além dos estereótipos relacionados à orientação sexual e identidade de gênero, o enfrentamento do etarismo no cotidiano é uma questão que merece destaque, especialmente no que se refere aos cuidados com a saúde do idoso – tanto física quanto mental. O etarismo pode resultar no isolamento e no abandono dos idosos por parte de seus familiares, agravando ainda mais sua vulnerabilidade social e emocional (Silva et al., 2024). A expulsão dos trabalhadores mais velhos do mercado de trabalho causa a perda de mão de obra qualificada para as empresas. O gerenciamento de informações entre diferentes gerações poderia promover melhorias contínuas nos resultados financeiros e na percepção dos clientes sobre a empresa, além de diversificar o ambiente organizacional. Esse intercâmbio intergeracional enriqueceria a dinâmica no local de trabalho, trazendo benefícios tanto para o desempenho da empresa quanto para a inclusão de diversas perspectivas (Silva et al., 2021).</w:t>
      </w:r>
    </w:p>
    <w:p w14:paraId="62ABFE35" w14:textId="4642379B" w:rsidR="00475806" w:rsidRPr="00F30158" w:rsidRDefault="00434A3B" w:rsidP="00434A3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Diante disso, as questões relacionadas à inserção dos idosos LGBTQIA+ no contexto organizacional foram abordadas diante desse contexto, e as respostas são consideradas tanto na literatura acadêmica quanto no contexto social e histórico, proporcionando uma compreensão mais ampla e crítica sobre o tema.</w:t>
      </w:r>
    </w:p>
    <w:p w14:paraId="7B441B94" w14:textId="77777777" w:rsidR="00475806" w:rsidRPr="00F30158" w:rsidRDefault="00475806" w:rsidP="007F5AAE">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14:paraId="7EE30548" w14:textId="77777777" w:rsidR="00475806" w:rsidRPr="00F30158" w:rsidRDefault="00FB5338" w:rsidP="007F5AAE">
      <w:pPr>
        <w:pBdr>
          <w:top w:val="nil"/>
          <w:left w:val="nil"/>
          <w:bottom w:val="nil"/>
          <w:right w:val="nil"/>
          <w:between w:val="nil"/>
        </w:pBdr>
        <w:spacing w:line="360" w:lineRule="auto"/>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 xml:space="preserve">DISCUSSÃO </w:t>
      </w:r>
    </w:p>
    <w:p w14:paraId="664E9969" w14:textId="77777777" w:rsidR="00475806" w:rsidRPr="00F30158" w:rsidRDefault="00475806" w:rsidP="007F5AAE">
      <w:pPr>
        <w:pBdr>
          <w:top w:val="nil"/>
          <w:left w:val="nil"/>
          <w:bottom w:val="nil"/>
          <w:right w:val="nil"/>
          <w:between w:val="nil"/>
        </w:pBdr>
        <w:spacing w:line="360" w:lineRule="auto"/>
        <w:rPr>
          <w:rFonts w:ascii="Times New Roman" w:eastAsia="Times New Roman" w:hAnsi="Times New Roman" w:cs="Times New Roman"/>
          <w:b/>
          <w:sz w:val="24"/>
          <w:szCs w:val="24"/>
        </w:rPr>
      </w:pPr>
    </w:p>
    <w:p w14:paraId="325AD94C" w14:textId="0588C661"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A partir das questões estabelecidas, é possível analisar os impactos sociais e culturais que o tema permite discutir. Para isso, a literatura fornece informações que apoiam opiniões quanto à inserção de idosos LGBTQIA+ em organizações, seus direitos e desafios frente a estigmas e discriminações sofridas em relação </w:t>
      </w:r>
      <w:r w:rsidR="00614422" w:rsidRPr="00F30158">
        <w:rPr>
          <w:rFonts w:ascii="Times New Roman" w:eastAsia="Times New Roman" w:hAnsi="Times New Roman" w:cs="Times New Roman"/>
          <w:sz w:val="24"/>
          <w:szCs w:val="24"/>
        </w:rPr>
        <w:t>ao</w:t>
      </w:r>
      <w:r w:rsidRPr="00F30158">
        <w:rPr>
          <w:rFonts w:ascii="Times New Roman" w:eastAsia="Times New Roman" w:hAnsi="Times New Roman" w:cs="Times New Roman"/>
          <w:sz w:val="24"/>
          <w:szCs w:val="24"/>
        </w:rPr>
        <w:t xml:space="preserve"> </w:t>
      </w:r>
      <w:r w:rsidR="00614422" w:rsidRPr="00F30158">
        <w:rPr>
          <w:rFonts w:ascii="Times New Roman" w:eastAsia="Times New Roman" w:hAnsi="Times New Roman" w:cs="Times New Roman"/>
          <w:sz w:val="24"/>
          <w:szCs w:val="24"/>
        </w:rPr>
        <w:t>aspecto etário</w:t>
      </w:r>
      <w:r w:rsidRPr="00F30158">
        <w:rPr>
          <w:rFonts w:ascii="Times New Roman" w:eastAsia="Times New Roman" w:hAnsi="Times New Roman" w:cs="Times New Roman"/>
          <w:sz w:val="24"/>
          <w:szCs w:val="24"/>
        </w:rPr>
        <w:t xml:space="preserve"> e orientação sexual e de gênero. </w:t>
      </w:r>
    </w:p>
    <w:p w14:paraId="624F003D"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Então, para a questão 1, destaca que o ambiente organizacional está em constante transformação, especialmente no que se refere aos comportamentos e às estruturas profissionais. Diante disso, torna-se fundamental discutir o envelhecimento de pessoas LGBTQIA+ nas organizações e as barreiras que enfrentam nesse contexto. O aumento da demanda por Qualidades Sociais no novo mercado de trabalho tem gerado não apenas oportunidades, mas também uma nova ordem social de exclusão (Juliani; </w:t>
      </w:r>
      <w:proofErr w:type="spellStart"/>
      <w:r w:rsidRPr="00F30158">
        <w:rPr>
          <w:rFonts w:ascii="Times New Roman" w:eastAsia="Times New Roman" w:hAnsi="Times New Roman" w:cs="Times New Roman"/>
          <w:sz w:val="24"/>
          <w:szCs w:val="24"/>
        </w:rPr>
        <w:t>Scopinho</w:t>
      </w:r>
      <w:proofErr w:type="spellEnd"/>
      <w:r w:rsidRPr="00F30158">
        <w:rPr>
          <w:rFonts w:ascii="Times New Roman" w:eastAsia="Times New Roman" w:hAnsi="Times New Roman" w:cs="Times New Roman"/>
          <w:sz w:val="24"/>
          <w:szCs w:val="24"/>
        </w:rPr>
        <w:t xml:space="preserve">, 2020). Isso significa que indivíduos fora do "padrão" estabelecido são frequentemente alvos de discriminação. </w:t>
      </w:r>
    </w:p>
    <w:p w14:paraId="0BC916E1"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Segundo Sousa (2023), adaptar-se à diversidade social é essencial para o ambiente organizacional, pois permite a manutenção de boas relações e interações eficientes. A autora também observa que alguns grupos, como os profissionais idosos e os membros da comunidade LGBTQIA+, são mais afetados pela discriminação e estereótipos, incluindo a falta de flexibilidade, a suposta incapacidade de se atualizarem, a dificuldade com o uso de tecnologia, e a desconsideração de sua identidade de gênero e orientação sexual.</w:t>
      </w:r>
    </w:p>
    <w:p w14:paraId="3C7F6CBC" w14:textId="0D6059D2"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 Autores como Juliani e </w:t>
      </w:r>
      <w:proofErr w:type="spellStart"/>
      <w:r w:rsidRPr="00F30158">
        <w:rPr>
          <w:rFonts w:ascii="Times New Roman" w:eastAsia="Times New Roman" w:hAnsi="Times New Roman" w:cs="Times New Roman"/>
          <w:sz w:val="24"/>
          <w:szCs w:val="24"/>
        </w:rPr>
        <w:t>Scopinho</w:t>
      </w:r>
      <w:proofErr w:type="spellEnd"/>
      <w:r w:rsidRPr="00F30158">
        <w:rPr>
          <w:rFonts w:ascii="Times New Roman" w:eastAsia="Times New Roman" w:hAnsi="Times New Roman" w:cs="Times New Roman"/>
          <w:sz w:val="24"/>
          <w:szCs w:val="24"/>
        </w:rPr>
        <w:t xml:space="preserve"> (2020) também destacam as dificuldades enfrentadas pelos </w:t>
      </w:r>
      <w:r w:rsidR="00614422" w:rsidRPr="00F30158">
        <w:rPr>
          <w:rFonts w:ascii="Times New Roman" w:eastAsia="Times New Roman" w:hAnsi="Times New Roman" w:cs="Times New Roman"/>
          <w:sz w:val="24"/>
          <w:szCs w:val="24"/>
        </w:rPr>
        <w:t>trabalhadores</w:t>
      </w:r>
      <w:r w:rsidRPr="00F30158">
        <w:rPr>
          <w:rFonts w:ascii="Times New Roman" w:eastAsia="Times New Roman" w:hAnsi="Times New Roman" w:cs="Times New Roman"/>
          <w:sz w:val="24"/>
          <w:szCs w:val="24"/>
        </w:rPr>
        <w:t xml:space="preserve"> LGBTQIA + em relação à "passabilidade" nas empresas, que muitas vezes são forçados a se camuflar para evitar piadas, vexames e constrangimentos. Além disso, </w:t>
      </w:r>
      <w:proofErr w:type="spellStart"/>
      <w:r w:rsidRPr="00F30158">
        <w:rPr>
          <w:rFonts w:ascii="Times New Roman" w:eastAsia="Times New Roman" w:hAnsi="Times New Roman" w:cs="Times New Roman"/>
          <w:sz w:val="24"/>
          <w:szCs w:val="24"/>
        </w:rPr>
        <w:t>Cepellos</w:t>
      </w:r>
      <w:proofErr w:type="spellEnd"/>
      <w:r w:rsidRPr="00F30158">
        <w:rPr>
          <w:rFonts w:ascii="Times New Roman" w:eastAsia="Times New Roman" w:hAnsi="Times New Roman" w:cs="Times New Roman"/>
          <w:sz w:val="24"/>
          <w:szCs w:val="24"/>
        </w:rPr>
        <w:t xml:space="preserve"> (2018) aponta aspectos negativos frequentemente mencionados por gestores em relação aos trabalhadores mais velhos, como limitações físicas ou mentais, exigência de salários mais altos e resistência à liderança por parte de jovens.</w:t>
      </w:r>
    </w:p>
    <w:p w14:paraId="7F7B4E92"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Essas atitudes de discriminação são contraditórias com a lei nº 9.029, de 13 de abril de 1995, a lei defende a proibição da adoção de qualquer prática discriminatória e limitativa para efeito de acesso à relação de trabalho, ou de sua manutenção, por motivo de sexo, origem, raça, cor, estado civil, situação familiar, deficiência, reabilitação profissional, idade, entre outros. Dessa forma, assegura que trabalhadores envelhecidos LGBTQIA+ sejam protegidos pela legislação trabalhista, apesar de ainda ocorrer situações </w:t>
      </w:r>
      <w:proofErr w:type="gramStart"/>
      <w:r w:rsidRPr="00F30158">
        <w:rPr>
          <w:rFonts w:ascii="Times New Roman" w:eastAsia="Times New Roman" w:hAnsi="Times New Roman" w:cs="Times New Roman"/>
          <w:sz w:val="24"/>
          <w:szCs w:val="24"/>
        </w:rPr>
        <w:t>onde</w:t>
      </w:r>
      <w:proofErr w:type="gramEnd"/>
      <w:r w:rsidRPr="00F30158">
        <w:rPr>
          <w:rFonts w:ascii="Times New Roman" w:eastAsia="Times New Roman" w:hAnsi="Times New Roman" w:cs="Times New Roman"/>
          <w:sz w:val="24"/>
          <w:szCs w:val="24"/>
        </w:rPr>
        <w:t xml:space="preserve"> a falta de respeito é mantida para essas pessoas fazendo com que se sintam amedrontados diante </w:t>
      </w:r>
      <w:proofErr w:type="spellStart"/>
      <w:r w:rsidRPr="00F30158">
        <w:rPr>
          <w:rFonts w:ascii="Times New Roman" w:eastAsia="Times New Roman" w:hAnsi="Times New Roman" w:cs="Times New Roman"/>
          <w:sz w:val="24"/>
          <w:szCs w:val="24"/>
        </w:rPr>
        <w:t>a</w:t>
      </w:r>
      <w:proofErr w:type="spellEnd"/>
      <w:r w:rsidRPr="00F30158">
        <w:rPr>
          <w:rFonts w:ascii="Times New Roman" w:eastAsia="Times New Roman" w:hAnsi="Times New Roman" w:cs="Times New Roman"/>
          <w:sz w:val="24"/>
          <w:szCs w:val="24"/>
        </w:rPr>
        <w:t xml:space="preserve"> perspectiva de denúncia (Saraiva; </w:t>
      </w:r>
      <w:proofErr w:type="spellStart"/>
      <w:r w:rsidRPr="00F30158">
        <w:rPr>
          <w:rFonts w:ascii="Times New Roman" w:eastAsia="Times New Roman" w:hAnsi="Times New Roman" w:cs="Times New Roman"/>
          <w:sz w:val="24"/>
          <w:szCs w:val="24"/>
        </w:rPr>
        <w:t>Irigaray</w:t>
      </w:r>
      <w:proofErr w:type="spellEnd"/>
      <w:r w:rsidRPr="00F30158">
        <w:rPr>
          <w:rFonts w:ascii="Times New Roman" w:eastAsia="Times New Roman" w:hAnsi="Times New Roman" w:cs="Times New Roman"/>
          <w:sz w:val="24"/>
          <w:szCs w:val="24"/>
        </w:rPr>
        <w:t xml:space="preserve">, 2009).  </w:t>
      </w:r>
    </w:p>
    <w:p w14:paraId="388234EB" w14:textId="3626E279"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lastRenderedPageBreak/>
        <w:t xml:space="preserve">A dificuldade em gerir a diversidade nas empresas resulta, em grande parte, de uma liderança que carece da capacitação necessária para a Gestão de Diversidade. Essa responsabilidade deveria ser assumida pelo departamento de recursos humanos, com o objetivo de garantir um ambiente de trabalho inclusivo e livre de discriminações e preconceitos relacionados à orientação sexual, identidade de gênero e faixa etária. Ao promover um ambiente agradável e respeitoso para todos os </w:t>
      </w:r>
      <w:r w:rsidR="00614422" w:rsidRPr="00F30158">
        <w:rPr>
          <w:rFonts w:ascii="Times New Roman" w:eastAsia="Times New Roman" w:hAnsi="Times New Roman" w:cs="Times New Roman"/>
          <w:sz w:val="24"/>
          <w:szCs w:val="24"/>
        </w:rPr>
        <w:t>trabalhadores</w:t>
      </w:r>
      <w:r w:rsidRPr="00F30158">
        <w:rPr>
          <w:rFonts w:ascii="Times New Roman" w:eastAsia="Times New Roman" w:hAnsi="Times New Roman" w:cs="Times New Roman"/>
          <w:sz w:val="24"/>
          <w:szCs w:val="24"/>
        </w:rPr>
        <w:t>, as organizações conseguiriam formar equipes heterogêneas, o que não só contribuiria para um clima organizacional mais saudável, mas também tornaria as equipes mais eficientes e produtivas. A capacitação adequada da liderança, portanto, é um passo essencial para superar as barreiras enfrentadas por grupos marginalizados, e para fomentar uma cultura de inclusão nas organizações (Bezerra et al., 2022).</w:t>
      </w:r>
    </w:p>
    <w:p w14:paraId="7634FB34"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Outro grande problema reside na falta de políticas públicas e organizacionais que garantam a permanência desses profissionais nas empresas. Infelizmente, essa questão não é uma prioridade para a maioria das organizações (</w:t>
      </w:r>
      <w:proofErr w:type="spellStart"/>
      <w:r w:rsidRPr="00F30158">
        <w:rPr>
          <w:rFonts w:ascii="Times New Roman" w:eastAsia="Times New Roman" w:hAnsi="Times New Roman" w:cs="Times New Roman"/>
          <w:sz w:val="24"/>
          <w:szCs w:val="24"/>
        </w:rPr>
        <w:t>Cepellos</w:t>
      </w:r>
      <w:proofErr w:type="spellEnd"/>
      <w:r w:rsidRPr="00F30158">
        <w:rPr>
          <w:rFonts w:ascii="Times New Roman" w:eastAsia="Times New Roman" w:hAnsi="Times New Roman" w:cs="Times New Roman"/>
          <w:sz w:val="24"/>
          <w:szCs w:val="24"/>
        </w:rPr>
        <w:t xml:space="preserve">, 2018). Contudo, promover a diversidade e romper com processos discriminatórios são formas essenciais de ampliar os direitos humanos e garantir um ambiente mais inclusivo e igualitário, como defendem Juliani e </w:t>
      </w:r>
      <w:proofErr w:type="spellStart"/>
      <w:r w:rsidRPr="00F30158">
        <w:rPr>
          <w:rFonts w:ascii="Times New Roman" w:eastAsia="Times New Roman" w:hAnsi="Times New Roman" w:cs="Times New Roman"/>
          <w:sz w:val="24"/>
          <w:szCs w:val="24"/>
        </w:rPr>
        <w:t>Scopinho</w:t>
      </w:r>
      <w:proofErr w:type="spellEnd"/>
      <w:r w:rsidRPr="00F30158">
        <w:rPr>
          <w:rFonts w:ascii="Times New Roman" w:eastAsia="Times New Roman" w:hAnsi="Times New Roman" w:cs="Times New Roman"/>
          <w:sz w:val="24"/>
          <w:szCs w:val="24"/>
        </w:rPr>
        <w:t xml:space="preserve"> (2020).</w:t>
      </w:r>
    </w:p>
    <w:p w14:paraId="6995DFF1"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Em relação aos idosos, as políticas se fazem presente em grande maioria e garantem direitos voltados para este grupo. Porém, surgem barreiras que limitam o uso correto e eficaz dessas ações, como a questão regional que influenciam a maneira e a forma como são utilizadas (especialmente em áreas rurais) e fatores que dificultam a autonomia dos idosos nos ambientes corporativos (Ribeiro et. al., 2025). Assim, tornar as políticas mais flexíveis e acessíveis para todo tipo de organização proporciona maior uniformidade de eficácia de sua efetividade e melhora a experiência do trabalhador idoso. </w:t>
      </w:r>
    </w:p>
    <w:p w14:paraId="35BD09AD"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Entre os anos de 2013 e 2014, houve uma diminuição na institucionalização de políticas públicas voltadas para a comunidade LGBTQIA+, particularmente no que se refere ao acesso ao trabalho e outras áreas sociais, por parte dos Governos Federais. No entanto, o fortalecimento de novas propostas a partir de 2014 gerou impactos significativos, resultando em uma maior resposta de políticas estaduais e municipais, que se mostraram mais eficazes no desenvolvimento de medidas inclusivas, especialmente no mercado de trabalho. O avanço desses movimentos em defesa da diversidade reflete a necessidade urgente de formas mais eficazes de combater a discriminação, garantindo a equidade no acesso a diversas esferas profissionais e sociais (Pereira, 2018).</w:t>
      </w:r>
    </w:p>
    <w:p w14:paraId="3029059E"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lastRenderedPageBreak/>
        <w:t>Em razão desses fatores, o uso de políticas públicas voltadas para melhorias e seguridade de direitos para essa população torna-se parte de discussões, contudo não menos importantes nas esferas sociais. Algumas políticas podem ser implementadas para mitigar essas situações, como:</w:t>
      </w:r>
    </w:p>
    <w:p w14:paraId="30C95B16" w14:textId="71627380"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1. Ações voltadas ao recrutamento de pessoas LGBTQIA+ mais velhas, reconhecendo o vasto conhecimento sociocultural que possuem (Costa; Corrêa, 2021)</w:t>
      </w:r>
      <w:r w:rsidR="0047072B" w:rsidRPr="00F30158">
        <w:rPr>
          <w:rFonts w:ascii="Times New Roman" w:eastAsia="Times New Roman" w:hAnsi="Times New Roman" w:cs="Times New Roman"/>
          <w:sz w:val="24"/>
          <w:szCs w:val="24"/>
        </w:rPr>
        <w:t>.</w:t>
      </w:r>
    </w:p>
    <w:p w14:paraId="37B828EB"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2. Capacitação de gestores para que reconheçam situações de exclusão e discriminação, desenvolvendo habilidades sociais para lidar com diferentes grupos em suas </w:t>
      </w:r>
      <w:proofErr w:type="gramStart"/>
      <w:r w:rsidRPr="00F30158">
        <w:rPr>
          <w:rFonts w:ascii="Times New Roman" w:eastAsia="Times New Roman" w:hAnsi="Times New Roman" w:cs="Times New Roman"/>
          <w:sz w:val="24"/>
          <w:szCs w:val="24"/>
        </w:rPr>
        <w:t>equipes  (</w:t>
      </w:r>
      <w:proofErr w:type="gramEnd"/>
      <w:r w:rsidRPr="00F30158">
        <w:rPr>
          <w:rFonts w:ascii="Times New Roman" w:eastAsia="Times New Roman" w:hAnsi="Times New Roman" w:cs="Times New Roman"/>
          <w:sz w:val="24"/>
          <w:szCs w:val="24"/>
        </w:rPr>
        <w:t>Jesus; Costa, 2022).</w:t>
      </w:r>
    </w:p>
    <w:p w14:paraId="2F06959D"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3. Mapeamento da cultura organizacional, identificando pontos vulneráveis que possam perpetuar preconceitos contra esses grupos marginalizados (Cunha; Vieira; Oliveira, 2021).</w:t>
      </w:r>
    </w:p>
    <w:p w14:paraId="2AA68480"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4. Criar espaços seguros para pessoas deste grupo marginalizado compartilharem experiências, fortalecendo a representatividade e incentivando a inclusão no ambiente de trabalho (Paranhos, 2023).</w:t>
      </w:r>
    </w:p>
    <w:p w14:paraId="5135DB85"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 5.  Promover trocas de experiência entre profissionais jovens e idosos LGBTQIA+, incentivando a valorização do conhecimento e diminuindo preconceitos entre gerações (Jesus; Costa, 2022). </w:t>
      </w:r>
    </w:p>
    <w:p w14:paraId="1A335FED" w14:textId="136E1FCF"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6.  Organizar Grupos de Recursos de </w:t>
      </w:r>
      <w:r w:rsidR="00614422" w:rsidRPr="00F30158">
        <w:rPr>
          <w:rFonts w:ascii="Times New Roman" w:eastAsia="Times New Roman" w:hAnsi="Times New Roman" w:cs="Times New Roman"/>
          <w:sz w:val="24"/>
          <w:szCs w:val="24"/>
        </w:rPr>
        <w:t>Trabalhadores</w:t>
      </w:r>
      <w:r w:rsidRPr="00F30158">
        <w:rPr>
          <w:rFonts w:ascii="Times New Roman" w:eastAsia="Times New Roman" w:hAnsi="Times New Roman" w:cs="Times New Roman"/>
          <w:sz w:val="24"/>
          <w:szCs w:val="24"/>
        </w:rPr>
        <w:t xml:space="preserve"> – também conhecido como Grupos de Afinidades – para desenvolver debates entre pessoas e suas experiências pessoais, promovendo um ambiente mais harmônico e saudável em relação à diversidade organizacional do quadro de </w:t>
      </w:r>
      <w:r w:rsidR="00614422" w:rsidRPr="00F30158">
        <w:rPr>
          <w:rFonts w:ascii="Times New Roman" w:eastAsia="Times New Roman" w:hAnsi="Times New Roman" w:cs="Times New Roman"/>
          <w:sz w:val="24"/>
          <w:szCs w:val="24"/>
        </w:rPr>
        <w:t>trabalhadores</w:t>
      </w:r>
      <w:r w:rsidRPr="00F30158">
        <w:rPr>
          <w:rFonts w:ascii="Times New Roman" w:eastAsia="Times New Roman" w:hAnsi="Times New Roman" w:cs="Times New Roman"/>
          <w:sz w:val="24"/>
          <w:szCs w:val="24"/>
        </w:rPr>
        <w:t xml:space="preserve"> existente nas empresas (</w:t>
      </w:r>
      <w:proofErr w:type="spellStart"/>
      <w:r w:rsidRPr="00F30158">
        <w:rPr>
          <w:rFonts w:ascii="Times New Roman" w:eastAsia="Times New Roman" w:hAnsi="Times New Roman" w:cs="Times New Roman"/>
          <w:sz w:val="24"/>
          <w:szCs w:val="24"/>
        </w:rPr>
        <w:t>Irigaray</w:t>
      </w:r>
      <w:proofErr w:type="spellEnd"/>
      <w:r w:rsidRPr="00F30158">
        <w:rPr>
          <w:rFonts w:ascii="Times New Roman" w:eastAsia="Times New Roman" w:hAnsi="Times New Roman" w:cs="Times New Roman"/>
          <w:sz w:val="24"/>
          <w:szCs w:val="24"/>
        </w:rPr>
        <w:t xml:space="preserve">; Quintella; </w:t>
      </w:r>
      <w:proofErr w:type="spellStart"/>
      <w:r w:rsidRPr="00F30158">
        <w:rPr>
          <w:rFonts w:ascii="Times New Roman" w:eastAsia="Times New Roman" w:hAnsi="Times New Roman" w:cs="Times New Roman"/>
          <w:sz w:val="24"/>
          <w:szCs w:val="24"/>
        </w:rPr>
        <w:t>Kadri</w:t>
      </w:r>
      <w:proofErr w:type="spellEnd"/>
      <w:r w:rsidRPr="00F30158">
        <w:rPr>
          <w:rFonts w:ascii="Times New Roman" w:eastAsia="Times New Roman" w:hAnsi="Times New Roman" w:cs="Times New Roman"/>
          <w:sz w:val="24"/>
          <w:szCs w:val="24"/>
        </w:rPr>
        <w:t>, 2024).</w:t>
      </w:r>
    </w:p>
    <w:p w14:paraId="3FF3BC13"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Essas medidas podem ajudar a quebrar barreiras, tornando o ambiente organizacional mais inclusivo e favorecendo um desempenho mais harmonioso no mercado de trabalho.</w:t>
      </w:r>
    </w:p>
    <w:p w14:paraId="2D1DD71B"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Para a questão 2, entende-se que, no ambiente organizacional, os fatores sociais e culturais apresentam grande significância nos comportamentos e atitudes dos trabalhadores, bem como na gestão de pessoas. Nesse sentido, Corrêa e Costa (2022), apresentam o recrutamento como um processo de seleção e comparação entre candidatos a vagas de emprego; no entanto, alguns candidatos estão sujeitos a discriminações com base nesses mesmos fatores sociais e culturais, especialmente ao pertencerem a grupos marginalizados, como idosos e pessoas LGBTQIA+.</w:t>
      </w:r>
    </w:p>
    <w:p w14:paraId="6CD1FC86" w14:textId="25983A32"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Os critérios de recrutamento podem variar dependendo da empresa, incluindo orientação sexual e idade. Contudo, as competências dos candidatos devem ser avaliadas com igual peso para a seleção e incorporação de novos </w:t>
      </w:r>
      <w:r w:rsidR="00614422" w:rsidRPr="00F30158">
        <w:rPr>
          <w:rFonts w:ascii="Times New Roman" w:eastAsia="Times New Roman" w:hAnsi="Times New Roman" w:cs="Times New Roman"/>
          <w:sz w:val="24"/>
          <w:szCs w:val="24"/>
        </w:rPr>
        <w:t>trabalhadores</w:t>
      </w:r>
      <w:r w:rsidRPr="00F30158">
        <w:rPr>
          <w:rFonts w:ascii="Times New Roman" w:eastAsia="Times New Roman" w:hAnsi="Times New Roman" w:cs="Times New Roman"/>
          <w:sz w:val="24"/>
          <w:szCs w:val="24"/>
        </w:rPr>
        <w:t xml:space="preserve">, inclusive grupos diversos como gays, lésbicas, transexuais e outros que contribuem para uma cultura e ambiente </w:t>
      </w:r>
      <w:r w:rsidRPr="00F30158">
        <w:rPr>
          <w:rFonts w:ascii="Times New Roman" w:eastAsia="Times New Roman" w:hAnsi="Times New Roman" w:cs="Times New Roman"/>
          <w:sz w:val="24"/>
          <w:szCs w:val="24"/>
        </w:rPr>
        <w:lastRenderedPageBreak/>
        <w:t>diversificado nas empresas (</w:t>
      </w:r>
      <w:proofErr w:type="spellStart"/>
      <w:r w:rsidRPr="00F30158">
        <w:rPr>
          <w:rFonts w:ascii="Times New Roman" w:eastAsia="Times New Roman" w:hAnsi="Times New Roman" w:cs="Times New Roman"/>
          <w:sz w:val="24"/>
          <w:szCs w:val="24"/>
        </w:rPr>
        <w:t>Chefer</w:t>
      </w:r>
      <w:proofErr w:type="spellEnd"/>
      <w:r w:rsidRPr="00F30158">
        <w:rPr>
          <w:rFonts w:ascii="Times New Roman" w:eastAsia="Times New Roman" w:hAnsi="Times New Roman" w:cs="Times New Roman"/>
          <w:sz w:val="24"/>
          <w:szCs w:val="24"/>
        </w:rPr>
        <w:t>; Lima, 2023). Infelizmente, as construções sociais ainda são percebidas na seleção e gestão de pessoas, resultando em discriminação contra grupos menos favorecidos.</w:t>
      </w:r>
    </w:p>
    <w:p w14:paraId="4ED19917" w14:textId="210FB11D"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Estereótipos sobre a velhice e a comunidade LGBTQIA+ influenciam a gestão organizacional, especialmente quando pessoas desses grupos estão presentes no ambiente de trabalho. No caso dos estereótipos relacionados à idade, esses podem resultar em aspectos negativos, como exclusão social, impacto no desempenho dos </w:t>
      </w:r>
      <w:r w:rsidR="00614422" w:rsidRPr="00F30158">
        <w:rPr>
          <w:rFonts w:ascii="Times New Roman" w:eastAsia="Times New Roman" w:hAnsi="Times New Roman" w:cs="Times New Roman"/>
          <w:sz w:val="24"/>
          <w:szCs w:val="24"/>
        </w:rPr>
        <w:t>trabalhadores</w:t>
      </w:r>
      <w:r w:rsidRPr="00F30158">
        <w:rPr>
          <w:rFonts w:ascii="Times New Roman" w:eastAsia="Times New Roman" w:hAnsi="Times New Roman" w:cs="Times New Roman"/>
          <w:sz w:val="24"/>
          <w:szCs w:val="24"/>
        </w:rPr>
        <w:t xml:space="preserve"> e perda de identidade dos indivíduos (Silva et al., 2021). Da mesma forma, a presença de indivíduos LGBTQIA+ pode ser acompanhada de discriminação por orientação sexual e identidade de gênero, exclusão social e desmotivação no trabalho (Lando; Santos; D'Angelo, 2020).</w:t>
      </w:r>
    </w:p>
    <w:p w14:paraId="59EADD4C" w14:textId="3FE2A0D8"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A busca pela excelência baseada em </w:t>
      </w:r>
      <w:r w:rsidR="00614422" w:rsidRPr="00F30158">
        <w:rPr>
          <w:rFonts w:ascii="Times New Roman" w:eastAsia="Times New Roman" w:hAnsi="Times New Roman" w:cs="Times New Roman"/>
          <w:sz w:val="24"/>
          <w:szCs w:val="24"/>
        </w:rPr>
        <w:t>trabalhadores</w:t>
      </w:r>
      <w:r w:rsidRPr="00F30158">
        <w:rPr>
          <w:rFonts w:ascii="Times New Roman" w:eastAsia="Times New Roman" w:hAnsi="Times New Roman" w:cs="Times New Roman"/>
          <w:sz w:val="24"/>
          <w:szCs w:val="24"/>
        </w:rPr>
        <w:t xml:space="preserve"> com alto grau de competências sofre interferências relacionadas às diversidades sociais e culturais. Situações de constrangimento e preconceito são frequentes nas corporações, resultando em uma ordem social excludente entre trabalhadores. Essa realidade contraria o aumento de Qualidades Sociais exigidas dentro das organizações por meio do uso de recursos humanos (Juliani; </w:t>
      </w:r>
      <w:proofErr w:type="spellStart"/>
      <w:r w:rsidRPr="00F30158">
        <w:rPr>
          <w:rFonts w:ascii="Times New Roman" w:eastAsia="Times New Roman" w:hAnsi="Times New Roman" w:cs="Times New Roman"/>
          <w:sz w:val="24"/>
          <w:szCs w:val="24"/>
        </w:rPr>
        <w:t>Scopinho</w:t>
      </w:r>
      <w:proofErr w:type="spellEnd"/>
      <w:r w:rsidRPr="00F30158">
        <w:rPr>
          <w:rFonts w:ascii="Times New Roman" w:eastAsia="Times New Roman" w:hAnsi="Times New Roman" w:cs="Times New Roman"/>
          <w:sz w:val="24"/>
          <w:szCs w:val="24"/>
        </w:rPr>
        <w:t>, 2020).</w:t>
      </w:r>
    </w:p>
    <w:p w14:paraId="22389390"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A visão "utilitarista" pode também dificultar o desenvolvimento das empresas, ao implicar no uso preferencial de pessoas jovens e consideradas "úteis", excluindo outros grupos (Corrêa; Costa, 2022). Pires et al. (2021) destacam percepções dos gestores sobre trabalhadores mais velhos, evidenciando tanto desafios quanto vantagens na inclusão desse grupo nas organizações. Entre os pontos negativos, mencionam-se dificuldades em lidar com novas tecnologias, aceitar lideranças jovens e acompanhar mudanças rápidas, fatores que alimentam a ideia de baixa adaptabilidade. No entanto, os gestores reconhecem qualidades como experiência, comprometimento, produtividade e eficiência, atributos que geram expectativas positivas sobre sua contribuição no ambiente corporativo. Essa dualidade ressalta a importância de estratégias que valorizem a qualificação desse grupo, superando preconceitos e maximizando seus impactos positivos nas empresas.</w:t>
      </w:r>
    </w:p>
    <w:p w14:paraId="6F81C4D1"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Diante disso, a carência de uma abordagem analítica sobre o tema é evidente, sendo necessárias práticas gerenciais para combater discriminações no ambiente corporativo (Trindade; Moura; Lone, 2024). Ainda segundo os autores, o Departamento de Recursos Humanos deve potencializar e incentivar a valorização da diversidade nas empresas, promovendo maior desempenho nas equipes e melhores resultados.</w:t>
      </w:r>
    </w:p>
    <w:p w14:paraId="60686708" w14:textId="14475FC5"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roofErr w:type="spellStart"/>
      <w:r w:rsidRPr="00F30158">
        <w:rPr>
          <w:rFonts w:ascii="Times New Roman" w:eastAsia="Times New Roman" w:hAnsi="Times New Roman" w:cs="Times New Roman"/>
          <w:sz w:val="24"/>
          <w:szCs w:val="24"/>
        </w:rPr>
        <w:t>Cepellos</w:t>
      </w:r>
      <w:proofErr w:type="spellEnd"/>
      <w:r w:rsidRPr="00F30158">
        <w:rPr>
          <w:rFonts w:ascii="Times New Roman" w:eastAsia="Times New Roman" w:hAnsi="Times New Roman" w:cs="Times New Roman"/>
          <w:sz w:val="24"/>
          <w:szCs w:val="24"/>
        </w:rPr>
        <w:t xml:space="preserve"> (2018) enfatiza o uso de políticas institucionais para promover a permanência, evitar exclusão e conscientizar sobre a importância de grupos marginalizados, como pessoas </w:t>
      </w:r>
      <w:r w:rsidRPr="00F30158">
        <w:rPr>
          <w:rFonts w:ascii="Times New Roman" w:eastAsia="Times New Roman" w:hAnsi="Times New Roman" w:cs="Times New Roman"/>
          <w:sz w:val="24"/>
          <w:szCs w:val="24"/>
        </w:rPr>
        <w:lastRenderedPageBreak/>
        <w:t xml:space="preserve">mais velhas, nas organizações. Ao adaptar a diversidade social no ambiente de trabalho, contribui-se para boas relações e interações eficientes entre os </w:t>
      </w:r>
      <w:r w:rsidR="00614422" w:rsidRPr="00F30158">
        <w:rPr>
          <w:rFonts w:ascii="Times New Roman" w:eastAsia="Times New Roman" w:hAnsi="Times New Roman" w:cs="Times New Roman"/>
          <w:sz w:val="24"/>
          <w:szCs w:val="24"/>
        </w:rPr>
        <w:t>trabalhadores</w:t>
      </w:r>
      <w:r w:rsidRPr="00F30158">
        <w:rPr>
          <w:rFonts w:ascii="Times New Roman" w:eastAsia="Times New Roman" w:hAnsi="Times New Roman" w:cs="Times New Roman"/>
          <w:sz w:val="24"/>
          <w:szCs w:val="24"/>
        </w:rPr>
        <w:t xml:space="preserve"> (Sousa, 2023).</w:t>
      </w:r>
    </w:p>
    <w:p w14:paraId="20458755" w14:textId="3E522949"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Silva et al., (2021) defendem o uso de equipes intergeracionais para melhorar a harmonia e mitigar o etarismo nas empresas, tornando a colaboração entre diferentes gerações uma peça-chave na superação de estigmas e estereótipos, além de proporcionar um ambiente estável e saudável para </w:t>
      </w:r>
      <w:r w:rsidR="00614422" w:rsidRPr="00F30158">
        <w:rPr>
          <w:rFonts w:ascii="Times New Roman" w:eastAsia="Times New Roman" w:hAnsi="Times New Roman" w:cs="Times New Roman"/>
          <w:sz w:val="24"/>
          <w:szCs w:val="24"/>
        </w:rPr>
        <w:t>trabalhadores</w:t>
      </w:r>
      <w:r w:rsidRPr="00F30158">
        <w:rPr>
          <w:rFonts w:ascii="Times New Roman" w:eastAsia="Times New Roman" w:hAnsi="Times New Roman" w:cs="Times New Roman"/>
          <w:sz w:val="24"/>
          <w:szCs w:val="24"/>
        </w:rPr>
        <w:t xml:space="preserve"> mais velhos. Lando, Santos e D'Angelo (2020) afirmam que a responsabilidade social, implementada junto a ações que valorizem a diversidade dos trabalhadores, pode maximizar a força de trabalho. </w:t>
      </w:r>
    </w:p>
    <w:p w14:paraId="26659129" w14:textId="07BDB935"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Complementando essas ideias, uma gestão diversificada e participativa, aliada a estratégias de diversidade e políticas de inclusão social, proporciona vantagem competitiva ao oferecer melhores condições de trabalho, permitindo que os </w:t>
      </w:r>
      <w:r w:rsidR="00614422" w:rsidRPr="00F30158">
        <w:rPr>
          <w:rFonts w:ascii="Times New Roman" w:eastAsia="Times New Roman" w:hAnsi="Times New Roman" w:cs="Times New Roman"/>
          <w:sz w:val="24"/>
          <w:szCs w:val="24"/>
        </w:rPr>
        <w:t>trabalhadores</w:t>
      </w:r>
      <w:r w:rsidRPr="00F30158">
        <w:rPr>
          <w:rFonts w:ascii="Times New Roman" w:eastAsia="Times New Roman" w:hAnsi="Times New Roman" w:cs="Times New Roman"/>
          <w:sz w:val="24"/>
          <w:szCs w:val="24"/>
        </w:rPr>
        <w:t xml:space="preserve"> expressem suas identidades sem receio de preconceito ou discriminação (Lando; Santos; D'Angelo, 2020).</w:t>
      </w:r>
    </w:p>
    <w:p w14:paraId="1183F482" w14:textId="68F5DBB4"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Para a questão 3, destaca-se que o documentário pode ser tomado como exemplo para tratar como o uso de políticas que incluam a diversidade no ambiente corporativo pode ser um diferencial no desempenho e eficácia das organizações. </w:t>
      </w:r>
    </w:p>
    <w:p w14:paraId="0E47E763" w14:textId="2C5845F4"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O trabalho não se limita apenas a um meio de sustento; no ambiente corporativo, competências e habilidades são desenvolvidas, promovendo o crescimento dos </w:t>
      </w:r>
      <w:r w:rsidR="00614422" w:rsidRPr="00F30158">
        <w:rPr>
          <w:rFonts w:ascii="Times New Roman" w:eastAsia="Times New Roman" w:hAnsi="Times New Roman" w:cs="Times New Roman"/>
          <w:sz w:val="24"/>
          <w:szCs w:val="24"/>
        </w:rPr>
        <w:t>trabalhadores</w:t>
      </w:r>
      <w:r w:rsidRPr="00F30158">
        <w:rPr>
          <w:rFonts w:ascii="Times New Roman" w:eastAsia="Times New Roman" w:hAnsi="Times New Roman" w:cs="Times New Roman"/>
          <w:sz w:val="24"/>
          <w:szCs w:val="24"/>
        </w:rPr>
        <w:t>. No entanto, é também nesse espaço que ocorrem violências relacionadas a características sociais e culturais, como identidade de gênero, idade ou orientação sexual, o que pode resultar em transtornos e doenças psicológicas (Ribeiro et al., 2020).</w:t>
      </w:r>
    </w:p>
    <w:p w14:paraId="7784715E"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Segundo Sousa, Gallardo e Borges (2021), vivemos atualmente em um cenário de revolução cultural, caracterizado por intensas mudanças na sociedade e, consequentemente, nas empresas e sua composição de recursos humanos. Nesse contexto, adaptar-se à diversidade social no ambiente organizacional torna-se essencial, pois essa adaptação pode trazer melhorias a vários aspectos e setores corporativos (Sousa, 2023).</w:t>
      </w:r>
    </w:p>
    <w:p w14:paraId="2EFE0A07"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Embora seja uma questão contemporânea, o problema do desrespeito e discriminação contra grupos marginalizados devido a fatores como idade e orientação sexual ainda é comum em muitas organizações. Nesse sentido, o uso de políticas inclusivas é fundamental para combater o preconceito. No entanto, muitas empresas ainda não se comprometem com prazos e metas específicas para a implementação dessas políticas, e a distância entre a teoria e a prática permanece um desafio (Ribeiro et al., 2020).</w:t>
      </w:r>
    </w:p>
    <w:p w14:paraId="62D37127" w14:textId="494D2C83"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Os obstáculos para a inclusão variam conforme o tipo de empresa. Grandes empresas têm maior facilidade em implementar políticas de inclusão em sua cultura organizacional, enquanto pequenas empresas tendem a apresentar mais resistência em adotar tais práticas </w:t>
      </w:r>
      <w:r w:rsidRPr="00F30158">
        <w:rPr>
          <w:rFonts w:ascii="Times New Roman" w:eastAsia="Times New Roman" w:hAnsi="Times New Roman" w:cs="Times New Roman"/>
          <w:sz w:val="24"/>
          <w:szCs w:val="24"/>
        </w:rPr>
        <w:lastRenderedPageBreak/>
        <w:t xml:space="preserve">(Sousa; Gallardo; Borges, 2021). Em geral, empresas de grande porte possuem uma visão estratégica mais desenvolvida em relação ao uso de recursos humanos, o que permite criar melhores condições de trabalho para seus </w:t>
      </w:r>
      <w:r w:rsidR="00614422" w:rsidRPr="00F30158">
        <w:rPr>
          <w:rFonts w:ascii="Times New Roman" w:eastAsia="Times New Roman" w:hAnsi="Times New Roman" w:cs="Times New Roman"/>
          <w:sz w:val="24"/>
          <w:szCs w:val="24"/>
        </w:rPr>
        <w:t>trabalhadores</w:t>
      </w:r>
      <w:r w:rsidRPr="00F30158">
        <w:rPr>
          <w:rFonts w:ascii="Times New Roman" w:eastAsia="Times New Roman" w:hAnsi="Times New Roman" w:cs="Times New Roman"/>
          <w:sz w:val="24"/>
          <w:szCs w:val="24"/>
        </w:rPr>
        <w:t xml:space="preserve"> e abordar as diferenças socioculturais de forma mais abrangente.</w:t>
      </w:r>
    </w:p>
    <w:p w14:paraId="64A8D15D"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O uso de representantes envelhecidos LGBTQIA+ na formulação e implementação de políticas públicas é um fator essencial para transformar o direcionamento dessas medidas. O documentário evidencia esse avanço ao apresentar Denise como Secretária-Executiva do Conselho Estadual de Políticas Públicas LGBTQIA+ do Estado do Rio de Janeiro, o que demonstra que o reconhecimento dessa população já ocorre em instâncias jurídicas e administrativas. Esse protagonismo fortalece o acesso de cidadãos </w:t>
      </w:r>
      <w:proofErr w:type="spellStart"/>
      <w:r w:rsidRPr="00F30158">
        <w:rPr>
          <w:rFonts w:ascii="Times New Roman" w:eastAsia="Times New Roman" w:hAnsi="Times New Roman" w:cs="Times New Roman"/>
          <w:sz w:val="24"/>
          <w:szCs w:val="24"/>
        </w:rPr>
        <w:t>minorizados</w:t>
      </w:r>
      <w:proofErr w:type="spellEnd"/>
      <w:r w:rsidRPr="00F30158">
        <w:rPr>
          <w:rFonts w:ascii="Times New Roman" w:eastAsia="Times New Roman" w:hAnsi="Times New Roman" w:cs="Times New Roman"/>
          <w:sz w:val="24"/>
          <w:szCs w:val="24"/>
        </w:rPr>
        <w:t xml:space="preserve"> a espaços sociais — incluindo o ambiente organizacional —, ampliando as possibilidades de inclusão, visibilidade e construção de políticas mais alinhadas às suas realidades.</w:t>
      </w:r>
    </w:p>
    <w:p w14:paraId="3B74C1B7"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Uma pesquisa realizada em Belo Horizonte revelou que 88% dos participantes transexuais relataram enfrentar maiores dificuldades tanto para conseguir quanto para se manter em empregos. Embora pessoas homossexuais apresentem maior facilidade de inserção no mercado, muitas ainda optam por esconder sua sexualidade por medo de </w:t>
      </w:r>
      <w:proofErr w:type="gramStart"/>
      <w:r w:rsidRPr="00F30158">
        <w:rPr>
          <w:rFonts w:ascii="Times New Roman" w:eastAsia="Times New Roman" w:hAnsi="Times New Roman" w:cs="Times New Roman"/>
          <w:sz w:val="24"/>
          <w:szCs w:val="24"/>
        </w:rPr>
        <w:t>discriminação  (</w:t>
      </w:r>
      <w:proofErr w:type="gramEnd"/>
      <w:r w:rsidRPr="00F30158">
        <w:rPr>
          <w:rFonts w:ascii="Times New Roman" w:eastAsia="Times New Roman" w:hAnsi="Times New Roman" w:cs="Times New Roman"/>
          <w:sz w:val="24"/>
          <w:szCs w:val="24"/>
        </w:rPr>
        <w:t>Zanin; Ferreira; Ribeiro, 2019).</w:t>
      </w:r>
    </w:p>
    <w:p w14:paraId="093856A9" w14:textId="28EF692E"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Apesar de o estudo ter sido conduzido em um único estado, ele pode ser compreendido como uma amostra representativa da realidade de uma parcela significativa da população. Esses dados reforçam a urgência da implementação de políticas públicas efetivas nas organizações que lidam com diversidade, como forma de prevenir situações de preconceito, piadas ofensivas, falta de preparo das equipes e conflitos relacionados, inclusive, ao uso de banheiros por </w:t>
      </w:r>
      <w:r w:rsidR="00614422" w:rsidRPr="00F30158">
        <w:rPr>
          <w:rFonts w:ascii="Times New Roman" w:eastAsia="Times New Roman" w:hAnsi="Times New Roman" w:cs="Times New Roman"/>
          <w:sz w:val="24"/>
          <w:szCs w:val="24"/>
        </w:rPr>
        <w:t>trabalhadores</w:t>
      </w:r>
      <w:r w:rsidRPr="00F30158">
        <w:rPr>
          <w:rFonts w:ascii="Times New Roman" w:eastAsia="Times New Roman" w:hAnsi="Times New Roman" w:cs="Times New Roman"/>
          <w:sz w:val="24"/>
          <w:szCs w:val="24"/>
        </w:rPr>
        <w:t xml:space="preserve"> (Zanin; Ferreira; Ribeiro, 2019).</w:t>
      </w:r>
    </w:p>
    <w:p w14:paraId="51614851"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Dantas e Filho (2019) destacam que a diversidade no mercado de trabalho pode aumentar a receita de vendas, gerar maior satisfação no ambiente de trabalho e promover a produtividade. Assim, políticas de inclusão têm impacto positivo nos resultados organizacionais. Entretanto, o preconceito enraizado nas organizações muitas vezes se manifesta de formas sutis e explícitas, com agressões verbais entre diferentes grupos, tanto minoritários quanto não minoritários, relacionadas à diversidade.</w:t>
      </w:r>
    </w:p>
    <w:p w14:paraId="1C202ABD" w14:textId="1A76701B"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 A falta de efetiva implementação das políticas de inclusão por parte dos gestores contribui para a perpetuação dessa dinâmica. Isso faz com que os grupos marginalizados se sintam obrigados a esconder sua identidade para manter o emprego, criando um ciclo vicioso de desrespeito e exclusão. Este ambiente não só prejudica a confiança e o bem-estar dos </w:t>
      </w:r>
      <w:r w:rsidR="00614422" w:rsidRPr="00F30158">
        <w:rPr>
          <w:rFonts w:ascii="Times New Roman" w:eastAsia="Times New Roman" w:hAnsi="Times New Roman" w:cs="Times New Roman"/>
          <w:sz w:val="24"/>
          <w:szCs w:val="24"/>
        </w:rPr>
        <w:lastRenderedPageBreak/>
        <w:t>trabalhadores</w:t>
      </w:r>
      <w:r w:rsidRPr="00F30158">
        <w:rPr>
          <w:rFonts w:ascii="Times New Roman" w:eastAsia="Times New Roman" w:hAnsi="Times New Roman" w:cs="Times New Roman"/>
          <w:sz w:val="24"/>
          <w:szCs w:val="24"/>
        </w:rPr>
        <w:t xml:space="preserve">, mas também enfraquece as iniciativas de diversidade e inclusão, comprometendo o desenvolvimento de uma cultura organizacional realmente inclusiva (Saraiva; </w:t>
      </w:r>
      <w:proofErr w:type="spellStart"/>
      <w:r w:rsidRPr="00F30158">
        <w:rPr>
          <w:rFonts w:ascii="Times New Roman" w:eastAsia="Times New Roman" w:hAnsi="Times New Roman" w:cs="Times New Roman"/>
          <w:sz w:val="24"/>
          <w:szCs w:val="24"/>
        </w:rPr>
        <w:t>Irigaray</w:t>
      </w:r>
      <w:proofErr w:type="spellEnd"/>
      <w:r w:rsidRPr="00F30158">
        <w:rPr>
          <w:rFonts w:ascii="Times New Roman" w:eastAsia="Times New Roman" w:hAnsi="Times New Roman" w:cs="Times New Roman"/>
          <w:sz w:val="24"/>
          <w:szCs w:val="24"/>
        </w:rPr>
        <w:t>, 2009).</w:t>
      </w:r>
    </w:p>
    <w:p w14:paraId="191449F0"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A integração de políticas que promovem a inclusão de idosos LGBTQIA+ pode enriquecer a cultura organizacional e melhorar o desempenho das equipes. A diversidade é frequentemente associada à criatividade, inovação e à exploração de diferentes pontos de vista, o que resulta em vantagem competitiva para as empresas. Apesar dos desafios que surgem ao implementar essas políticas, os benefícios superam as dificuldades, criando um ambiente mais inclusivo e produtivo. Nesse contexto, a gestão eficaz da diversidade é essencial para resolver conflitos entre grupos diversos e gerenciar as habilidades de forma a maximizar o potencial de cada colaborador (Luz; Alves, 2022).</w:t>
      </w:r>
    </w:p>
    <w:p w14:paraId="57B9F4BB" w14:textId="3AFA647A"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Para a questão 4, considera-se que a crescente visibilidade das pessoas LGBTQIA+ idosas despertou interesse em diversas esferas sociais, incluindo discussões sobre resistência, conquistas de direitos e igualdade (Araújo; Carlos, 2018). Este tema ganha relevância no ambiente organizacional, onde se busca garantir direitos, conscientizar e educar </w:t>
      </w:r>
      <w:r w:rsidR="00614422" w:rsidRPr="00F30158">
        <w:rPr>
          <w:rFonts w:ascii="Times New Roman" w:eastAsia="Times New Roman" w:hAnsi="Times New Roman" w:cs="Times New Roman"/>
          <w:sz w:val="24"/>
          <w:szCs w:val="24"/>
        </w:rPr>
        <w:t>trabalhadores</w:t>
      </w:r>
      <w:r w:rsidRPr="00F30158">
        <w:rPr>
          <w:rFonts w:ascii="Times New Roman" w:eastAsia="Times New Roman" w:hAnsi="Times New Roman" w:cs="Times New Roman"/>
          <w:sz w:val="24"/>
          <w:szCs w:val="24"/>
        </w:rPr>
        <w:t xml:space="preserve"> para combater preconceitos e discriminação, promovendo inclusão, diversidade e igualdade.</w:t>
      </w:r>
    </w:p>
    <w:p w14:paraId="13EE8127"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O enraizamento de aspectos negativos quanto à velhice e invisibilidade desse grupo dificulta a disseminação do conhecimento a outras pessoas, que passam a conviver com esta ideia sólida baseada nos estereótipos já vinculados a estas pessoas (Salgado et al., 2024). Além de disseminar ideias </w:t>
      </w:r>
      <w:proofErr w:type="spellStart"/>
      <w:r w:rsidRPr="00F30158">
        <w:rPr>
          <w:rFonts w:ascii="Times New Roman" w:eastAsia="Times New Roman" w:hAnsi="Times New Roman" w:cs="Times New Roman"/>
          <w:sz w:val="24"/>
          <w:szCs w:val="24"/>
        </w:rPr>
        <w:t>enraizadass</w:t>
      </w:r>
      <w:proofErr w:type="spellEnd"/>
      <w:r w:rsidRPr="00F30158">
        <w:rPr>
          <w:rFonts w:ascii="Times New Roman" w:eastAsia="Times New Roman" w:hAnsi="Times New Roman" w:cs="Times New Roman"/>
          <w:sz w:val="24"/>
          <w:szCs w:val="24"/>
        </w:rPr>
        <w:t xml:space="preserve"> em outras pessoas, o próprio idoso pode ser negativamente afetado. Um exemplo prático é a narrativa de Márcio, que expressa o receio em relação à adoção por acreditar que não conseguiria acompanhar o crescimento de Phellipe, evidenciando o quanto essas ideias podem ser nocivas para a própria população dentro do recorte social da velhice.</w:t>
      </w:r>
    </w:p>
    <w:p w14:paraId="3FDD7921"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Diante dessa realidade, muitos trabalhadores LGBTQIA+ preferem ocultar sua orientação sexual no ambiente corporativo para evitar possíveis estigmas. Isso evidencia que a transformação na cultura organizacional não pode se limitar à contratação de um quadro diverso, mas deve ser acompanhada por políticas inclusivas que promovam o respeito à diversidade e uma cultura ética em relação à diversidade social e cultural no ambiente de trabalho (Drummond; Versiani, 2022).  </w:t>
      </w:r>
    </w:p>
    <w:p w14:paraId="2E7CB72A" w14:textId="2117A1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Em relação à contratação e permanência de </w:t>
      </w:r>
      <w:r w:rsidR="00614422" w:rsidRPr="00F30158">
        <w:rPr>
          <w:rFonts w:ascii="Times New Roman" w:eastAsia="Times New Roman" w:hAnsi="Times New Roman" w:cs="Times New Roman"/>
          <w:sz w:val="24"/>
          <w:szCs w:val="24"/>
        </w:rPr>
        <w:t>trabalhadores</w:t>
      </w:r>
      <w:r w:rsidRPr="00F30158">
        <w:rPr>
          <w:rFonts w:ascii="Times New Roman" w:eastAsia="Times New Roman" w:hAnsi="Times New Roman" w:cs="Times New Roman"/>
          <w:sz w:val="24"/>
          <w:szCs w:val="24"/>
        </w:rPr>
        <w:t xml:space="preserve"> mais velhos, Silva, Oliva e Romeiro (2022) apontam a ausência de políticas e práticas de inclusão voltadas para idosos nas organizações, o que contribui para um ambiente de trabalho insatisfatório e muitas vezes excludente. Os autores destacam, ainda, a importância do papel do gestor nesse contexto, enfatizando que ele deve ser um motivador de políticas e práticas que integrem pessoas mais </w:t>
      </w:r>
      <w:r w:rsidRPr="00F30158">
        <w:rPr>
          <w:rFonts w:ascii="Times New Roman" w:eastAsia="Times New Roman" w:hAnsi="Times New Roman" w:cs="Times New Roman"/>
          <w:sz w:val="24"/>
          <w:szCs w:val="24"/>
        </w:rPr>
        <w:lastRenderedPageBreak/>
        <w:t>velhas no ambiente corporativo. Além disso, os gestores precisam estar atentos às necessidades específicas desse grupo, promovendo uma cultura organizacional que valorize e aproveite a experiência e o conhecimento dos trabalhadores mais idosos, garantindo sua inclusão e bem-estar</w:t>
      </w:r>
    </w:p>
    <w:p w14:paraId="018B8760" w14:textId="77777777" w:rsidR="00434A3B"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No Brasil, a diversidade no ambiente de trabalho apresenta desafios significativos. A inclusão de diferentes aspectos </w:t>
      </w:r>
      <w:proofErr w:type="spellStart"/>
      <w:proofErr w:type="gramStart"/>
      <w:r w:rsidRPr="00F30158">
        <w:rPr>
          <w:rFonts w:ascii="Times New Roman" w:eastAsia="Times New Roman" w:hAnsi="Times New Roman" w:cs="Times New Roman"/>
          <w:sz w:val="24"/>
          <w:szCs w:val="24"/>
        </w:rPr>
        <w:t>sócio-culturais</w:t>
      </w:r>
      <w:proofErr w:type="spellEnd"/>
      <w:proofErr w:type="gramEnd"/>
      <w:r w:rsidRPr="00F30158">
        <w:rPr>
          <w:rFonts w:ascii="Times New Roman" w:eastAsia="Times New Roman" w:hAnsi="Times New Roman" w:cs="Times New Roman"/>
          <w:sz w:val="24"/>
          <w:szCs w:val="24"/>
        </w:rPr>
        <w:t xml:space="preserve"> nas equipes pode gerar conflitos entre os grupos, dificultando a colaboração devido a valores, crenças e perspectivas divergentes. Além disso, a comunicação tende a ser menos fluida, pois as barreiras culturais e linguísticas podem impactar a troca de informações. A gestão se torna ainda mais complexa ao lidar com a diversidade de gêneros, sexualidade e idades, exigindo que a liderança promova um ambiente inclusivo e respeitoso para que todos possam contribuir de maneira plena, sem que as diferenças se tornem fontes de tensões (Cardoso; Gomes; Pederneira, 2023).</w:t>
      </w:r>
    </w:p>
    <w:p w14:paraId="4828D8D3" w14:textId="3DED9F08" w:rsidR="00475806" w:rsidRPr="00F30158" w:rsidRDefault="00434A3B" w:rsidP="00614422">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Visto que a diversidade é um elemento inevitável e, por isso, precisa ser gerida estrategicamente. Cabe às empresas </w:t>
      </w:r>
      <w:proofErr w:type="gramStart"/>
      <w:r w:rsidRPr="00F30158">
        <w:rPr>
          <w:rFonts w:ascii="Times New Roman" w:eastAsia="Times New Roman" w:hAnsi="Times New Roman" w:cs="Times New Roman"/>
          <w:sz w:val="24"/>
          <w:szCs w:val="24"/>
        </w:rPr>
        <w:t>disponibilizar</w:t>
      </w:r>
      <w:proofErr w:type="gramEnd"/>
      <w:r w:rsidRPr="00F30158">
        <w:rPr>
          <w:rFonts w:ascii="Times New Roman" w:eastAsia="Times New Roman" w:hAnsi="Times New Roman" w:cs="Times New Roman"/>
          <w:sz w:val="24"/>
          <w:szCs w:val="24"/>
        </w:rPr>
        <w:t xml:space="preserve"> ambientes inclusivos que respeitem as diferenças dos </w:t>
      </w:r>
      <w:r w:rsidR="00614422" w:rsidRPr="00F30158">
        <w:rPr>
          <w:rFonts w:ascii="Times New Roman" w:eastAsia="Times New Roman" w:hAnsi="Times New Roman" w:cs="Times New Roman"/>
          <w:sz w:val="24"/>
          <w:szCs w:val="24"/>
        </w:rPr>
        <w:t>trabalhadores</w:t>
      </w:r>
      <w:r w:rsidRPr="00F30158">
        <w:rPr>
          <w:rFonts w:ascii="Times New Roman" w:eastAsia="Times New Roman" w:hAnsi="Times New Roman" w:cs="Times New Roman"/>
          <w:sz w:val="24"/>
          <w:szCs w:val="24"/>
        </w:rPr>
        <w:t>. Ademais, os gestores devem adotar políticas e práticas que sensibilizem a compreensão e a conscientização, com o objetivo de reduzir discriminações e preconceitos relacionados a pessoas idosas e à comunidade LGBTQIA+, que ainda precisam conquistar mais espaço no ambiente corporativo. Isso garantirá a diversificação das equipes, gerando valor agregado aos serviços e produtos, além de promover maior eficiência e inovação nos ambientes empresariais (Cardoso; Gomes; Pederneira, 2023).</w:t>
      </w:r>
    </w:p>
    <w:p w14:paraId="6212F5CF" w14:textId="77777777" w:rsidR="00475806" w:rsidRPr="00F30158" w:rsidRDefault="00475806" w:rsidP="007F5AAE">
      <w:pPr>
        <w:pBdr>
          <w:top w:val="nil"/>
          <w:left w:val="nil"/>
          <w:bottom w:val="nil"/>
          <w:right w:val="nil"/>
          <w:between w:val="nil"/>
        </w:pBdr>
        <w:spacing w:line="480" w:lineRule="auto"/>
        <w:jc w:val="both"/>
        <w:rPr>
          <w:rFonts w:ascii="Times New Roman" w:eastAsia="Times New Roman" w:hAnsi="Times New Roman" w:cs="Times New Roman"/>
          <w:sz w:val="24"/>
          <w:szCs w:val="24"/>
        </w:rPr>
      </w:pPr>
    </w:p>
    <w:p w14:paraId="0C6CFA44" w14:textId="53368CA4" w:rsidR="00475806" w:rsidRPr="00F30158" w:rsidRDefault="00434A3B" w:rsidP="007F5AAE">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sidRPr="00F30158">
        <w:rPr>
          <w:rFonts w:ascii="Times New Roman" w:eastAsia="Times New Roman" w:hAnsi="Times New Roman" w:cs="Times New Roman"/>
          <w:b/>
          <w:sz w:val="24"/>
          <w:szCs w:val="24"/>
        </w:rPr>
        <w:t>REFERÊNCIAS</w:t>
      </w:r>
    </w:p>
    <w:p w14:paraId="4BC9C40A" w14:textId="77777777" w:rsidR="00475806" w:rsidRPr="00F30158" w:rsidRDefault="00475806" w:rsidP="007F5AAE">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16729C76"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ARAÚJO, L. F.; CARLOS, K. P. T. Sexualidade na velhice: um estudo sobre o envelhecimento LGBT. </w:t>
      </w:r>
      <w:proofErr w:type="spellStart"/>
      <w:r w:rsidRPr="00F30158">
        <w:rPr>
          <w:rFonts w:ascii="Times New Roman" w:eastAsia="Times New Roman" w:hAnsi="Times New Roman" w:cs="Times New Roman"/>
          <w:b/>
          <w:bCs/>
          <w:sz w:val="24"/>
          <w:szCs w:val="24"/>
        </w:rPr>
        <w:t>Psicología</w:t>
      </w:r>
      <w:proofErr w:type="spellEnd"/>
      <w:r w:rsidRPr="00F30158">
        <w:rPr>
          <w:rFonts w:ascii="Times New Roman" w:eastAsia="Times New Roman" w:hAnsi="Times New Roman" w:cs="Times New Roman"/>
          <w:b/>
          <w:bCs/>
          <w:sz w:val="24"/>
          <w:szCs w:val="24"/>
        </w:rPr>
        <w:t xml:space="preserve">, </w:t>
      </w:r>
      <w:proofErr w:type="spellStart"/>
      <w:r w:rsidRPr="00F30158">
        <w:rPr>
          <w:rFonts w:ascii="Times New Roman" w:eastAsia="Times New Roman" w:hAnsi="Times New Roman" w:cs="Times New Roman"/>
          <w:b/>
          <w:bCs/>
          <w:sz w:val="24"/>
          <w:szCs w:val="24"/>
        </w:rPr>
        <w:t>Conocimiento</w:t>
      </w:r>
      <w:proofErr w:type="spellEnd"/>
      <w:r w:rsidRPr="00F30158">
        <w:rPr>
          <w:rFonts w:ascii="Times New Roman" w:eastAsia="Times New Roman" w:hAnsi="Times New Roman" w:cs="Times New Roman"/>
          <w:b/>
          <w:bCs/>
          <w:sz w:val="24"/>
          <w:szCs w:val="24"/>
        </w:rPr>
        <w:t xml:space="preserve"> y </w:t>
      </w:r>
      <w:proofErr w:type="spellStart"/>
      <w:r w:rsidRPr="00F30158">
        <w:rPr>
          <w:rFonts w:ascii="Times New Roman" w:eastAsia="Times New Roman" w:hAnsi="Times New Roman" w:cs="Times New Roman"/>
          <w:b/>
          <w:bCs/>
          <w:sz w:val="24"/>
          <w:szCs w:val="24"/>
        </w:rPr>
        <w:t>Sociedad</w:t>
      </w:r>
      <w:proofErr w:type="spellEnd"/>
      <w:r w:rsidRPr="00F30158">
        <w:rPr>
          <w:rFonts w:ascii="Times New Roman" w:eastAsia="Times New Roman" w:hAnsi="Times New Roman" w:cs="Times New Roman"/>
          <w:sz w:val="24"/>
          <w:szCs w:val="24"/>
        </w:rPr>
        <w:t xml:space="preserve">, Montevideo, v. 8, n. 1, p. 218-237, 2018. Disponível em: </w:t>
      </w:r>
      <w:hyperlink r:id="rId8">
        <w:r w:rsidRPr="00F30158">
          <w:rPr>
            <w:rFonts w:ascii="Times New Roman" w:eastAsia="Times New Roman" w:hAnsi="Times New Roman" w:cs="Times New Roman"/>
            <w:sz w:val="24"/>
            <w:szCs w:val="24"/>
          </w:rPr>
          <w:t>https://revista.psico.edu.uy/index.php/revpsicologia/article/view/447</w:t>
        </w:r>
      </w:hyperlink>
      <w:r w:rsidRPr="00F30158">
        <w:rPr>
          <w:rFonts w:ascii="Times New Roman" w:eastAsia="Times New Roman" w:hAnsi="Times New Roman" w:cs="Times New Roman"/>
          <w:sz w:val="24"/>
          <w:szCs w:val="24"/>
        </w:rPr>
        <w:t>. Acesso em: 4 dez. 2024.</w:t>
      </w:r>
    </w:p>
    <w:p w14:paraId="45E912C3" w14:textId="77777777" w:rsidR="00475806" w:rsidRPr="00F30158" w:rsidRDefault="00475806"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981B003"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ÁVILA, E. L. de; MARTINS, L. L. da M.; DUTRA, J. A. A. Uma análise teórica sobre o fator cultural e o assédio moral nas organizações perante o mercado de trabalho do público LGBT/ A </w:t>
      </w:r>
      <w:proofErr w:type="spellStart"/>
      <w:r w:rsidRPr="00F30158">
        <w:rPr>
          <w:rFonts w:ascii="Times New Roman" w:eastAsia="Times New Roman" w:hAnsi="Times New Roman" w:cs="Times New Roman"/>
          <w:sz w:val="24"/>
          <w:szCs w:val="24"/>
        </w:rPr>
        <w:t>theoretical</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analysis</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of</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the</w:t>
      </w:r>
      <w:proofErr w:type="spellEnd"/>
      <w:r w:rsidRPr="00F30158">
        <w:rPr>
          <w:rFonts w:ascii="Times New Roman" w:eastAsia="Times New Roman" w:hAnsi="Times New Roman" w:cs="Times New Roman"/>
          <w:sz w:val="24"/>
          <w:szCs w:val="24"/>
        </w:rPr>
        <w:t xml:space="preserve"> cultural </w:t>
      </w:r>
      <w:proofErr w:type="spellStart"/>
      <w:r w:rsidRPr="00F30158">
        <w:rPr>
          <w:rFonts w:ascii="Times New Roman" w:eastAsia="Times New Roman" w:hAnsi="Times New Roman" w:cs="Times New Roman"/>
          <w:sz w:val="24"/>
          <w:szCs w:val="24"/>
        </w:rPr>
        <w:t>factor</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and</w:t>
      </w:r>
      <w:proofErr w:type="spellEnd"/>
      <w:r w:rsidRPr="00F30158">
        <w:rPr>
          <w:rFonts w:ascii="Times New Roman" w:eastAsia="Times New Roman" w:hAnsi="Times New Roman" w:cs="Times New Roman"/>
          <w:sz w:val="24"/>
          <w:szCs w:val="24"/>
        </w:rPr>
        <w:t xml:space="preserve"> bullying in </w:t>
      </w:r>
      <w:proofErr w:type="spellStart"/>
      <w:r w:rsidRPr="00F30158">
        <w:rPr>
          <w:rFonts w:ascii="Times New Roman" w:eastAsia="Times New Roman" w:hAnsi="Times New Roman" w:cs="Times New Roman"/>
          <w:sz w:val="24"/>
          <w:szCs w:val="24"/>
        </w:rPr>
        <w:t>organizations</w:t>
      </w:r>
      <w:proofErr w:type="spellEnd"/>
      <w:r w:rsidRPr="00F30158">
        <w:rPr>
          <w:rFonts w:ascii="Times New Roman" w:eastAsia="Times New Roman" w:hAnsi="Times New Roman" w:cs="Times New Roman"/>
          <w:sz w:val="24"/>
          <w:szCs w:val="24"/>
        </w:rPr>
        <w:t xml:space="preserve"> in </w:t>
      </w:r>
      <w:proofErr w:type="spellStart"/>
      <w:r w:rsidRPr="00F30158">
        <w:rPr>
          <w:rFonts w:ascii="Times New Roman" w:eastAsia="Times New Roman" w:hAnsi="Times New Roman" w:cs="Times New Roman"/>
          <w:sz w:val="24"/>
          <w:szCs w:val="24"/>
        </w:rPr>
        <w:t>the</w:t>
      </w:r>
      <w:proofErr w:type="spellEnd"/>
      <w:r w:rsidRPr="00F30158">
        <w:rPr>
          <w:rFonts w:ascii="Times New Roman" w:eastAsia="Times New Roman" w:hAnsi="Times New Roman" w:cs="Times New Roman"/>
          <w:sz w:val="24"/>
          <w:szCs w:val="24"/>
        </w:rPr>
        <w:t xml:space="preserve"> face </w:t>
      </w:r>
      <w:proofErr w:type="spellStart"/>
      <w:r w:rsidRPr="00F30158">
        <w:rPr>
          <w:rFonts w:ascii="Times New Roman" w:eastAsia="Times New Roman" w:hAnsi="Times New Roman" w:cs="Times New Roman"/>
          <w:sz w:val="24"/>
          <w:szCs w:val="24"/>
        </w:rPr>
        <w:t>of</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the</w:t>
      </w:r>
      <w:proofErr w:type="spellEnd"/>
      <w:r w:rsidRPr="00F30158">
        <w:rPr>
          <w:rFonts w:ascii="Times New Roman" w:eastAsia="Times New Roman" w:hAnsi="Times New Roman" w:cs="Times New Roman"/>
          <w:sz w:val="24"/>
          <w:szCs w:val="24"/>
        </w:rPr>
        <w:t xml:space="preserve"> labor </w:t>
      </w:r>
      <w:proofErr w:type="spellStart"/>
      <w:r w:rsidRPr="00F30158">
        <w:rPr>
          <w:rFonts w:ascii="Times New Roman" w:eastAsia="Times New Roman" w:hAnsi="Times New Roman" w:cs="Times New Roman"/>
          <w:sz w:val="24"/>
          <w:szCs w:val="24"/>
        </w:rPr>
        <w:t>market</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of</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the</w:t>
      </w:r>
      <w:proofErr w:type="spellEnd"/>
      <w:r w:rsidRPr="00F30158">
        <w:rPr>
          <w:rFonts w:ascii="Times New Roman" w:eastAsia="Times New Roman" w:hAnsi="Times New Roman" w:cs="Times New Roman"/>
          <w:sz w:val="24"/>
          <w:szCs w:val="24"/>
        </w:rPr>
        <w:t xml:space="preserve"> LGBT public. </w:t>
      </w:r>
      <w:proofErr w:type="spellStart"/>
      <w:r w:rsidRPr="00F30158">
        <w:rPr>
          <w:rFonts w:ascii="Times New Roman" w:eastAsia="Times New Roman" w:hAnsi="Times New Roman" w:cs="Times New Roman"/>
          <w:b/>
          <w:bCs/>
          <w:sz w:val="24"/>
          <w:szCs w:val="24"/>
        </w:rPr>
        <w:t>Brazilian</w:t>
      </w:r>
      <w:proofErr w:type="spellEnd"/>
      <w:r w:rsidRPr="00F30158">
        <w:rPr>
          <w:rFonts w:ascii="Times New Roman" w:eastAsia="Times New Roman" w:hAnsi="Times New Roman" w:cs="Times New Roman"/>
          <w:b/>
          <w:bCs/>
          <w:sz w:val="24"/>
          <w:szCs w:val="24"/>
        </w:rPr>
        <w:t xml:space="preserve"> Applied Science Review</w:t>
      </w:r>
      <w:r w:rsidRPr="00F30158">
        <w:rPr>
          <w:rFonts w:ascii="Times New Roman" w:eastAsia="Times New Roman" w:hAnsi="Times New Roman" w:cs="Times New Roman"/>
          <w:sz w:val="24"/>
          <w:szCs w:val="24"/>
        </w:rPr>
        <w:t xml:space="preserve">, [S. l.], v. 5, n. 1, p. 522–541, 2021. DOI: 10.34115/basrv5n1-033. Disponível em: </w:t>
      </w:r>
      <w:hyperlink r:id="rId9">
        <w:r w:rsidRPr="00F30158">
          <w:rPr>
            <w:rFonts w:ascii="Times New Roman" w:eastAsia="Times New Roman" w:hAnsi="Times New Roman" w:cs="Times New Roman"/>
            <w:sz w:val="24"/>
            <w:szCs w:val="24"/>
          </w:rPr>
          <w:t>https://ojs.brazilianjournals.com.br/ojs/index.php/BASR/article/view/24618</w:t>
        </w:r>
      </w:hyperlink>
      <w:r w:rsidRPr="00F30158">
        <w:rPr>
          <w:rFonts w:ascii="Times New Roman" w:eastAsia="Times New Roman" w:hAnsi="Times New Roman" w:cs="Times New Roman"/>
          <w:sz w:val="24"/>
          <w:szCs w:val="24"/>
        </w:rPr>
        <w:t xml:space="preserve">. Acesso em: 9 </w:t>
      </w:r>
      <w:proofErr w:type="spellStart"/>
      <w:r w:rsidRPr="00F30158">
        <w:rPr>
          <w:rFonts w:ascii="Times New Roman" w:eastAsia="Times New Roman" w:hAnsi="Times New Roman" w:cs="Times New Roman"/>
          <w:sz w:val="24"/>
          <w:szCs w:val="24"/>
        </w:rPr>
        <w:t>apr</w:t>
      </w:r>
      <w:proofErr w:type="spellEnd"/>
      <w:r w:rsidRPr="00F30158">
        <w:rPr>
          <w:rFonts w:ascii="Times New Roman" w:eastAsia="Times New Roman" w:hAnsi="Times New Roman" w:cs="Times New Roman"/>
          <w:sz w:val="24"/>
          <w:szCs w:val="24"/>
        </w:rPr>
        <w:t>. 2025.</w:t>
      </w:r>
    </w:p>
    <w:p w14:paraId="1F4A2F85" w14:textId="77777777" w:rsidR="00475806" w:rsidRPr="00F30158" w:rsidRDefault="00475806" w:rsidP="007F5AAE">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7C0DBF47" w14:textId="77777777" w:rsidR="00475806" w:rsidRPr="00F30158" w:rsidRDefault="00FB5338" w:rsidP="007F5AAE">
      <w:pPr>
        <w:spacing w:line="240" w:lineRule="auto"/>
        <w:jc w:val="both"/>
        <w:rPr>
          <w:rFonts w:ascii="Times New Roman" w:eastAsia="Times New Roman" w:hAnsi="Times New Roman" w:cs="Times New Roman"/>
          <w:sz w:val="24"/>
          <w:szCs w:val="24"/>
          <w:highlight w:val="white"/>
        </w:rPr>
      </w:pPr>
      <w:r w:rsidRPr="00F30158">
        <w:rPr>
          <w:rFonts w:ascii="Times New Roman" w:eastAsia="Times New Roman" w:hAnsi="Times New Roman" w:cs="Times New Roman"/>
          <w:sz w:val="24"/>
          <w:szCs w:val="24"/>
          <w:highlight w:val="white"/>
        </w:rPr>
        <w:t xml:space="preserve">AZEVEDO, P. "Fazendo a linha </w:t>
      </w:r>
      <w:proofErr w:type="spellStart"/>
      <w:r w:rsidRPr="00F30158">
        <w:rPr>
          <w:rFonts w:ascii="Times New Roman" w:eastAsia="Times New Roman" w:hAnsi="Times New Roman" w:cs="Times New Roman"/>
          <w:sz w:val="24"/>
          <w:szCs w:val="24"/>
          <w:highlight w:val="white"/>
        </w:rPr>
        <w:t>cdzinha</w:t>
      </w:r>
      <w:proofErr w:type="spellEnd"/>
      <w:r w:rsidRPr="00F30158">
        <w:rPr>
          <w:rFonts w:ascii="Times New Roman" w:eastAsia="Times New Roman" w:hAnsi="Times New Roman" w:cs="Times New Roman"/>
          <w:sz w:val="24"/>
          <w:szCs w:val="24"/>
          <w:highlight w:val="white"/>
        </w:rPr>
        <w:t xml:space="preserve">": performance </w:t>
      </w:r>
      <w:proofErr w:type="spellStart"/>
      <w:r w:rsidRPr="00F30158">
        <w:rPr>
          <w:rFonts w:ascii="Times New Roman" w:eastAsia="Times New Roman" w:hAnsi="Times New Roman" w:cs="Times New Roman"/>
          <w:sz w:val="24"/>
          <w:szCs w:val="24"/>
          <w:highlight w:val="white"/>
        </w:rPr>
        <w:t>transidentitária</w:t>
      </w:r>
      <w:proofErr w:type="spellEnd"/>
      <w:r w:rsidRPr="00F30158">
        <w:rPr>
          <w:rFonts w:ascii="Times New Roman" w:eastAsia="Times New Roman" w:hAnsi="Times New Roman" w:cs="Times New Roman"/>
          <w:sz w:val="24"/>
          <w:szCs w:val="24"/>
          <w:highlight w:val="white"/>
        </w:rPr>
        <w:t xml:space="preserve"> de crossdressers brasileiras em Lisboa/PT. Equatorial – </w:t>
      </w:r>
      <w:r w:rsidRPr="00F30158">
        <w:rPr>
          <w:rFonts w:ascii="Times New Roman" w:eastAsia="Times New Roman" w:hAnsi="Times New Roman" w:cs="Times New Roman"/>
          <w:b/>
          <w:bCs/>
          <w:sz w:val="24"/>
          <w:szCs w:val="24"/>
          <w:highlight w:val="white"/>
        </w:rPr>
        <w:t>Revista do Programa de Pós-Graduação em Antropologia Social,</w:t>
      </w:r>
      <w:r w:rsidRPr="00F30158">
        <w:rPr>
          <w:rFonts w:ascii="Times New Roman" w:eastAsia="Times New Roman" w:hAnsi="Times New Roman" w:cs="Times New Roman"/>
          <w:sz w:val="24"/>
          <w:szCs w:val="24"/>
          <w:highlight w:val="white"/>
        </w:rPr>
        <w:t xml:space="preserve"> </w:t>
      </w:r>
      <w:r w:rsidRPr="00F30158">
        <w:rPr>
          <w:rFonts w:ascii="Times New Roman" w:eastAsia="Times New Roman" w:hAnsi="Times New Roman" w:cs="Times New Roman"/>
          <w:i/>
          <w:sz w:val="24"/>
          <w:szCs w:val="24"/>
          <w:highlight w:val="white"/>
        </w:rPr>
        <w:t>[S. l.]</w:t>
      </w:r>
      <w:r w:rsidRPr="00F30158">
        <w:rPr>
          <w:rFonts w:ascii="Times New Roman" w:eastAsia="Times New Roman" w:hAnsi="Times New Roman" w:cs="Times New Roman"/>
          <w:sz w:val="24"/>
          <w:szCs w:val="24"/>
          <w:highlight w:val="white"/>
        </w:rPr>
        <w:t>, v. 7, n. 12, p. 1–28, 2020. DOI: 10.21680/2446-</w:t>
      </w:r>
      <w:r w:rsidRPr="00F30158">
        <w:rPr>
          <w:rFonts w:ascii="Times New Roman" w:eastAsia="Times New Roman" w:hAnsi="Times New Roman" w:cs="Times New Roman"/>
          <w:sz w:val="24"/>
          <w:szCs w:val="24"/>
          <w:highlight w:val="white"/>
        </w:rPr>
        <w:lastRenderedPageBreak/>
        <w:t xml:space="preserve">5674.2020v7n12ID18510. Disponível em: </w:t>
      </w:r>
      <w:hyperlink r:id="rId10">
        <w:r w:rsidRPr="00F30158">
          <w:rPr>
            <w:rFonts w:ascii="Times New Roman" w:eastAsia="Times New Roman" w:hAnsi="Times New Roman" w:cs="Times New Roman"/>
            <w:sz w:val="24"/>
            <w:szCs w:val="24"/>
            <w:highlight w:val="white"/>
          </w:rPr>
          <w:t>https://periodicos.ufrn.br/equatorial/article/view/18510</w:t>
        </w:r>
      </w:hyperlink>
      <w:r w:rsidRPr="00F30158">
        <w:rPr>
          <w:rFonts w:ascii="Times New Roman" w:eastAsia="Times New Roman" w:hAnsi="Times New Roman" w:cs="Times New Roman"/>
          <w:sz w:val="24"/>
          <w:szCs w:val="24"/>
          <w:highlight w:val="white"/>
        </w:rPr>
        <w:t>. Acesso em: 29 nov. 2024.</w:t>
      </w:r>
    </w:p>
    <w:p w14:paraId="36700F50" w14:textId="77777777" w:rsidR="00475806" w:rsidRPr="00F30158" w:rsidRDefault="00475806" w:rsidP="007F5AAE">
      <w:pPr>
        <w:spacing w:line="240" w:lineRule="auto"/>
        <w:jc w:val="both"/>
        <w:rPr>
          <w:rFonts w:ascii="Times New Roman" w:eastAsia="Times New Roman" w:hAnsi="Times New Roman" w:cs="Times New Roman"/>
          <w:sz w:val="24"/>
          <w:szCs w:val="24"/>
          <w:highlight w:val="white"/>
        </w:rPr>
      </w:pPr>
    </w:p>
    <w:p w14:paraId="040847F5" w14:textId="77777777" w:rsidR="00475806" w:rsidRPr="00F30158" w:rsidRDefault="00FB5338" w:rsidP="007F5AAE">
      <w:pPr>
        <w:spacing w:line="240" w:lineRule="auto"/>
        <w:jc w:val="both"/>
        <w:rPr>
          <w:rFonts w:ascii="Times New Roman" w:eastAsia="Times New Roman" w:hAnsi="Times New Roman" w:cs="Times New Roman"/>
          <w:sz w:val="24"/>
          <w:szCs w:val="24"/>
          <w:highlight w:val="white"/>
        </w:rPr>
      </w:pPr>
      <w:r w:rsidRPr="00F30158">
        <w:rPr>
          <w:rFonts w:ascii="Times New Roman" w:eastAsia="Times New Roman" w:hAnsi="Times New Roman" w:cs="Times New Roman"/>
          <w:sz w:val="24"/>
          <w:szCs w:val="24"/>
          <w:highlight w:val="white"/>
        </w:rPr>
        <w:t xml:space="preserve">BARBOSA, T. M. S.; MELO, A. L. A.; LOPES, A. C.; DIAS, A. P.; SÁ, A. S. de; GUIMARAES, D. M. C. de S.; BOHNENBERGER, G.; OLIVEIRA, L. C. de; LOPES, R. de S.; NOGUEIRA, V. R.; </w:t>
      </w:r>
      <w:proofErr w:type="gramStart"/>
      <w:r w:rsidRPr="00F30158">
        <w:rPr>
          <w:rFonts w:ascii="Times New Roman" w:eastAsia="Times New Roman" w:hAnsi="Times New Roman" w:cs="Times New Roman"/>
          <w:sz w:val="24"/>
          <w:szCs w:val="24"/>
          <w:highlight w:val="white"/>
        </w:rPr>
        <w:t>SANTOS ,</w:t>
      </w:r>
      <w:proofErr w:type="gramEnd"/>
      <w:r w:rsidRPr="00F30158">
        <w:rPr>
          <w:rFonts w:ascii="Times New Roman" w:eastAsia="Times New Roman" w:hAnsi="Times New Roman" w:cs="Times New Roman"/>
          <w:sz w:val="24"/>
          <w:szCs w:val="24"/>
          <w:highlight w:val="white"/>
        </w:rPr>
        <w:t xml:space="preserve"> Y. F. dos. Impacto da aceitação social na saúde mental e bem-estar da população LGBT.  </w:t>
      </w:r>
      <w:proofErr w:type="spellStart"/>
      <w:r w:rsidRPr="000A7DAE">
        <w:rPr>
          <w:rFonts w:ascii="Times New Roman" w:eastAsia="Times New Roman" w:hAnsi="Times New Roman" w:cs="Times New Roman"/>
          <w:b/>
          <w:bCs/>
          <w:sz w:val="24"/>
          <w:szCs w:val="24"/>
          <w:highlight w:val="white"/>
        </w:rPr>
        <w:t>Brazilian</w:t>
      </w:r>
      <w:proofErr w:type="spellEnd"/>
      <w:r w:rsidRPr="000A7DAE">
        <w:rPr>
          <w:rFonts w:ascii="Times New Roman" w:eastAsia="Times New Roman" w:hAnsi="Times New Roman" w:cs="Times New Roman"/>
          <w:b/>
          <w:bCs/>
          <w:sz w:val="24"/>
          <w:szCs w:val="24"/>
          <w:highlight w:val="white"/>
        </w:rPr>
        <w:t xml:space="preserve"> </w:t>
      </w:r>
      <w:proofErr w:type="spellStart"/>
      <w:r w:rsidRPr="000A7DAE">
        <w:rPr>
          <w:rFonts w:ascii="Times New Roman" w:eastAsia="Times New Roman" w:hAnsi="Times New Roman" w:cs="Times New Roman"/>
          <w:b/>
          <w:bCs/>
          <w:sz w:val="24"/>
          <w:szCs w:val="24"/>
          <w:highlight w:val="white"/>
        </w:rPr>
        <w:t>Journal</w:t>
      </w:r>
      <w:proofErr w:type="spellEnd"/>
      <w:r w:rsidRPr="000A7DAE">
        <w:rPr>
          <w:rFonts w:ascii="Times New Roman" w:eastAsia="Times New Roman" w:hAnsi="Times New Roman" w:cs="Times New Roman"/>
          <w:b/>
          <w:bCs/>
          <w:sz w:val="24"/>
          <w:szCs w:val="24"/>
          <w:highlight w:val="white"/>
        </w:rPr>
        <w:t xml:space="preserve"> </w:t>
      </w:r>
      <w:proofErr w:type="spellStart"/>
      <w:r w:rsidRPr="000A7DAE">
        <w:rPr>
          <w:rFonts w:ascii="Times New Roman" w:eastAsia="Times New Roman" w:hAnsi="Times New Roman" w:cs="Times New Roman"/>
          <w:b/>
          <w:bCs/>
          <w:sz w:val="24"/>
          <w:szCs w:val="24"/>
          <w:highlight w:val="white"/>
        </w:rPr>
        <w:t>of</w:t>
      </w:r>
      <w:proofErr w:type="spellEnd"/>
      <w:r w:rsidRPr="000A7DAE">
        <w:rPr>
          <w:rFonts w:ascii="Times New Roman" w:eastAsia="Times New Roman" w:hAnsi="Times New Roman" w:cs="Times New Roman"/>
          <w:b/>
          <w:bCs/>
          <w:sz w:val="24"/>
          <w:szCs w:val="24"/>
          <w:highlight w:val="white"/>
        </w:rPr>
        <w:t xml:space="preserve"> </w:t>
      </w:r>
      <w:proofErr w:type="spellStart"/>
      <w:r w:rsidRPr="000A7DAE">
        <w:rPr>
          <w:rFonts w:ascii="Times New Roman" w:eastAsia="Times New Roman" w:hAnsi="Times New Roman" w:cs="Times New Roman"/>
          <w:b/>
          <w:bCs/>
          <w:sz w:val="24"/>
          <w:szCs w:val="24"/>
          <w:highlight w:val="white"/>
        </w:rPr>
        <w:t>Implantology</w:t>
      </w:r>
      <w:proofErr w:type="spellEnd"/>
      <w:r w:rsidRPr="000A7DAE">
        <w:rPr>
          <w:rFonts w:ascii="Times New Roman" w:eastAsia="Times New Roman" w:hAnsi="Times New Roman" w:cs="Times New Roman"/>
          <w:b/>
          <w:bCs/>
          <w:sz w:val="24"/>
          <w:szCs w:val="24"/>
          <w:highlight w:val="white"/>
        </w:rPr>
        <w:t xml:space="preserve"> </w:t>
      </w:r>
      <w:proofErr w:type="spellStart"/>
      <w:r w:rsidRPr="000A7DAE">
        <w:rPr>
          <w:rFonts w:ascii="Times New Roman" w:eastAsia="Times New Roman" w:hAnsi="Times New Roman" w:cs="Times New Roman"/>
          <w:b/>
          <w:bCs/>
          <w:sz w:val="24"/>
          <w:szCs w:val="24"/>
          <w:highlight w:val="white"/>
        </w:rPr>
        <w:t>and</w:t>
      </w:r>
      <w:proofErr w:type="spellEnd"/>
      <w:r w:rsidRPr="000A7DAE">
        <w:rPr>
          <w:rFonts w:ascii="Times New Roman" w:eastAsia="Times New Roman" w:hAnsi="Times New Roman" w:cs="Times New Roman"/>
          <w:b/>
          <w:bCs/>
          <w:sz w:val="24"/>
          <w:szCs w:val="24"/>
          <w:highlight w:val="white"/>
        </w:rPr>
        <w:t xml:space="preserve"> Health </w:t>
      </w:r>
      <w:proofErr w:type="spellStart"/>
      <w:proofErr w:type="gramStart"/>
      <w:r w:rsidRPr="000A7DAE">
        <w:rPr>
          <w:rFonts w:ascii="Times New Roman" w:eastAsia="Times New Roman" w:hAnsi="Times New Roman" w:cs="Times New Roman"/>
          <w:b/>
          <w:bCs/>
          <w:sz w:val="24"/>
          <w:szCs w:val="24"/>
          <w:highlight w:val="white"/>
        </w:rPr>
        <w:t>Sciences</w:t>
      </w:r>
      <w:proofErr w:type="spellEnd"/>
      <w:r w:rsidRPr="00F30158">
        <w:rPr>
          <w:rFonts w:ascii="Times New Roman" w:eastAsia="Times New Roman" w:hAnsi="Times New Roman" w:cs="Times New Roman"/>
          <w:sz w:val="24"/>
          <w:szCs w:val="24"/>
          <w:highlight w:val="white"/>
        </w:rPr>
        <w:t xml:space="preserve"> ,</w:t>
      </w:r>
      <w:proofErr w:type="gramEnd"/>
      <w:r w:rsidRPr="00F30158">
        <w:rPr>
          <w:rFonts w:ascii="Times New Roman" w:eastAsia="Times New Roman" w:hAnsi="Times New Roman" w:cs="Times New Roman"/>
          <w:sz w:val="24"/>
          <w:szCs w:val="24"/>
          <w:highlight w:val="white"/>
        </w:rPr>
        <w:t xml:space="preserve"> </w:t>
      </w:r>
      <w:r w:rsidRPr="00F30158">
        <w:rPr>
          <w:rFonts w:ascii="Times New Roman" w:eastAsia="Times New Roman" w:hAnsi="Times New Roman" w:cs="Times New Roman"/>
          <w:i/>
          <w:sz w:val="24"/>
          <w:szCs w:val="24"/>
          <w:highlight w:val="white"/>
        </w:rPr>
        <w:t>[S. l.]</w:t>
      </w:r>
      <w:r w:rsidRPr="00F30158">
        <w:rPr>
          <w:rFonts w:ascii="Times New Roman" w:eastAsia="Times New Roman" w:hAnsi="Times New Roman" w:cs="Times New Roman"/>
          <w:sz w:val="24"/>
          <w:szCs w:val="24"/>
          <w:highlight w:val="white"/>
        </w:rPr>
        <w:t>, v. 6, n. 5, p. 1356–1366, 2024. DOI: 10.36557/2674-8169.2024v6n5p1356-1366.</w:t>
      </w:r>
      <w:r w:rsidRPr="00F30158">
        <w:rPr>
          <w:rFonts w:ascii="Times New Roman" w:hAnsi="Times New Roman" w:cs="Times New Roman"/>
          <w:sz w:val="24"/>
          <w:szCs w:val="24"/>
          <w:highlight w:val="white"/>
        </w:rPr>
        <w:t xml:space="preserve"> Disponível em: </w:t>
      </w:r>
      <w:hyperlink r:id="rId11">
        <w:r w:rsidRPr="00F30158">
          <w:rPr>
            <w:rFonts w:ascii="Times New Roman" w:hAnsi="Times New Roman" w:cs="Times New Roman"/>
            <w:sz w:val="24"/>
            <w:szCs w:val="24"/>
            <w:highlight w:val="white"/>
          </w:rPr>
          <w:t>https://bjihs.emnuvens.com.br/bjihs/article/view/2155</w:t>
        </w:r>
      </w:hyperlink>
      <w:r w:rsidRPr="00F30158">
        <w:rPr>
          <w:rFonts w:ascii="Times New Roman" w:hAnsi="Times New Roman" w:cs="Times New Roman"/>
          <w:sz w:val="24"/>
          <w:szCs w:val="24"/>
          <w:highlight w:val="white"/>
        </w:rPr>
        <w:t xml:space="preserve">. </w:t>
      </w:r>
      <w:r w:rsidRPr="00F30158">
        <w:rPr>
          <w:rFonts w:ascii="Times New Roman" w:eastAsia="Times New Roman" w:hAnsi="Times New Roman" w:cs="Times New Roman"/>
          <w:sz w:val="24"/>
          <w:szCs w:val="24"/>
          <w:highlight w:val="white"/>
        </w:rPr>
        <w:t>Acesso em: 4 dez. 2024.</w:t>
      </w:r>
    </w:p>
    <w:p w14:paraId="4CBD37F4" w14:textId="77777777" w:rsidR="00475806" w:rsidRPr="00F30158" w:rsidRDefault="00475806" w:rsidP="007F5AAE">
      <w:pPr>
        <w:spacing w:line="240" w:lineRule="auto"/>
        <w:jc w:val="both"/>
        <w:rPr>
          <w:rFonts w:ascii="Times New Roman" w:hAnsi="Times New Roman" w:cs="Times New Roman"/>
          <w:sz w:val="24"/>
          <w:szCs w:val="24"/>
          <w:highlight w:val="white"/>
        </w:rPr>
      </w:pPr>
    </w:p>
    <w:p w14:paraId="12185D17" w14:textId="77777777" w:rsidR="00475806" w:rsidRPr="00F30158" w:rsidRDefault="00FB5338" w:rsidP="007F5AAE">
      <w:pPr>
        <w:spacing w:line="240" w:lineRule="auto"/>
        <w:jc w:val="both"/>
        <w:rPr>
          <w:rFonts w:ascii="Times New Roman" w:eastAsia="Times New Roman" w:hAnsi="Times New Roman" w:cs="Times New Roman"/>
          <w:sz w:val="24"/>
          <w:szCs w:val="24"/>
          <w:highlight w:val="white"/>
        </w:rPr>
      </w:pPr>
      <w:r w:rsidRPr="00F30158">
        <w:rPr>
          <w:rFonts w:ascii="Times New Roman" w:eastAsia="Times New Roman" w:hAnsi="Times New Roman" w:cs="Times New Roman"/>
          <w:sz w:val="24"/>
          <w:szCs w:val="24"/>
          <w:highlight w:val="white"/>
        </w:rPr>
        <w:t xml:space="preserve">BEZERRA, F. W. C.; LIMA, D. F.; OLIVEIRA, F. P. de; LEMOS, P. B. S.; MUNIZ, C. A.; PAIVA, R. F. de. </w:t>
      </w:r>
      <w:r w:rsidRPr="00F30158">
        <w:rPr>
          <w:rFonts w:ascii="Times New Roman" w:eastAsia="Times New Roman" w:hAnsi="Times New Roman" w:cs="Times New Roman"/>
          <w:sz w:val="24"/>
          <w:szCs w:val="24"/>
          <w:highlight w:val="white"/>
          <w:lang w:val="de-DE"/>
        </w:rPr>
        <w:t xml:space="preserve">Diversity management in organizations: a brief bibliographic review. </w:t>
      </w:r>
      <w:r w:rsidRPr="000A7DAE">
        <w:rPr>
          <w:rFonts w:ascii="Times New Roman" w:eastAsia="Times New Roman" w:hAnsi="Times New Roman" w:cs="Times New Roman"/>
          <w:b/>
          <w:bCs/>
          <w:sz w:val="24"/>
          <w:szCs w:val="24"/>
          <w:highlight w:val="white"/>
          <w:lang w:val="de-DE"/>
        </w:rPr>
        <w:t>Research, Society and Development</w:t>
      </w:r>
      <w:r w:rsidRPr="00F30158">
        <w:rPr>
          <w:rFonts w:ascii="Times New Roman" w:eastAsia="Times New Roman" w:hAnsi="Times New Roman" w:cs="Times New Roman"/>
          <w:sz w:val="24"/>
          <w:szCs w:val="24"/>
          <w:highlight w:val="white"/>
          <w:lang w:val="de-DE"/>
        </w:rPr>
        <w:t xml:space="preserve">, </w:t>
      </w:r>
      <w:r w:rsidRPr="00F30158">
        <w:rPr>
          <w:rFonts w:ascii="Times New Roman" w:eastAsia="Times New Roman" w:hAnsi="Times New Roman" w:cs="Times New Roman"/>
          <w:i/>
          <w:sz w:val="24"/>
          <w:szCs w:val="24"/>
          <w:highlight w:val="white"/>
          <w:lang w:val="de-DE"/>
        </w:rPr>
        <w:t>[S. l.]</w:t>
      </w:r>
      <w:r w:rsidRPr="00F30158">
        <w:rPr>
          <w:rFonts w:ascii="Times New Roman" w:eastAsia="Times New Roman" w:hAnsi="Times New Roman" w:cs="Times New Roman"/>
          <w:sz w:val="24"/>
          <w:szCs w:val="24"/>
          <w:highlight w:val="white"/>
          <w:lang w:val="de-DE"/>
        </w:rPr>
        <w:t xml:space="preserve">, v. 11, n. 11, p. e428111133610, 2022. </w:t>
      </w:r>
      <w:r w:rsidRPr="00F30158">
        <w:rPr>
          <w:rFonts w:ascii="Times New Roman" w:eastAsia="Times New Roman" w:hAnsi="Times New Roman" w:cs="Times New Roman"/>
          <w:sz w:val="24"/>
          <w:szCs w:val="24"/>
          <w:highlight w:val="white"/>
        </w:rPr>
        <w:t xml:space="preserve">DOI: 10.33448/rsd-v11i11.33610. Disponível em: </w:t>
      </w:r>
      <w:hyperlink r:id="rId12">
        <w:r w:rsidRPr="00F30158">
          <w:rPr>
            <w:rFonts w:ascii="Times New Roman" w:eastAsia="Times New Roman" w:hAnsi="Times New Roman" w:cs="Times New Roman"/>
            <w:sz w:val="24"/>
            <w:szCs w:val="24"/>
            <w:highlight w:val="white"/>
          </w:rPr>
          <w:t>https://rsdjournal.org/index.php/rsd/article/view/33610</w:t>
        </w:r>
      </w:hyperlink>
      <w:r w:rsidRPr="00F30158">
        <w:rPr>
          <w:rFonts w:ascii="Times New Roman" w:eastAsia="Times New Roman" w:hAnsi="Times New Roman" w:cs="Times New Roman"/>
          <w:sz w:val="24"/>
          <w:szCs w:val="24"/>
          <w:highlight w:val="white"/>
        </w:rPr>
        <w:t>. Acesso em: 4 dez. 2024.</w:t>
      </w:r>
    </w:p>
    <w:p w14:paraId="4BB7FFD7" w14:textId="77777777" w:rsidR="00475806" w:rsidRPr="00F30158" w:rsidRDefault="00475806" w:rsidP="007F5AAE">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6CDEB5B1"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BRASIL. Conselho Federal de Medicina. </w:t>
      </w:r>
      <w:r w:rsidRPr="000A7DAE">
        <w:rPr>
          <w:rFonts w:ascii="Times New Roman" w:eastAsia="Times New Roman" w:hAnsi="Times New Roman" w:cs="Times New Roman"/>
          <w:b/>
          <w:bCs/>
          <w:sz w:val="24"/>
          <w:szCs w:val="24"/>
        </w:rPr>
        <w:t>Resolução CFM nº 1.955, de 10 de maio de 2010</w:t>
      </w:r>
      <w:r w:rsidRPr="00F30158">
        <w:rPr>
          <w:rFonts w:ascii="Times New Roman" w:eastAsia="Times New Roman" w:hAnsi="Times New Roman" w:cs="Times New Roman"/>
          <w:sz w:val="24"/>
          <w:szCs w:val="24"/>
        </w:rPr>
        <w:t xml:space="preserve">. Aprova as normas para realização de cirurgia de transgenitalização e procedimentos correlatos, no âmbito do Sistema Único de Saúde - SUS. Diário Oficial da União, Brasília, DF, 13 maio 2010. Disponível em: </w:t>
      </w:r>
      <w:hyperlink r:id="rId13">
        <w:r w:rsidRPr="00F30158">
          <w:rPr>
            <w:rFonts w:ascii="Times New Roman" w:eastAsia="Times New Roman" w:hAnsi="Times New Roman" w:cs="Times New Roman"/>
            <w:sz w:val="24"/>
            <w:szCs w:val="24"/>
          </w:rPr>
          <w:t>https://sistemas.cfm.org.br/normas/arquivos/resolucoes/BR/2010/1955_2010.pdf</w:t>
        </w:r>
      </w:hyperlink>
      <w:r w:rsidRPr="00F30158">
        <w:rPr>
          <w:rFonts w:ascii="Times New Roman" w:eastAsia="Times New Roman" w:hAnsi="Times New Roman" w:cs="Times New Roman"/>
          <w:sz w:val="24"/>
          <w:szCs w:val="24"/>
        </w:rPr>
        <w:t>. Acesso em: 30 nov. 2024.</w:t>
      </w:r>
    </w:p>
    <w:p w14:paraId="36ED384B" w14:textId="77777777" w:rsidR="00475806" w:rsidRPr="00F30158" w:rsidRDefault="00475806"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5956BCA"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BRASIL. Constituição (1988). </w:t>
      </w:r>
      <w:r w:rsidRPr="000A7DAE">
        <w:rPr>
          <w:rFonts w:ascii="Times New Roman" w:eastAsia="Times New Roman" w:hAnsi="Times New Roman" w:cs="Times New Roman"/>
          <w:b/>
          <w:bCs/>
          <w:sz w:val="24"/>
          <w:szCs w:val="24"/>
        </w:rPr>
        <w:t>Constituição da República Federativa do Brasil de 1988</w:t>
      </w:r>
      <w:r w:rsidRPr="00F30158">
        <w:rPr>
          <w:rFonts w:ascii="Times New Roman" w:eastAsia="Times New Roman" w:hAnsi="Times New Roman" w:cs="Times New Roman"/>
          <w:sz w:val="24"/>
          <w:szCs w:val="24"/>
        </w:rPr>
        <w:t xml:space="preserve">. Brasília, DF: Senado Federal, 1988. Disponível em: </w:t>
      </w:r>
      <w:hyperlink r:id="rId14">
        <w:r w:rsidRPr="00F30158">
          <w:rPr>
            <w:rFonts w:ascii="Times New Roman" w:eastAsia="Times New Roman" w:hAnsi="Times New Roman" w:cs="Times New Roman"/>
            <w:sz w:val="24"/>
            <w:szCs w:val="24"/>
          </w:rPr>
          <w:t>&lt;https://www.planalto.gov.br/ccivil_03/constituicao/constituicao.htm&gt;</w:t>
        </w:r>
      </w:hyperlink>
      <w:r w:rsidRPr="00F30158">
        <w:rPr>
          <w:rFonts w:ascii="Times New Roman" w:eastAsia="Times New Roman" w:hAnsi="Times New Roman" w:cs="Times New Roman"/>
          <w:sz w:val="24"/>
          <w:szCs w:val="24"/>
        </w:rPr>
        <w:t>. Acesso em: 1 dez. 2024.</w:t>
      </w:r>
    </w:p>
    <w:p w14:paraId="1054F65C" w14:textId="77777777" w:rsidR="00475806" w:rsidRPr="00F30158" w:rsidRDefault="00475806" w:rsidP="007F5AAE">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267BCFF6"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BRASIL. </w:t>
      </w:r>
      <w:r w:rsidRPr="000A7DAE">
        <w:rPr>
          <w:rFonts w:ascii="Times New Roman" w:eastAsia="Times New Roman" w:hAnsi="Times New Roman" w:cs="Times New Roman"/>
          <w:b/>
          <w:bCs/>
          <w:sz w:val="24"/>
          <w:szCs w:val="24"/>
        </w:rPr>
        <w:t>Lei nº 9.029, de 13 de abril de 1995</w:t>
      </w:r>
      <w:r w:rsidRPr="00F30158">
        <w:rPr>
          <w:rFonts w:ascii="Times New Roman" w:eastAsia="Times New Roman" w:hAnsi="Times New Roman" w:cs="Times New Roman"/>
          <w:sz w:val="24"/>
          <w:szCs w:val="24"/>
        </w:rPr>
        <w:t xml:space="preserve">. Proíbe a exigência de requisitos para efeito de admissão ou manutenção do contrato de trabalho. </w:t>
      </w:r>
      <w:r w:rsidRPr="00F30158">
        <w:rPr>
          <w:rFonts w:ascii="Times New Roman" w:eastAsia="Times New Roman" w:hAnsi="Times New Roman" w:cs="Times New Roman"/>
          <w:i/>
          <w:sz w:val="24"/>
          <w:szCs w:val="24"/>
        </w:rPr>
        <w:t>Diário Oficial da União</w:t>
      </w:r>
      <w:r w:rsidRPr="00F30158">
        <w:rPr>
          <w:rFonts w:ascii="Times New Roman" w:eastAsia="Times New Roman" w:hAnsi="Times New Roman" w:cs="Times New Roman"/>
          <w:sz w:val="24"/>
          <w:szCs w:val="24"/>
        </w:rPr>
        <w:t>: seção 1, Brasília, DF, 14 abr. 1995. Disponível em:</w:t>
      </w:r>
      <w:hyperlink r:id="rId15">
        <w:r w:rsidRPr="00F30158">
          <w:rPr>
            <w:rFonts w:ascii="Times New Roman" w:eastAsia="Times New Roman" w:hAnsi="Times New Roman" w:cs="Times New Roman"/>
            <w:sz w:val="24"/>
            <w:szCs w:val="24"/>
          </w:rPr>
          <w:t xml:space="preserve"> https://www.planalto.gov.br/ccivil_03/leis/l9029.htm</w:t>
        </w:r>
      </w:hyperlink>
      <w:r w:rsidRPr="00F30158">
        <w:rPr>
          <w:rFonts w:ascii="Times New Roman" w:eastAsia="Times New Roman" w:hAnsi="Times New Roman" w:cs="Times New Roman"/>
          <w:sz w:val="24"/>
          <w:szCs w:val="24"/>
        </w:rPr>
        <w:t>. Acesso em: 10 abr. 2025.</w:t>
      </w:r>
    </w:p>
    <w:p w14:paraId="76E5CE1B" w14:textId="77777777" w:rsidR="00475806" w:rsidRPr="00F30158" w:rsidRDefault="00475806"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920D56C" w14:textId="77777777"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BRASIL. </w:t>
      </w:r>
      <w:r w:rsidRPr="000A7DAE">
        <w:rPr>
          <w:rFonts w:ascii="Times New Roman" w:eastAsia="Times New Roman" w:hAnsi="Times New Roman" w:cs="Times New Roman"/>
          <w:b/>
          <w:bCs/>
          <w:sz w:val="24"/>
          <w:szCs w:val="24"/>
        </w:rPr>
        <w:t>Lei nº 14.423, de 22 de julho de 2022</w:t>
      </w:r>
      <w:r w:rsidRPr="00F30158">
        <w:rPr>
          <w:rFonts w:ascii="Times New Roman" w:eastAsia="Times New Roman" w:hAnsi="Times New Roman" w:cs="Times New Roman"/>
          <w:sz w:val="24"/>
          <w:szCs w:val="24"/>
        </w:rPr>
        <w:t xml:space="preserve">. Altera a Lei nº 10.741, de 1º de outubro de 2003 (Estatuto do Idoso), para priorizar o atendimento de pessoas idosas vítimas de violência. Diário Oficial da União: seção 1, Brasília, DF, p. 1, 25 jul. 2022. Disponível em: </w:t>
      </w:r>
      <w:hyperlink r:id="rId16">
        <w:r w:rsidRPr="00F30158">
          <w:rPr>
            <w:rFonts w:ascii="Times New Roman" w:eastAsia="Times New Roman" w:hAnsi="Times New Roman" w:cs="Times New Roman"/>
            <w:sz w:val="24"/>
            <w:szCs w:val="24"/>
          </w:rPr>
          <w:t>https://www.planalto.gov.br/ccivil_03/_ato2022-2026/2022/lei/L14423.htm</w:t>
        </w:r>
      </w:hyperlink>
      <w:r w:rsidRPr="00F30158">
        <w:rPr>
          <w:rFonts w:ascii="Times New Roman" w:eastAsia="Times New Roman" w:hAnsi="Times New Roman" w:cs="Times New Roman"/>
          <w:sz w:val="24"/>
          <w:szCs w:val="24"/>
        </w:rPr>
        <w:t>. Acesso em: 18 nov. 2024.</w:t>
      </w:r>
    </w:p>
    <w:p w14:paraId="2BA87491" w14:textId="77777777" w:rsidR="00475806" w:rsidRPr="00F30158" w:rsidRDefault="00475806"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88C9A77" w14:textId="0B0C3615"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highlight w:val="white"/>
        </w:rPr>
        <w:t xml:space="preserve">CARDOSO, S. K. A. B.; GOMES, F. N.; PEDERNEIRAS, M. M. </w:t>
      </w:r>
      <w:proofErr w:type="gramStart"/>
      <w:r w:rsidRPr="00F30158">
        <w:rPr>
          <w:rFonts w:ascii="Times New Roman" w:eastAsia="Times New Roman" w:hAnsi="Times New Roman" w:cs="Times New Roman"/>
          <w:sz w:val="24"/>
          <w:szCs w:val="24"/>
          <w:highlight w:val="white"/>
        </w:rPr>
        <w:t>M. .</w:t>
      </w:r>
      <w:proofErr w:type="gramEnd"/>
      <w:r w:rsidRPr="00F30158">
        <w:rPr>
          <w:rFonts w:ascii="Times New Roman" w:eastAsia="Times New Roman" w:hAnsi="Times New Roman" w:cs="Times New Roman"/>
          <w:sz w:val="24"/>
          <w:szCs w:val="24"/>
          <w:highlight w:val="white"/>
        </w:rPr>
        <w:t xml:space="preserve"> Liderança e diversidade cultural: a influência dos líderes na promoção de uma cultura organizacional inclusiva. </w:t>
      </w:r>
      <w:r w:rsidRPr="000A7DAE">
        <w:rPr>
          <w:rFonts w:ascii="Times New Roman" w:eastAsia="Times New Roman" w:hAnsi="Times New Roman" w:cs="Times New Roman"/>
          <w:b/>
          <w:bCs/>
          <w:sz w:val="24"/>
          <w:szCs w:val="24"/>
          <w:highlight w:val="white"/>
        </w:rPr>
        <w:t>REVISTA FOCO</w:t>
      </w:r>
      <w:r w:rsidRPr="00F30158">
        <w:rPr>
          <w:rFonts w:ascii="Times New Roman" w:eastAsia="Times New Roman" w:hAnsi="Times New Roman" w:cs="Times New Roman"/>
          <w:sz w:val="24"/>
          <w:szCs w:val="24"/>
          <w:highlight w:val="white"/>
        </w:rPr>
        <w:t xml:space="preserve">, </w:t>
      </w:r>
      <w:r w:rsidRPr="00F30158">
        <w:rPr>
          <w:rFonts w:ascii="Times New Roman" w:eastAsia="Times New Roman" w:hAnsi="Times New Roman" w:cs="Times New Roman"/>
          <w:i/>
          <w:sz w:val="24"/>
          <w:szCs w:val="24"/>
          <w:highlight w:val="white"/>
        </w:rPr>
        <w:t>[S. l.]</w:t>
      </w:r>
      <w:r w:rsidRPr="00F30158">
        <w:rPr>
          <w:rFonts w:ascii="Times New Roman" w:eastAsia="Times New Roman" w:hAnsi="Times New Roman" w:cs="Times New Roman"/>
          <w:sz w:val="24"/>
          <w:szCs w:val="24"/>
          <w:highlight w:val="white"/>
        </w:rPr>
        <w:t>, v. 16, n. 5, p. e1746, 2023. DOI: 10.54751/</w:t>
      </w:r>
      <w:proofErr w:type="gramStart"/>
      <w:r w:rsidRPr="00F30158">
        <w:rPr>
          <w:rFonts w:ascii="Times New Roman" w:eastAsia="Times New Roman" w:hAnsi="Times New Roman" w:cs="Times New Roman"/>
          <w:sz w:val="24"/>
          <w:szCs w:val="24"/>
          <w:highlight w:val="white"/>
        </w:rPr>
        <w:t>revistafoco.v</w:t>
      </w:r>
      <w:proofErr w:type="gramEnd"/>
      <w:r w:rsidRPr="00F30158">
        <w:rPr>
          <w:rFonts w:ascii="Times New Roman" w:eastAsia="Times New Roman" w:hAnsi="Times New Roman" w:cs="Times New Roman"/>
          <w:sz w:val="24"/>
          <w:szCs w:val="24"/>
          <w:highlight w:val="white"/>
        </w:rPr>
        <w:t xml:space="preserve">16n5-015. Disponível em: </w:t>
      </w:r>
      <w:hyperlink r:id="rId17">
        <w:r w:rsidRPr="00F30158">
          <w:rPr>
            <w:rFonts w:ascii="Times New Roman" w:eastAsia="Times New Roman" w:hAnsi="Times New Roman" w:cs="Times New Roman"/>
            <w:sz w:val="24"/>
            <w:szCs w:val="24"/>
            <w:highlight w:val="white"/>
          </w:rPr>
          <w:t>https://ojs.focopublicacoes.com.br/foco/article/view/1746</w:t>
        </w:r>
      </w:hyperlink>
      <w:r w:rsidRPr="00F30158">
        <w:rPr>
          <w:rFonts w:ascii="Times New Roman" w:eastAsia="Times New Roman" w:hAnsi="Times New Roman" w:cs="Times New Roman"/>
          <w:sz w:val="24"/>
          <w:szCs w:val="24"/>
          <w:highlight w:val="white"/>
        </w:rPr>
        <w:t>. Acesso em: 5 dez. 2024.</w:t>
      </w:r>
    </w:p>
    <w:p w14:paraId="450EC57C" w14:textId="77777777" w:rsidR="00475806" w:rsidRPr="00F30158" w:rsidRDefault="00475806" w:rsidP="007F5AAE">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62BB026F"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CEPELLOS, Vanessa Martines. Envelhecimento nas organizações: os grandes debates sobre o tema nos estudos de administração de empresas. </w:t>
      </w:r>
      <w:r w:rsidRPr="000A7DAE">
        <w:rPr>
          <w:rFonts w:ascii="Times New Roman" w:eastAsia="Times New Roman" w:hAnsi="Times New Roman" w:cs="Times New Roman"/>
          <w:b/>
          <w:bCs/>
          <w:sz w:val="24"/>
          <w:szCs w:val="24"/>
        </w:rPr>
        <w:t>Teoria e Prática em Administração</w:t>
      </w:r>
      <w:r w:rsidRPr="00F30158">
        <w:rPr>
          <w:rFonts w:ascii="Times New Roman" w:eastAsia="Times New Roman" w:hAnsi="Times New Roman" w:cs="Times New Roman"/>
          <w:sz w:val="24"/>
          <w:szCs w:val="24"/>
        </w:rPr>
        <w:t>, v. 8, n. 1, 2018, p. 138–159. Disponível em:</w:t>
      </w:r>
      <w:hyperlink r:id="rId18">
        <w:r w:rsidRPr="00F30158">
          <w:rPr>
            <w:rFonts w:ascii="Times New Roman" w:eastAsia="Times New Roman" w:hAnsi="Times New Roman" w:cs="Times New Roman"/>
            <w:sz w:val="24"/>
            <w:szCs w:val="24"/>
          </w:rPr>
          <w:t xml:space="preserve"> https://doi.org/10.21714/2238-104x2018v8i1-37614</w:t>
        </w:r>
      </w:hyperlink>
      <w:r w:rsidRPr="00F30158">
        <w:rPr>
          <w:rFonts w:ascii="Times New Roman" w:eastAsia="Times New Roman" w:hAnsi="Times New Roman" w:cs="Times New Roman"/>
          <w:sz w:val="24"/>
          <w:szCs w:val="24"/>
        </w:rPr>
        <w:t>. Acesso em: 19 out. 2024.</w:t>
      </w:r>
    </w:p>
    <w:p w14:paraId="3B5934BD"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68491D62"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lastRenderedPageBreak/>
        <w:t xml:space="preserve">CHEFER, Lucas Bernardes; LIMA, Mônica de Souza. A inclusão do grupo LGBTQIA + nas corporações.  </w:t>
      </w:r>
      <w:r w:rsidRPr="000A7DAE">
        <w:rPr>
          <w:rFonts w:ascii="Times New Roman" w:eastAsia="Times New Roman" w:hAnsi="Times New Roman" w:cs="Times New Roman"/>
          <w:b/>
          <w:bCs/>
          <w:sz w:val="24"/>
          <w:szCs w:val="24"/>
        </w:rPr>
        <w:t>Revista Ibero-Americana de Humanidades, Ciências e Educação,</w:t>
      </w:r>
      <w:r w:rsidRPr="00F30158">
        <w:rPr>
          <w:rFonts w:ascii="Times New Roman" w:eastAsia="Times New Roman" w:hAnsi="Times New Roman" w:cs="Times New Roman"/>
          <w:sz w:val="24"/>
          <w:szCs w:val="24"/>
        </w:rPr>
        <w:t xml:space="preserve"> [S. l.], v. 9, n. 6, p. 818–833, 2023. DOI: 10.51891/</w:t>
      </w:r>
      <w:proofErr w:type="gramStart"/>
      <w:r w:rsidRPr="00F30158">
        <w:rPr>
          <w:rFonts w:ascii="Times New Roman" w:eastAsia="Times New Roman" w:hAnsi="Times New Roman" w:cs="Times New Roman"/>
          <w:sz w:val="24"/>
          <w:szCs w:val="24"/>
        </w:rPr>
        <w:t>rease.v</w:t>
      </w:r>
      <w:proofErr w:type="gramEnd"/>
      <w:r w:rsidRPr="00F30158">
        <w:rPr>
          <w:rFonts w:ascii="Times New Roman" w:eastAsia="Times New Roman" w:hAnsi="Times New Roman" w:cs="Times New Roman"/>
          <w:sz w:val="24"/>
          <w:szCs w:val="24"/>
        </w:rPr>
        <w:t>9i6.10297. Disponível em:</w:t>
      </w:r>
      <w:hyperlink r:id="rId19">
        <w:r w:rsidRPr="00F30158">
          <w:rPr>
            <w:rFonts w:ascii="Times New Roman" w:eastAsia="Times New Roman" w:hAnsi="Times New Roman" w:cs="Times New Roman"/>
            <w:sz w:val="24"/>
            <w:szCs w:val="24"/>
          </w:rPr>
          <w:t xml:space="preserve"> https://periodicorease.pro.br/rease/article/view/10297</w:t>
        </w:r>
      </w:hyperlink>
      <w:r w:rsidRPr="00F30158">
        <w:rPr>
          <w:rFonts w:ascii="Times New Roman" w:eastAsia="Times New Roman" w:hAnsi="Times New Roman" w:cs="Times New Roman"/>
          <w:sz w:val="24"/>
          <w:szCs w:val="24"/>
        </w:rPr>
        <w:t>. Acesso em: 4 dez. 2024.</w:t>
      </w:r>
    </w:p>
    <w:p w14:paraId="57F939ED"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0F302692"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COELHO, Gilson Gomes; DESIDÉRIO, </w:t>
      </w:r>
      <w:proofErr w:type="spellStart"/>
      <w:r w:rsidRPr="00F30158">
        <w:rPr>
          <w:rFonts w:ascii="Times New Roman" w:eastAsia="Times New Roman" w:hAnsi="Times New Roman" w:cs="Times New Roman"/>
          <w:sz w:val="24"/>
          <w:szCs w:val="24"/>
        </w:rPr>
        <w:t>Plábio</w:t>
      </w:r>
      <w:proofErr w:type="spellEnd"/>
      <w:r w:rsidRPr="00F30158">
        <w:rPr>
          <w:rFonts w:ascii="Times New Roman" w:eastAsia="Times New Roman" w:hAnsi="Times New Roman" w:cs="Times New Roman"/>
          <w:sz w:val="24"/>
          <w:szCs w:val="24"/>
        </w:rPr>
        <w:t xml:space="preserve"> Marcos Martins; ROCHA, </w:t>
      </w:r>
      <w:proofErr w:type="spellStart"/>
      <w:r w:rsidRPr="00F30158">
        <w:rPr>
          <w:rFonts w:ascii="Times New Roman" w:eastAsia="Times New Roman" w:hAnsi="Times New Roman" w:cs="Times New Roman"/>
          <w:sz w:val="24"/>
          <w:szCs w:val="24"/>
        </w:rPr>
        <w:t>Luisa</w:t>
      </w:r>
      <w:proofErr w:type="spellEnd"/>
      <w:r w:rsidRPr="00F30158">
        <w:rPr>
          <w:rFonts w:ascii="Times New Roman" w:eastAsia="Times New Roman" w:hAnsi="Times New Roman" w:cs="Times New Roman"/>
          <w:sz w:val="24"/>
          <w:szCs w:val="24"/>
        </w:rPr>
        <w:t xml:space="preserve"> Pereira. Afinal, o que é a LGBTfobia?  </w:t>
      </w:r>
      <w:r w:rsidRPr="000A7DAE">
        <w:rPr>
          <w:rFonts w:ascii="Times New Roman" w:eastAsia="Times New Roman" w:hAnsi="Times New Roman" w:cs="Times New Roman"/>
          <w:b/>
          <w:bCs/>
          <w:sz w:val="24"/>
          <w:szCs w:val="24"/>
        </w:rPr>
        <w:t>Revista Brasileira de Sexualidade Humana,</w:t>
      </w:r>
      <w:r w:rsidRPr="00F30158">
        <w:rPr>
          <w:rFonts w:ascii="Times New Roman" w:eastAsia="Times New Roman" w:hAnsi="Times New Roman" w:cs="Times New Roman"/>
          <w:sz w:val="24"/>
          <w:szCs w:val="24"/>
        </w:rPr>
        <w:t xml:space="preserve"> [S. l.], v. 34, p. </w:t>
      </w:r>
      <w:proofErr w:type="gramStart"/>
      <w:r w:rsidRPr="00F30158">
        <w:rPr>
          <w:rFonts w:ascii="Times New Roman" w:eastAsia="Times New Roman" w:hAnsi="Times New Roman" w:cs="Times New Roman"/>
          <w:sz w:val="24"/>
          <w:szCs w:val="24"/>
        </w:rPr>
        <w:t>1115 ,</w:t>
      </w:r>
      <w:proofErr w:type="gramEnd"/>
      <w:r w:rsidRPr="00F30158">
        <w:rPr>
          <w:rFonts w:ascii="Times New Roman" w:eastAsia="Times New Roman" w:hAnsi="Times New Roman" w:cs="Times New Roman"/>
          <w:sz w:val="24"/>
          <w:szCs w:val="24"/>
        </w:rPr>
        <w:t xml:space="preserve"> 2023. DOI: 10.35919/</w:t>
      </w:r>
      <w:proofErr w:type="gramStart"/>
      <w:r w:rsidRPr="00F30158">
        <w:rPr>
          <w:rFonts w:ascii="Times New Roman" w:eastAsia="Times New Roman" w:hAnsi="Times New Roman" w:cs="Times New Roman"/>
          <w:sz w:val="24"/>
          <w:szCs w:val="24"/>
        </w:rPr>
        <w:t>rbsh.v</w:t>
      </w:r>
      <w:proofErr w:type="gramEnd"/>
      <w:r w:rsidRPr="00F30158">
        <w:rPr>
          <w:rFonts w:ascii="Times New Roman" w:eastAsia="Times New Roman" w:hAnsi="Times New Roman" w:cs="Times New Roman"/>
          <w:sz w:val="24"/>
          <w:szCs w:val="24"/>
        </w:rPr>
        <w:t xml:space="preserve">34.1115. Disponível em: </w:t>
      </w:r>
      <w:hyperlink r:id="rId20">
        <w:r w:rsidRPr="00F30158">
          <w:rPr>
            <w:rFonts w:ascii="Times New Roman" w:eastAsia="Times New Roman" w:hAnsi="Times New Roman" w:cs="Times New Roman"/>
            <w:sz w:val="24"/>
            <w:szCs w:val="24"/>
          </w:rPr>
          <w:t>https://www.rbsh.org.br/revista_sbrash/article/view/1115</w:t>
        </w:r>
      </w:hyperlink>
      <w:r w:rsidRPr="00F30158">
        <w:rPr>
          <w:rFonts w:ascii="Times New Roman" w:eastAsia="Times New Roman" w:hAnsi="Times New Roman" w:cs="Times New Roman"/>
          <w:sz w:val="24"/>
          <w:szCs w:val="24"/>
        </w:rPr>
        <w:t>. Acesso em: 1 dez. 2024.</w:t>
      </w:r>
    </w:p>
    <w:p w14:paraId="454470FA"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6DAEFAAA"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CORRÊA, Marli das Graças; COSTA, Denise Gisele Silva. A discriminação no recrutamento e seleção das organizações. </w:t>
      </w:r>
      <w:r w:rsidRPr="000A7DAE">
        <w:rPr>
          <w:rFonts w:ascii="Times New Roman" w:eastAsia="Times New Roman" w:hAnsi="Times New Roman" w:cs="Times New Roman"/>
          <w:b/>
          <w:bCs/>
          <w:sz w:val="24"/>
          <w:szCs w:val="24"/>
        </w:rPr>
        <w:t xml:space="preserve">Revista </w:t>
      </w:r>
      <w:proofErr w:type="spellStart"/>
      <w:r w:rsidRPr="000A7DAE">
        <w:rPr>
          <w:rFonts w:ascii="Times New Roman" w:eastAsia="Times New Roman" w:hAnsi="Times New Roman" w:cs="Times New Roman"/>
          <w:b/>
          <w:bCs/>
          <w:sz w:val="24"/>
          <w:szCs w:val="24"/>
        </w:rPr>
        <w:t>EduFatec</w:t>
      </w:r>
      <w:proofErr w:type="spellEnd"/>
      <w:r w:rsidRPr="000A7DAE">
        <w:rPr>
          <w:rFonts w:ascii="Times New Roman" w:eastAsia="Times New Roman" w:hAnsi="Times New Roman" w:cs="Times New Roman"/>
          <w:b/>
          <w:bCs/>
          <w:sz w:val="24"/>
          <w:szCs w:val="24"/>
        </w:rPr>
        <w:t>: educação, tecnologia e gestão</w:t>
      </w:r>
      <w:r w:rsidRPr="00F30158">
        <w:rPr>
          <w:rFonts w:ascii="Times New Roman" w:eastAsia="Times New Roman" w:hAnsi="Times New Roman" w:cs="Times New Roman"/>
          <w:sz w:val="24"/>
          <w:szCs w:val="24"/>
        </w:rPr>
        <w:t xml:space="preserve">, v. 2, n. 5, p. 138–157, 2022. Disponível em: </w:t>
      </w:r>
      <w:hyperlink r:id="rId21">
        <w:r w:rsidRPr="00F30158">
          <w:rPr>
            <w:rFonts w:ascii="Times New Roman" w:eastAsia="Times New Roman" w:hAnsi="Times New Roman" w:cs="Times New Roman"/>
            <w:sz w:val="24"/>
            <w:szCs w:val="24"/>
          </w:rPr>
          <w:t>https://revistaedufatec.fatecfranca.edu.br/n05v2/</w:t>
        </w:r>
      </w:hyperlink>
      <w:r w:rsidRPr="00F30158">
        <w:rPr>
          <w:rFonts w:ascii="Times New Roman" w:eastAsia="Times New Roman" w:hAnsi="Times New Roman" w:cs="Times New Roman"/>
          <w:sz w:val="24"/>
          <w:szCs w:val="24"/>
        </w:rPr>
        <w:t>. Acesso em: 22 out. 2024.</w:t>
      </w:r>
    </w:p>
    <w:p w14:paraId="6CD32F69"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7CCEBF4F"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highlight w:val="white"/>
        </w:rPr>
        <w:t xml:space="preserve">COSTA E SILVA, T. F. DA; EDUARDO DE CAMARGO OLIVA; MARIA DO CARMO ROMEIRO. </w:t>
      </w:r>
      <w:proofErr w:type="spellStart"/>
      <w:r w:rsidRPr="00F30158">
        <w:rPr>
          <w:rFonts w:ascii="Times New Roman" w:eastAsia="Times New Roman" w:hAnsi="Times New Roman" w:cs="Times New Roman"/>
          <w:sz w:val="24"/>
          <w:szCs w:val="24"/>
          <w:highlight w:val="white"/>
        </w:rPr>
        <w:t>Envelhevimento</w:t>
      </w:r>
      <w:proofErr w:type="spellEnd"/>
      <w:r w:rsidRPr="00F30158">
        <w:rPr>
          <w:rFonts w:ascii="Times New Roman" w:eastAsia="Times New Roman" w:hAnsi="Times New Roman" w:cs="Times New Roman"/>
          <w:sz w:val="24"/>
          <w:szCs w:val="24"/>
          <w:highlight w:val="white"/>
        </w:rPr>
        <w:t xml:space="preserve">, </w:t>
      </w:r>
      <w:proofErr w:type="spellStart"/>
      <w:r w:rsidRPr="00F30158">
        <w:rPr>
          <w:rFonts w:ascii="Times New Roman" w:eastAsia="Times New Roman" w:hAnsi="Times New Roman" w:cs="Times New Roman"/>
          <w:sz w:val="24"/>
          <w:szCs w:val="24"/>
          <w:highlight w:val="white"/>
        </w:rPr>
        <w:t>ageismo</w:t>
      </w:r>
      <w:proofErr w:type="spellEnd"/>
      <w:r w:rsidRPr="00F30158">
        <w:rPr>
          <w:rFonts w:ascii="Times New Roman" w:eastAsia="Times New Roman" w:hAnsi="Times New Roman" w:cs="Times New Roman"/>
          <w:sz w:val="24"/>
          <w:szCs w:val="24"/>
          <w:highlight w:val="white"/>
        </w:rPr>
        <w:t xml:space="preserve"> e gestão organizacional: a interface revelada a partir de três revisões da literatura. </w:t>
      </w:r>
      <w:r w:rsidRPr="000A7DAE">
        <w:rPr>
          <w:rFonts w:ascii="Times New Roman" w:eastAsia="Times New Roman" w:hAnsi="Times New Roman" w:cs="Times New Roman"/>
          <w:b/>
          <w:bCs/>
          <w:sz w:val="24"/>
          <w:szCs w:val="24"/>
          <w:highlight w:val="white"/>
        </w:rPr>
        <w:t xml:space="preserve">Revista </w:t>
      </w:r>
      <w:proofErr w:type="spellStart"/>
      <w:r w:rsidRPr="000A7DAE">
        <w:rPr>
          <w:rFonts w:ascii="Times New Roman" w:eastAsia="Times New Roman" w:hAnsi="Times New Roman" w:cs="Times New Roman"/>
          <w:b/>
          <w:bCs/>
          <w:sz w:val="24"/>
          <w:szCs w:val="24"/>
          <w:highlight w:val="white"/>
        </w:rPr>
        <w:t>Inclusiones</w:t>
      </w:r>
      <w:proofErr w:type="spellEnd"/>
      <w:r w:rsidRPr="00F30158">
        <w:rPr>
          <w:rFonts w:ascii="Times New Roman" w:eastAsia="Times New Roman" w:hAnsi="Times New Roman" w:cs="Times New Roman"/>
          <w:sz w:val="24"/>
          <w:szCs w:val="24"/>
          <w:highlight w:val="white"/>
        </w:rPr>
        <w:t>, v. 10, n. 1, p. 147-168, 29 dez. 2022. Acesso em: 4 dez. 2024.</w:t>
      </w:r>
    </w:p>
    <w:p w14:paraId="228E36C2"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44D76A19"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CRENITTE, Milton R. Furst; MIGUEL, Diego Felix; JACOB FILHO, Wilson. Abordagem das particularidades da velhice de lésbicas, gays, bissexuais e transgêneros. </w:t>
      </w:r>
      <w:proofErr w:type="spellStart"/>
      <w:r w:rsidRPr="000A7DAE">
        <w:rPr>
          <w:rFonts w:ascii="Times New Roman" w:eastAsia="Times New Roman" w:hAnsi="Times New Roman" w:cs="Times New Roman"/>
          <w:b/>
          <w:bCs/>
          <w:sz w:val="24"/>
          <w:szCs w:val="24"/>
        </w:rPr>
        <w:t>Geriatrics</w:t>
      </w:r>
      <w:proofErr w:type="spellEnd"/>
      <w:r w:rsidRPr="000A7DAE">
        <w:rPr>
          <w:rFonts w:ascii="Times New Roman" w:eastAsia="Times New Roman" w:hAnsi="Times New Roman" w:cs="Times New Roman"/>
          <w:b/>
          <w:bCs/>
          <w:sz w:val="24"/>
          <w:szCs w:val="24"/>
        </w:rPr>
        <w:t xml:space="preserve">, </w:t>
      </w:r>
      <w:proofErr w:type="spellStart"/>
      <w:r w:rsidRPr="000A7DAE">
        <w:rPr>
          <w:rFonts w:ascii="Times New Roman" w:eastAsia="Times New Roman" w:hAnsi="Times New Roman" w:cs="Times New Roman"/>
          <w:b/>
          <w:bCs/>
          <w:sz w:val="24"/>
          <w:szCs w:val="24"/>
        </w:rPr>
        <w:t>Gerontology</w:t>
      </w:r>
      <w:proofErr w:type="spellEnd"/>
      <w:r w:rsidRPr="000A7DAE">
        <w:rPr>
          <w:rFonts w:ascii="Times New Roman" w:eastAsia="Times New Roman" w:hAnsi="Times New Roman" w:cs="Times New Roman"/>
          <w:b/>
          <w:bCs/>
          <w:sz w:val="24"/>
          <w:szCs w:val="24"/>
        </w:rPr>
        <w:t xml:space="preserve"> </w:t>
      </w:r>
      <w:proofErr w:type="spellStart"/>
      <w:r w:rsidRPr="000A7DAE">
        <w:rPr>
          <w:rFonts w:ascii="Times New Roman" w:eastAsia="Times New Roman" w:hAnsi="Times New Roman" w:cs="Times New Roman"/>
          <w:b/>
          <w:bCs/>
          <w:sz w:val="24"/>
          <w:szCs w:val="24"/>
        </w:rPr>
        <w:t>and</w:t>
      </w:r>
      <w:proofErr w:type="spellEnd"/>
      <w:r w:rsidRPr="000A7DAE">
        <w:rPr>
          <w:rFonts w:ascii="Times New Roman" w:eastAsia="Times New Roman" w:hAnsi="Times New Roman" w:cs="Times New Roman"/>
          <w:b/>
          <w:bCs/>
          <w:sz w:val="24"/>
          <w:szCs w:val="24"/>
        </w:rPr>
        <w:t xml:space="preserve"> </w:t>
      </w:r>
      <w:proofErr w:type="spellStart"/>
      <w:r w:rsidRPr="000A7DAE">
        <w:rPr>
          <w:rFonts w:ascii="Times New Roman" w:eastAsia="Times New Roman" w:hAnsi="Times New Roman" w:cs="Times New Roman"/>
          <w:b/>
          <w:bCs/>
          <w:sz w:val="24"/>
          <w:szCs w:val="24"/>
        </w:rPr>
        <w:t>Aging</w:t>
      </w:r>
      <w:proofErr w:type="spellEnd"/>
      <w:r w:rsidRPr="00F30158">
        <w:rPr>
          <w:rFonts w:ascii="Times New Roman" w:eastAsia="Times New Roman" w:hAnsi="Times New Roman" w:cs="Times New Roman"/>
          <w:sz w:val="24"/>
          <w:szCs w:val="24"/>
        </w:rPr>
        <w:t xml:space="preserve">, v. 13, n. 1, p. 50-56, 2019. Disponível em: </w:t>
      </w:r>
      <w:hyperlink r:id="rId22">
        <w:r w:rsidRPr="00F30158">
          <w:rPr>
            <w:rFonts w:ascii="Times New Roman" w:eastAsia="Times New Roman" w:hAnsi="Times New Roman" w:cs="Times New Roman"/>
            <w:sz w:val="24"/>
            <w:szCs w:val="24"/>
          </w:rPr>
          <w:t>https://www.ggaging.com/details/515/pt-BR/abordagem-das-particularidades-da-velhice-de-lesbicas--gays--bissexuais-e-transgeneros</w:t>
        </w:r>
      </w:hyperlink>
      <w:r w:rsidRPr="00F30158">
        <w:rPr>
          <w:rFonts w:ascii="Times New Roman" w:eastAsia="Times New Roman" w:hAnsi="Times New Roman" w:cs="Times New Roman"/>
          <w:sz w:val="24"/>
          <w:szCs w:val="24"/>
        </w:rPr>
        <w:t>. Acesso em: 4 dez. 2024.</w:t>
      </w:r>
    </w:p>
    <w:p w14:paraId="170E0EB6"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1157167D" w14:textId="02947A9F"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sidRPr="00F30158">
        <w:rPr>
          <w:rFonts w:ascii="Times New Roman" w:eastAsia="Times New Roman" w:hAnsi="Times New Roman" w:cs="Times New Roman"/>
          <w:sz w:val="24"/>
          <w:szCs w:val="24"/>
        </w:rPr>
        <w:t>Crenshaw</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Kimberlé</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Demarginalizing</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the</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intersection</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of</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race</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and</w:t>
      </w:r>
      <w:proofErr w:type="spellEnd"/>
      <w:r w:rsidRPr="00F30158">
        <w:rPr>
          <w:rFonts w:ascii="Times New Roman" w:eastAsia="Times New Roman" w:hAnsi="Times New Roman" w:cs="Times New Roman"/>
          <w:sz w:val="24"/>
          <w:szCs w:val="24"/>
        </w:rPr>
        <w:t xml:space="preserve"> sex: a black </w:t>
      </w:r>
      <w:proofErr w:type="spellStart"/>
      <w:r w:rsidRPr="00F30158">
        <w:rPr>
          <w:rFonts w:ascii="Times New Roman" w:eastAsia="Times New Roman" w:hAnsi="Times New Roman" w:cs="Times New Roman"/>
          <w:sz w:val="24"/>
          <w:szCs w:val="24"/>
        </w:rPr>
        <w:t>feminist</w:t>
      </w:r>
      <w:proofErr w:type="spellEnd"/>
      <w:r w:rsidRPr="00F30158">
        <w:rPr>
          <w:rFonts w:ascii="Times New Roman" w:eastAsia="Times New Roman" w:hAnsi="Times New Roman" w:cs="Times New Roman"/>
          <w:sz w:val="24"/>
          <w:szCs w:val="24"/>
        </w:rPr>
        <w:t xml:space="preserve"> critique </w:t>
      </w:r>
      <w:proofErr w:type="spellStart"/>
      <w:r w:rsidRPr="00F30158">
        <w:rPr>
          <w:rFonts w:ascii="Times New Roman" w:eastAsia="Times New Roman" w:hAnsi="Times New Roman" w:cs="Times New Roman"/>
          <w:sz w:val="24"/>
          <w:szCs w:val="24"/>
        </w:rPr>
        <w:t>of</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antidiscrimination</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doctrine</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feminist</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theory</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and</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antiracist</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politics</w:t>
      </w:r>
      <w:proofErr w:type="spellEnd"/>
      <w:r w:rsidRPr="00F30158">
        <w:rPr>
          <w:rFonts w:ascii="Times New Roman" w:eastAsia="Times New Roman" w:hAnsi="Times New Roman" w:cs="Times New Roman"/>
          <w:sz w:val="24"/>
          <w:szCs w:val="24"/>
        </w:rPr>
        <w:t xml:space="preserve">. </w:t>
      </w:r>
      <w:proofErr w:type="spellStart"/>
      <w:r w:rsidRPr="000A7DAE">
        <w:rPr>
          <w:rFonts w:ascii="Times New Roman" w:eastAsia="Times New Roman" w:hAnsi="Times New Roman" w:cs="Times New Roman"/>
          <w:b/>
          <w:bCs/>
          <w:sz w:val="24"/>
          <w:szCs w:val="24"/>
        </w:rPr>
        <w:t>University</w:t>
      </w:r>
      <w:proofErr w:type="spellEnd"/>
      <w:r w:rsidRPr="000A7DAE">
        <w:rPr>
          <w:rFonts w:ascii="Times New Roman" w:eastAsia="Times New Roman" w:hAnsi="Times New Roman" w:cs="Times New Roman"/>
          <w:b/>
          <w:bCs/>
          <w:sz w:val="24"/>
          <w:szCs w:val="24"/>
        </w:rPr>
        <w:t xml:space="preserve"> </w:t>
      </w:r>
      <w:proofErr w:type="spellStart"/>
      <w:r w:rsidRPr="000A7DAE">
        <w:rPr>
          <w:rFonts w:ascii="Times New Roman" w:eastAsia="Times New Roman" w:hAnsi="Times New Roman" w:cs="Times New Roman"/>
          <w:b/>
          <w:bCs/>
          <w:sz w:val="24"/>
          <w:szCs w:val="24"/>
        </w:rPr>
        <w:t>of</w:t>
      </w:r>
      <w:proofErr w:type="spellEnd"/>
      <w:r w:rsidRPr="000A7DAE">
        <w:rPr>
          <w:rFonts w:ascii="Times New Roman" w:eastAsia="Times New Roman" w:hAnsi="Times New Roman" w:cs="Times New Roman"/>
          <w:b/>
          <w:bCs/>
          <w:sz w:val="24"/>
          <w:szCs w:val="24"/>
        </w:rPr>
        <w:t xml:space="preserve"> Chicago Legal </w:t>
      </w:r>
      <w:proofErr w:type="spellStart"/>
      <w:r w:rsidRPr="000A7DAE">
        <w:rPr>
          <w:rFonts w:ascii="Times New Roman" w:eastAsia="Times New Roman" w:hAnsi="Times New Roman" w:cs="Times New Roman"/>
          <w:b/>
          <w:bCs/>
          <w:sz w:val="24"/>
          <w:szCs w:val="24"/>
        </w:rPr>
        <w:t>Forum</w:t>
      </w:r>
      <w:proofErr w:type="spellEnd"/>
      <w:r w:rsidR="000A7DAE">
        <w:rPr>
          <w:rFonts w:ascii="Times New Roman" w:eastAsia="Times New Roman" w:hAnsi="Times New Roman" w:cs="Times New Roman"/>
          <w:sz w:val="24"/>
          <w:szCs w:val="24"/>
        </w:rPr>
        <w:t xml:space="preserve">, v. 1, n. 8, p. </w:t>
      </w:r>
      <w:r w:rsidR="000A7DAE" w:rsidRPr="00F30158">
        <w:rPr>
          <w:rFonts w:ascii="Times New Roman" w:eastAsia="Times New Roman" w:hAnsi="Times New Roman" w:cs="Times New Roman"/>
          <w:sz w:val="24"/>
          <w:szCs w:val="24"/>
        </w:rPr>
        <w:t>139-167</w:t>
      </w:r>
      <w:r w:rsidR="000A7DAE">
        <w:rPr>
          <w:rFonts w:ascii="Times New Roman" w:eastAsia="Times New Roman" w:hAnsi="Times New Roman" w:cs="Times New Roman"/>
          <w:sz w:val="24"/>
          <w:szCs w:val="24"/>
        </w:rPr>
        <w:t xml:space="preserve">, </w:t>
      </w:r>
      <w:r w:rsidRPr="00F30158">
        <w:rPr>
          <w:rFonts w:ascii="Times New Roman" w:eastAsia="Times New Roman" w:hAnsi="Times New Roman" w:cs="Times New Roman"/>
          <w:sz w:val="24"/>
          <w:szCs w:val="24"/>
        </w:rPr>
        <w:t>1989</w:t>
      </w:r>
      <w:r w:rsidR="000A7DAE">
        <w:rPr>
          <w:rFonts w:ascii="Times New Roman" w:eastAsia="Times New Roman" w:hAnsi="Times New Roman" w:cs="Times New Roman"/>
          <w:sz w:val="24"/>
          <w:szCs w:val="24"/>
        </w:rPr>
        <w:t xml:space="preserve">. </w:t>
      </w:r>
      <w:hyperlink r:id="rId23">
        <w:r w:rsidRPr="00F30158">
          <w:rPr>
            <w:rFonts w:ascii="Times New Roman" w:eastAsia="Times New Roman" w:hAnsi="Times New Roman" w:cs="Times New Roman"/>
            <w:sz w:val="24"/>
            <w:szCs w:val="24"/>
          </w:rPr>
          <w:t>http://chicagounbound.uchicago.edu/uclf/vol1989/iss1/8</w:t>
        </w:r>
      </w:hyperlink>
      <w:r w:rsidRPr="00F30158">
        <w:rPr>
          <w:rFonts w:ascii="Times New Roman" w:eastAsia="Times New Roman" w:hAnsi="Times New Roman" w:cs="Times New Roman"/>
          <w:sz w:val="24"/>
          <w:szCs w:val="24"/>
        </w:rPr>
        <w:t>. Acesso em: 13 abr. 2025.</w:t>
      </w:r>
    </w:p>
    <w:p w14:paraId="55067FFE"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75691128"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CUNHA, </w:t>
      </w:r>
      <w:proofErr w:type="spellStart"/>
      <w:r w:rsidRPr="00F30158">
        <w:rPr>
          <w:rFonts w:ascii="Times New Roman" w:eastAsia="Times New Roman" w:hAnsi="Times New Roman" w:cs="Times New Roman"/>
          <w:sz w:val="24"/>
          <w:szCs w:val="24"/>
        </w:rPr>
        <w:t>Luis</w:t>
      </w:r>
      <w:proofErr w:type="spellEnd"/>
      <w:r w:rsidRPr="00F30158">
        <w:rPr>
          <w:rFonts w:ascii="Times New Roman" w:eastAsia="Times New Roman" w:hAnsi="Times New Roman" w:cs="Times New Roman"/>
          <w:sz w:val="24"/>
          <w:szCs w:val="24"/>
        </w:rPr>
        <w:t xml:space="preserve"> Fellipe Lira; DE OLIVEIRA VIEIRA, Fernando; DE OLIVEIRA, Lorena Esteves. Assédio moral no trabalho: uma análise das causas e consequências do fenômeno de acordo com artigos indexados na base CAPES e no site ABET entre 2009 e 2019. </w:t>
      </w:r>
      <w:r w:rsidRPr="000A7DAE">
        <w:rPr>
          <w:rFonts w:ascii="Times New Roman" w:eastAsia="Times New Roman" w:hAnsi="Times New Roman" w:cs="Times New Roman"/>
          <w:b/>
          <w:bCs/>
          <w:sz w:val="24"/>
          <w:szCs w:val="24"/>
        </w:rPr>
        <w:t>Estudos de Administração e Sociedade</w:t>
      </w:r>
      <w:r w:rsidRPr="00F30158">
        <w:rPr>
          <w:rFonts w:ascii="Times New Roman" w:eastAsia="Times New Roman" w:hAnsi="Times New Roman" w:cs="Times New Roman"/>
          <w:sz w:val="24"/>
          <w:szCs w:val="24"/>
        </w:rPr>
        <w:t>, v. 6, n. 1, p. 08-19, 2021. Acesso: 4 dez. 2024.</w:t>
      </w:r>
    </w:p>
    <w:p w14:paraId="5AC41C39"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307B97BE" w14:textId="6428AD45" w:rsidR="00475806" w:rsidRPr="00F30158" w:rsidRDefault="00FB5338" w:rsidP="007F5AAE">
      <w:pP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Dantas, João Victor </w:t>
      </w:r>
      <w:proofErr w:type="gramStart"/>
      <w:r w:rsidRPr="00F30158">
        <w:rPr>
          <w:rFonts w:ascii="Times New Roman" w:eastAsia="Times New Roman" w:hAnsi="Times New Roman" w:cs="Times New Roman"/>
          <w:sz w:val="24"/>
          <w:szCs w:val="24"/>
        </w:rPr>
        <w:t xml:space="preserve">Diógenes;  </w:t>
      </w:r>
      <w:proofErr w:type="spellStart"/>
      <w:r w:rsidRPr="00F30158">
        <w:rPr>
          <w:rFonts w:ascii="Times New Roman" w:eastAsia="Times New Roman" w:hAnsi="Times New Roman" w:cs="Times New Roman"/>
          <w:sz w:val="24"/>
          <w:szCs w:val="24"/>
        </w:rPr>
        <w:t>Antoniel</w:t>
      </w:r>
      <w:proofErr w:type="spellEnd"/>
      <w:proofErr w:type="gramEnd"/>
      <w:r w:rsidRPr="00F30158">
        <w:rPr>
          <w:rFonts w:ascii="Times New Roman" w:eastAsia="Times New Roman" w:hAnsi="Times New Roman" w:cs="Times New Roman"/>
          <w:sz w:val="24"/>
          <w:szCs w:val="24"/>
        </w:rPr>
        <w:t xml:space="preserve"> Dos Santos Gomes Filho. Diversidade de Gênero No Mercado de Trabalho</w:t>
      </w:r>
      <w:r w:rsidR="000A7DAE">
        <w:rPr>
          <w:rFonts w:ascii="Times New Roman" w:eastAsia="Times New Roman" w:hAnsi="Times New Roman" w:cs="Times New Roman"/>
          <w:sz w:val="24"/>
          <w:szCs w:val="24"/>
        </w:rPr>
        <w:t xml:space="preserve">. </w:t>
      </w:r>
      <w:r w:rsidRPr="000A7DAE">
        <w:rPr>
          <w:rFonts w:ascii="Times New Roman" w:eastAsia="Times New Roman" w:hAnsi="Times New Roman" w:cs="Times New Roman"/>
          <w:b/>
          <w:bCs/>
          <w:sz w:val="24"/>
          <w:szCs w:val="24"/>
        </w:rPr>
        <w:t>Revista de Psicologia</w:t>
      </w:r>
      <w:r w:rsidRPr="00F30158">
        <w:rPr>
          <w:rFonts w:ascii="Times New Roman" w:eastAsia="Times New Roman" w:hAnsi="Times New Roman" w:cs="Times New Roman"/>
          <w:sz w:val="24"/>
          <w:szCs w:val="24"/>
        </w:rPr>
        <w:t xml:space="preserve">, vol. 13, no. 48, 30 Dec. 2019, pp. 26–39, </w:t>
      </w:r>
      <w:hyperlink r:id="rId24">
        <w:r w:rsidRPr="00F30158">
          <w:rPr>
            <w:rFonts w:ascii="Times New Roman" w:eastAsia="Times New Roman" w:hAnsi="Times New Roman" w:cs="Times New Roman"/>
            <w:sz w:val="24"/>
            <w:szCs w:val="24"/>
          </w:rPr>
          <w:t>https://doi.org/10.14295/idonline.v13i48.2234</w:t>
        </w:r>
      </w:hyperlink>
      <w:r w:rsidRPr="00F30158">
        <w:rPr>
          <w:rFonts w:ascii="Times New Roman" w:eastAsia="Times New Roman" w:hAnsi="Times New Roman" w:cs="Times New Roman"/>
          <w:sz w:val="24"/>
          <w:szCs w:val="24"/>
        </w:rPr>
        <w:t>. Acesso em: 29 out.2024.</w:t>
      </w:r>
    </w:p>
    <w:p w14:paraId="1079101F"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0F6C1C4D"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DRUMMOND, M.; VERSIANI, F. A interferência dos estigmas na inclusão da diversidade sexual no trabalho: o olhar de profissionais homossexuais. / The </w:t>
      </w:r>
      <w:proofErr w:type="spellStart"/>
      <w:r w:rsidRPr="00F30158">
        <w:rPr>
          <w:rFonts w:ascii="Times New Roman" w:eastAsia="Times New Roman" w:hAnsi="Times New Roman" w:cs="Times New Roman"/>
          <w:sz w:val="24"/>
          <w:szCs w:val="24"/>
        </w:rPr>
        <w:t>interference</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of</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stigmas</w:t>
      </w:r>
      <w:proofErr w:type="spellEnd"/>
      <w:r w:rsidRPr="00F30158">
        <w:rPr>
          <w:rFonts w:ascii="Times New Roman" w:eastAsia="Times New Roman" w:hAnsi="Times New Roman" w:cs="Times New Roman"/>
          <w:sz w:val="24"/>
          <w:szCs w:val="24"/>
        </w:rPr>
        <w:t xml:space="preserve"> in </w:t>
      </w:r>
      <w:proofErr w:type="spellStart"/>
      <w:r w:rsidRPr="00F30158">
        <w:rPr>
          <w:rFonts w:ascii="Times New Roman" w:eastAsia="Times New Roman" w:hAnsi="Times New Roman" w:cs="Times New Roman"/>
          <w:sz w:val="24"/>
          <w:szCs w:val="24"/>
        </w:rPr>
        <w:t>the</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inclusion</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of</w:t>
      </w:r>
      <w:proofErr w:type="spellEnd"/>
      <w:r w:rsidRPr="00F30158">
        <w:rPr>
          <w:rFonts w:ascii="Times New Roman" w:eastAsia="Times New Roman" w:hAnsi="Times New Roman" w:cs="Times New Roman"/>
          <w:sz w:val="24"/>
          <w:szCs w:val="24"/>
        </w:rPr>
        <w:t xml:space="preserve"> sexual </w:t>
      </w:r>
      <w:proofErr w:type="spellStart"/>
      <w:r w:rsidRPr="00F30158">
        <w:rPr>
          <w:rFonts w:ascii="Times New Roman" w:eastAsia="Times New Roman" w:hAnsi="Times New Roman" w:cs="Times New Roman"/>
          <w:sz w:val="24"/>
          <w:szCs w:val="24"/>
        </w:rPr>
        <w:t>diversity</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at</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work</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the</w:t>
      </w:r>
      <w:proofErr w:type="spellEnd"/>
      <w:r w:rsidRPr="00F30158">
        <w:rPr>
          <w:rFonts w:ascii="Times New Roman" w:eastAsia="Times New Roman" w:hAnsi="Times New Roman" w:cs="Times New Roman"/>
          <w:sz w:val="24"/>
          <w:szCs w:val="24"/>
        </w:rPr>
        <w:t xml:space="preserve"> perspective </w:t>
      </w:r>
      <w:proofErr w:type="spellStart"/>
      <w:r w:rsidRPr="00F30158">
        <w:rPr>
          <w:rFonts w:ascii="Times New Roman" w:eastAsia="Times New Roman" w:hAnsi="Times New Roman" w:cs="Times New Roman"/>
          <w:sz w:val="24"/>
          <w:szCs w:val="24"/>
        </w:rPr>
        <w:t>of</w:t>
      </w:r>
      <w:proofErr w:type="spellEnd"/>
      <w:r w:rsidRPr="00F30158">
        <w:rPr>
          <w:rFonts w:ascii="Times New Roman" w:eastAsia="Times New Roman" w:hAnsi="Times New Roman" w:cs="Times New Roman"/>
          <w:sz w:val="24"/>
          <w:szCs w:val="24"/>
        </w:rPr>
        <w:t xml:space="preserve"> homossexual </w:t>
      </w:r>
      <w:proofErr w:type="spellStart"/>
      <w:r w:rsidRPr="00F30158">
        <w:rPr>
          <w:rFonts w:ascii="Times New Roman" w:eastAsia="Times New Roman" w:hAnsi="Times New Roman" w:cs="Times New Roman"/>
          <w:sz w:val="24"/>
          <w:szCs w:val="24"/>
        </w:rPr>
        <w:t>professionals</w:t>
      </w:r>
      <w:proofErr w:type="spellEnd"/>
      <w:r w:rsidRPr="00F30158">
        <w:rPr>
          <w:rFonts w:ascii="Times New Roman" w:eastAsia="Times New Roman" w:hAnsi="Times New Roman" w:cs="Times New Roman"/>
          <w:sz w:val="24"/>
          <w:szCs w:val="24"/>
        </w:rPr>
        <w:t xml:space="preserve">. </w:t>
      </w:r>
      <w:r w:rsidRPr="000A7DAE">
        <w:rPr>
          <w:rFonts w:ascii="Times New Roman" w:eastAsia="Times New Roman" w:hAnsi="Times New Roman" w:cs="Times New Roman"/>
          <w:b/>
          <w:bCs/>
          <w:sz w:val="24"/>
          <w:szCs w:val="24"/>
        </w:rPr>
        <w:t xml:space="preserve">Revista Visão: Gestão Organizacional, </w:t>
      </w:r>
      <w:r w:rsidRPr="00F30158">
        <w:rPr>
          <w:rFonts w:ascii="Times New Roman" w:eastAsia="Times New Roman" w:hAnsi="Times New Roman" w:cs="Times New Roman"/>
          <w:sz w:val="24"/>
          <w:szCs w:val="24"/>
        </w:rPr>
        <w:t>Caçador (SC), Brasil, v. 11, n. 2, p. 194–212, 2022. DOI: 10.33362/</w:t>
      </w:r>
      <w:proofErr w:type="gramStart"/>
      <w:r w:rsidRPr="00F30158">
        <w:rPr>
          <w:rFonts w:ascii="Times New Roman" w:eastAsia="Times New Roman" w:hAnsi="Times New Roman" w:cs="Times New Roman"/>
          <w:sz w:val="24"/>
          <w:szCs w:val="24"/>
        </w:rPr>
        <w:t>visao.v</w:t>
      </w:r>
      <w:proofErr w:type="gramEnd"/>
      <w:r w:rsidRPr="00F30158">
        <w:rPr>
          <w:rFonts w:ascii="Times New Roman" w:eastAsia="Times New Roman" w:hAnsi="Times New Roman" w:cs="Times New Roman"/>
          <w:sz w:val="24"/>
          <w:szCs w:val="24"/>
        </w:rPr>
        <w:t xml:space="preserve">11i2.2953. Disponível em: </w:t>
      </w:r>
      <w:hyperlink r:id="rId25">
        <w:r w:rsidRPr="00F30158">
          <w:rPr>
            <w:rFonts w:ascii="Times New Roman" w:eastAsia="Times New Roman" w:hAnsi="Times New Roman" w:cs="Times New Roman"/>
            <w:sz w:val="24"/>
            <w:szCs w:val="24"/>
          </w:rPr>
          <w:t>https://periodicos.uniarp.edu.br/index.php/visao/article/view/2953</w:t>
        </w:r>
      </w:hyperlink>
      <w:r w:rsidRPr="00F30158">
        <w:rPr>
          <w:rFonts w:ascii="Times New Roman" w:eastAsia="Times New Roman" w:hAnsi="Times New Roman" w:cs="Times New Roman"/>
          <w:sz w:val="24"/>
          <w:szCs w:val="24"/>
        </w:rPr>
        <w:t>. Acesso em: 4 dez. 2024.</w:t>
      </w:r>
    </w:p>
    <w:p w14:paraId="418681CD"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602E686B"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FERREIRA SOUZA, W. V.; FELICIANO, C. A. Mapeamento dos crimes de ódio contra LGBT: uma leitura socioespacial da violência entre os anos de 2017 e 2018. </w:t>
      </w:r>
      <w:r w:rsidRPr="000A7DAE">
        <w:rPr>
          <w:rFonts w:ascii="Times New Roman" w:eastAsia="Times New Roman" w:hAnsi="Times New Roman" w:cs="Times New Roman"/>
          <w:b/>
          <w:bCs/>
          <w:sz w:val="24"/>
          <w:szCs w:val="24"/>
        </w:rPr>
        <w:t xml:space="preserve">Geografia em Atos (Online), </w:t>
      </w:r>
      <w:r w:rsidRPr="00F30158">
        <w:rPr>
          <w:rFonts w:ascii="Times New Roman" w:eastAsia="Times New Roman" w:hAnsi="Times New Roman" w:cs="Times New Roman"/>
          <w:sz w:val="24"/>
          <w:szCs w:val="24"/>
        </w:rPr>
        <w:t xml:space="preserve">Presidente Prudente, v. 1, n. 16, p. 121–140, 2020. DOI: </w:t>
      </w:r>
      <w:r w:rsidRPr="00F30158">
        <w:rPr>
          <w:rFonts w:ascii="Times New Roman" w:eastAsia="Times New Roman" w:hAnsi="Times New Roman" w:cs="Times New Roman"/>
          <w:sz w:val="24"/>
          <w:szCs w:val="24"/>
        </w:rPr>
        <w:lastRenderedPageBreak/>
        <w:t>10.35416/</w:t>
      </w:r>
      <w:proofErr w:type="gramStart"/>
      <w:r w:rsidRPr="00F30158">
        <w:rPr>
          <w:rFonts w:ascii="Times New Roman" w:eastAsia="Times New Roman" w:hAnsi="Times New Roman" w:cs="Times New Roman"/>
          <w:sz w:val="24"/>
          <w:szCs w:val="24"/>
        </w:rPr>
        <w:t>geoatos.v</w:t>
      </w:r>
      <w:proofErr w:type="gramEnd"/>
      <w:r w:rsidRPr="00F30158">
        <w:rPr>
          <w:rFonts w:ascii="Times New Roman" w:eastAsia="Times New Roman" w:hAnsi="Times New Roman" w:cs="Times New Roman"/>
          <w:sz w:val="24"/>
          <w:szCs w:val="24"/>
        </w:rPr>
        <w:t xml:space="preserve">1i16.7283. Disponível em: </w:t>
      </w:r>
      <w:hyperlink r:id="rId26">
        <w:r w:rsidRPr="00F30158">
          <w:rPr>
            <w:rFonts w:ascii="Times New Roman" w:eastAsia="Times New Roman" w:hAnsi="Times New Roman" w:cs="Times New Roman"/>
            <w:sz w:val="24"/>
            <w:szCs w:val="24"/>
          </w:rPr>
          <w:t>https://revista.fct.unesp.br/index.php/geografiaematos/article/view/7283</w:t>
        </w:r>
      </w:hyperlink>
      <w:r w:rsidRPr="00F30158">
        <w:rPr>
          <w:rFonts w:ascii="Times New Roman" w:eastAsia="Times New Roman" w:hAnsi="Times New Roman" w:cs="Times New Roman"/>
          <w:sz w:val="24"/>
          <w:szCs w:val="24"/>
        </w:rPr>
        <w:t>. Acesso em: 18 nov. 2024.</w:t>
      </w:r>
    </w:p>
    <w:p w14:paraId="6F68ADA1"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1DD9F4BF"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GOMES, José </w:t>
      </w:r>
      <w:proofErr w:type="spellStart"/>
      <w:r w:rsidRPr="00F30158">
        <w:rPr>
          <w:rFonts w:ascii="Times New Roman" w:eastAsia="Times New Roman" w:hAnsi="Times New Roman" w:cs="Times New Roman"/>
          <w:sz w:val="24"/>
          <w:szCs w:val="24"/>
        </w:rPr>
        <w:t>Cleudo</w:t>
      </w:r>
      <w:proofErr w:type="spellEnd"/>
      <w:r w:rsidRPr="00F30158">
        <w:rPr>
          <w:rFonts w:ascii="Times New Roman" w:eastAsia="Times New Roman" w:hAnsi="Times New Roman" w:cs="Times New Roman"/>
          <w:sz w:val="24"/>
          <w:szCs w:val="24"/>
        </w:rPr>
        <w:t xml:space="preserve">; ZENAIDE, Maria de Nazaré Tavares. A trajetória do movimento social pelo reconhecimento da cidadania LGBT. Tear: </w:t>
      </w:r>
      <w:r w:rsidRPr="000A7DAE">
        <w:rPr>
          <w:rFonts w:ascii="Times New Roman" w:eastAsia="Times New Roman" w:hAnsi="Times New Roman" w:cs="Times New Roman"/>
          <w:b/>
          <w:bCs/>
          <w:sz w:val="24"/>
          <w:szCs w:val="24"/>
        </w:rPr>
        <w:t>Revista de Educação, Ciência e Tecnologia,</w:t>
      </w:r>
      <w:r w:rsidRPr="00F30158">
        <w:rPr>
          <w:rFonts w:ascii="Times New Roman" w:eastAsia="Times New Roman" w:hAnsi="Times New Roman" w:cs="Times New Roman"/>
          <w:sz w:val="24"/>
          <w:szCs w:val="24"/>
        </w:rPr>
        <w:t xml:space="preserve"> Canoas, v. 8, n. 1, 2019. DOI: 10.35819/</w:t>
      </w:r>
      <w:proofErr w:type="gramStart"/>
      <w:r w:rsidRPr="00F30158">
        <w:rPr>
          <w:rFonts w:ascii="Times New Roman" w:eastAsia="Times New Roman" w:hAnsi="Times New Roman" w:cs="Times New Roman"/>
          <w:sz w:val="24"/>
          <w:szCs w:val="24"/>
        </w:rPr>
        <w:t>tear.v8.n1.a</w:t>
      </w:r>
      <w:proofErr w:type="gramEnd"/>
      <w:r w:rsidRPr="00F30158">
        <w:rPr>
          <w:rFonts w:ascii="Times New Roman" w:eastAsia="Times New Roman" w:hAnsi="Times New Roman" w:cs="Times New Roman"/>
          <w:sz w:val="24"/>
          <w:szCs w:val="24"/>
        </w:rPr>
        <w:t xml:space="preserve">3402. Disponível em: </w:t>
      </w:r>
      <w:hyperlink r:id="rId27">
        <w:r w:rsidRPr="00F30158">
          <w:rPr>
            <w:rFonts w:ascii="Times New Roman" w:eastAsia="Times New Roman" w:hAnsi="Times New Roman" w:cs="Times New Roman"/>
            <w:sz w:val="24"/>
            <w:szCs w:val="24"/>
          </w:rPr>
          <w:t>https://periodicos.ifrs.edu.br/index.php/tear/article/view/3402</w:t>
        </w:r>
      </w:hyperlink>
      <w:r w:rsidRPr="00F30158">
        <w:rPr>
          <w:rFonts w:ascii="Times New Roman" w:eastAsia="Times New Roman" w:hAnsi="Times New Roman" w:cs="Times New Roman"/>
          <w:sz w:val="24"/>
          <w:szCs w:val="24"/>
        </w:rPr>
        <w:t>. Acesso em: 4 dez. 2024.</w:t>
      </w:r>
    </w:p>
    <w:p w14:paraId="4D8F1595"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4CF67428" w14:textId="2E6A3979" w:rsidR="00A44B9D" w:rsidRDefault="00A44B9D" w:rsidP="00A44B9D">
      <w:pPr>
        <w:spacing w:line="240" w:lineRule="auto"/>
        <w:jc w:val="both"/>
        <w:rPr>
          <w:rFonts w:ascii="Times New Roman" w:eastAsia="Times New Roman" w:hAnsi="Times New Roman" w:cs="Times New Roman"/>
          <w:sz w:val="24"/>
          <w:szCs w:val="24"/>
        </w:rPr>
      </w:pPr>
      <w:r w:rsidRPr="00A44B9D">
        <w:rPr>
          <w:rFonts w:ascii="Times New Roman" w:eastAsia="Times New Roman" w:hAnsi="Times New Roman" w:cs="Times New Roman"/>
          <w:sz w:val="24"/>
          <w:szCs w:val="24"/>
        </w:rPr>
        <w:t>HELAL, D. H.;</w:t>
      </w:r>
      <w:r>
        <w:rPr>
          <w:rFonts w:ascii="Times New Roman" w:eastAsia="Times New Roman" w:hAnsi="Times New Roman" w:cs="Times New Roman"/>
          <w:sz w:val="24"/>
          <w:szCs w:val="24"/>
        </w:rPr>
        <w:t xml:space="preserve"> </w:t>
      </w:r>
      <w:r w:rsidRPr="00A44B9D">
        <w:rPr>
          <w:rFonts w:ascii="Times New Roman" w:eastAsia="Times New Roman" w:hAnsi="Times New Roman" w:cs="Times New Roman"/>
          <w:sz w:val="24"/>
          <w:szCs w:val="24"/>
        </w:rPr>
        <w:t>SILVA, M. A. P.; BATISTA, L. F. Gestão da idade nas</w:t>
      </w:r>
      <w:r>
        <w:rPr>
          <w:rFonts w:ascii="Times New Roman" w:eastAsia="Times New Roman" w:hAnsi="Times New Roman" w:cs="Times New Roman"/>
          <w:sz w:val="24"/>
          <w:szCs w:val="24"/>
        </w:rPr>
        <w:t xml:space="preserve"> </w:t>
      </w:r>
      <w:r w:rsidRPr="00A44B9D">
        <w:rPr>
          <w:rFonts w:ascii="Times New Roman" w:eastAsia="Times New Roman" w:hAnsi="Times New Roman" w:cs="Times New Roman"/>
          <w:sz w:val="24"/>
          <w:szCs w:val="24"/>
        </w:rPr>
        <w:t xml:space="preserve">organizações: Revisão sistemática da literatura. </w:t>
      </w:r>
      <w:r w:rsidRPr="00A44B9D">
        <w:rPr>
          <w:rFonts w:ascii="Times New Roman" w:eastAsia="Times New Roman" w:hAnsi="Times New Roman" w:cs="Times New Roman"/>
          <w:b/>
          <w:bCs/>
          <w:sz w:val="24"/>
          <w:szCs w:val="24"/>
        </w:rPr>
        <w:t>HIG: Horizontes</w:t>
      </w:r>
      <w:r w:rsidRPr="00A44B9D">
        <w:rPr>
          <w:rFonts w:ascii="Times New Roman" w:eastAsia="Times New Roman" w:hAnsi="Times New Roman" w:cs="Times New Roman"/>
          <w:b/>
          <w:bCs/>
          <w:sz w:val="24"/>
          <w:szCs w:val="24"/>
        </w:rPr>
        <w:t xml:space="preserve"> </w:t>
      </w:r>
      <w:r w:rsidRPr="00A44B9D">
        <w:rPr>
          <w:rFonts w:ascii="Times New Roman" w:eastAsia="Times New Roman" w:hAnsi="Times New Roman" w:cs="Times New Roman"/>
          <w:b/>
          <w:bCs/>
          <w:sz w:val="24"/>
          <w:szCs w:val="24"/>
        </w:rPr>
        <w:t>Interdisciplinares da Gestão</w:t>
      </w:r>
      <w:r w:rsidRPr="00A44B9D">
        <w:rPr>
          <w:rFonts w:ascii="Times New Roman" w:eastAsia="Times New Roman" w:hAnsi="Times New Roman" w:cs="Times New Roman"/>
          <w:sz w:val="24"/>
          <w:szCs w:val="24"/>
        </w:rPr>
        <w:t>, v. 9, p. 1-23, 2025.</w:t>
      </w:r>
    </w:p>
    <w:p w14:paraId="2C871EE6" w14:textId="77777777" w:rsidR="00A44B9D" w:rsidRDefault="00A44B9D" w:rsidP="00A44B9D">
      <w:pPr>
        <w:spacing w:line="240" w:lineRule="auto"/>
        <w:rPr>
          <w:rFonts w:ascii="Times New Roman" w:eastAsia="Times New Roman" w:hAnsi="Times New Roman" w:cs="Times New Roman"/>
          <w:sz w:val="24"/>
          <w:szCs w:val="24"/>
        </w:rPr>
      </w:pPr>
    </w:p>
    <w:p w14:paraId="053BD8F0" w14:textId="25D30C2F" w:rsidR="00475806" w:rsidRPr="00F30158" w:rsidRDefault="00FB5338" w:rsidP="00A44B9D">
      <w:pP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JESUS, </w:t>
      </w:r>
      <w:proofErr w:type="spellStart"/>
      <w:r w:rsidRPr="00F30158">
        <w:rPr>
          <w:rFonts w:ascii="Times New Roman" w:eastAsia="Times New Roman" w:hAnsi="Times New Roman" w:cs="Times New Roman"/>
          <w:sz w:val="24"/>
          <w:szCs w:val="24"/>
        </w:rPr>
        <w:t>Joandson</w:t>
      </w:r>
      <w:proofErr w:type="spellEnd"/>
      <w:r w:rsidRPr="00F30158">
        <w:rPr>
          <w:rFonts w:ascii="Times New Roman" w:eastAsia="Times New Roman" w:hAnsi="Times New Roman" w:cs="Times New Roman"/>
          <w:sz w:val="24"/>
          <w:szCs w:val="24"/>
        </w:rPr>
        <w:t xml:space="preserve"> Santos; DA COSTA, Elvio Carlos. OS DESAFIOS DA GESTÃO DA DIVERSIDADE NAS ORGANIZAÇÕES. </w:t>
      </w:r>
      <w:r w:rsidRPr="000A7DAE">
        <w:rPr>
          <w:rFonts w:ascii="Times New Roman" w:eastAsia="Times New Roman" w:hAnsi="Times New Roman" w:cs="Times New Roman"/>
          <w:b/>
          <w:bCs/>
          <w:sz w:val="24"/>
          <w:szCs w:val="24"/>
        </w:rPr>
        <w:t>Revista Interface Tecnológica</w:t>
      </w:r>
      <w:r w:rsidRPr="00F30158">
        <w:rPr>
          <w:rFonts w:ascii="Times New Roman" w:eastAsia="Times New Roman" w:hAnsi="Times New Roman" w:cs="Times New Roman"/>
          <w:sz w:val="24"/>
          <w:szCs w:val="24"/>
        </w:rPr>
        <w:t>, v. 19, n. 2, p. 418-430, 2022. Acesso: 4 dez. 2024.</w:t>
      </w:r>
    </w:p>
    <w:p w14:paraId="63FE2090"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2734290D"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JULIANI, Rafael Paulino; SCOPINHO, Rosemeire Aparecida. Os lugares do diferente no trabalho contemporâneo: trajetórias de pessoas </w:t>
      </w:r>
      <w:proofErr w:type="spellStart"/>
      <w:r w:rsidRPr="00F30158">
        <w:rPr>
          <w:rFonts w:ascii="Times New Roman" w:eastAsia="Times New Roman" w:hAnsi="Times New Roman" w:cs="Times New Roman"/>
          <w:sz w:val="24"/>
          <w:szCs w:val="24"/>
        </w:rPr>
        <w:t>LGBTs</w:t>
      </w:r>
      <w:proofErr w:type="spellEnd"/>
      <w:r w:rsidRPr="00F30158">
        <w:rPr>
          <w:rFonts w:ascii="Times New Roman" w:eastAsia="Times New Roman" w:hAnsi="Times New Roman" w:cs="Times New Roman"/>
          <w:sz w:val="24"/>
          <w:szCs w:val="24"/>
        </w:rPr>
        <w:t xml:space="preserve">. </w:t>
      </w:r>
      <w:r w:rsidRPr="00572C92">
        <w:rPr>
          <w:rFonts w:ascii="Times New Roman" w:eastAsia="Times New Roman" w:hAnsi="Times New Roman" w:cs="Times New Roman"/>
          <w:b/>
          <w:bCs/>
          <w:sz w:val="24"/>
          <w:szCs w:val="24"/>
        </w:rPr>
        <w:t>Cadernos de Psicologia Social do Trabalho</w:t>
      </w:r>
      <w:r w:rsidRPr="00F30158">
        <w:rPr>
          <w:rFonts w:ascii="Times New Roman" w:eastAsia="Times New Roman" w:hAnsi="Times New Roman" w:cs="Times New Roman"/>
          <w:sz w:val="24"/>
          <w:szCs w:val="24"/>
        </w:rPr>
        <w:t xml:space="preserve">, [S. l.], v. 23, n. 1, p. 65–78, 2020. DOI: 10.11606/issn.1981-0490.v23i1p65-78. Disponível em: </w:t>
      </w:r>
      <w:hyperlink r:id="rId28">
        <w:r w:rsidRPr="00F30158">
          <w:rPr>
            <w:rFonts w:ascii="Times New Roman" w:eastAsia="Times New Roman" w:hAnsi="Times New Roman" w:cs="Times New Roman"/>
            <w:sz w:val="24"/>
            <w:szCs w:val="24"/>
          </w:rPr>
          <w:t>https://www.revistas.usp.br/cpst/article/view/163822</w:t>
        </w:r>
      </w:hyperlink>
      <w:r w:rsidRPr="00F30158">
        <w:rPr>
          <w:rFonts w:ascii="Times New Roman" w:eastAsia="Times New Roman" w:hAnsi="Times New Roman" w:cs="Times New Roman"/>
          <w:sz w:val="24"/>
          <w:szCs w:val="24"/>
        </w:rPr>
        <w:t>. Acesso em: 19 out. 2024.</w:t>
      </w:r>
    </w:p>
    <w:p w14:paraId="1717B16A"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02FDF33F"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JUSBRASIL. </w:t>
      </w:r>
      <w:r w:rsidRPr="00572C92">
        <w:rPr>
          <w:rFonts w:ascii="Times New Roman" w:eastAsia="Times New Roman" w:hAnsi="Times New Roman" w:cs="Times New Roman"/>
          <w:b/>
          <w:bCs/>
          <w:sz w:val="24"/>
          <w:szCs w:val="24"/>
        </w:rPr>
        <w:t>Projeto de Lei 5002/2013.</w:t>
      </w:r>
      <w:r w:rsidRPr="00F30158">
        <w:rPr>
          <w:rFonts w:ascii="Times New Roman" w:eastAsia="Times New Roman" w:hAnsi="Times New Roman" w:cs="Times New Roman"/>
          <w:sz w:val="24"/>
          <w:szCs w:val="24"/>
        </w:rPr>
        <w:t xml:space="preserve"> Disponível em: </w:t>
      </w:r>
      <w:hyperlink r:id="rId29">
        <w:r w:rsidRPr="00F30158">
          <w:rPr>
            <w:rFonts w:ascii="Times New Roman" w:eastAsia="Times New Roman" w:hAnsi="Times New Roman" w:cs="Times New Roman"/>
            <w:sz w:val="24"/>
            <w:szCs w:val="24"/>
          </w:rPr>
          <w:t>https://www.jusbrasil.com.br/artigos/busca?q=projeto+de+lei+5002%2F2013</w:t>
        </w:r>
      </w:hyperlink>
      <w:r w:rsidRPr="00F30158">
        <w:rPr>
          <w:rFonts w:ascii="Times New Roman" w:eastAsia="Times New Roman" w:hAnsi="Times New Roman" w:cs="Times New Roman"/>
          <w:sz w:val="24"/>
          <w:szCs w:val="24"/>
        </w:rPr>
        <w:t>. Acesso em: 30 nov. 2024.</w:t>
      </w:r>
    </w:p>
    <w:p w14:paraId="63697327"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5F739302"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HANASHIRO, Darcy </w:t>
      </w:r>
      <w:proofErr w:type="spellStart"/>
      <w:r w:rsidRPr="00F30158">
        <w:rPr>
          <w:rFonts w:ascii="Times New Roman" w:eastAsia="Times New Roman" w:hAnsi="Times New Roman" w:cs="Times New Roman"/>
          <w:sz w:val="24"/>
          <w:szCs w:val="24"/>
        </w:rPr>
        <w:t>Mitiko</w:t>
      </w:r>
      <w:proofErr w:type="spellEnd"/>
      <w:r w:rsidRPr="00F30158">
        <w:rPr>
          <w:rFonts w:ascii="Times New Roman" w:eastAsia="Times New Roman" w:hAnsi="Times New Roman" w:cs="Times New Roman"/>
          <w:sz w:val="24"/>
          <w:szCs w:val="24"/>
        </w:rPr>
        <w:t xml:space="preserve"> Mori; PEREIRA, Marie Françoise Marguerite </w:t>
      </w:r>
      <w:proofErr w:type="spellStart"/>
      <w:r w:rsidRPr="00F30158">
        <w:rPr>
          <w:rFonts w:ascii="Times New Roman" w:eastAsia="Times New Roman" w:hAnsi="Times New Roman" w:cs="Times New Roman"/>
          <w:sz w:val="24"/>
          <w:szCs w:val="24"/>
        </w:rPr>
        <w:t>Winandy</w:t>
      </w:r>
      <w:proofErr w:type="spellEnd"/>
      <w:r w:rsidRPr="00F30158">
        <w:rPr>
          <w:rFonts w:ascii="Times New Roman" w:eastAsia="Times New Roman" w:hAnsi="Times New Roman" w:cs="Times New Roman"/>
          <w:sz w:val="24"/>
          <w:szCs w:val="24"/>
        </w:rPr>
        <w:t xml:space="preserve"> Martins. O etarismo no local de trabalho: evidências de práticas de “saneamento” de trabalhadores mais velhos. </w:t>
      </w:r>
      <w:r w:rsidRPr="00572C92">
        <w:rPr>
          <w:rFonts w:ascii="Times New Roman" w:eastAsia="Times New Roman" w:hAnsi="Times New Roman" w:cs="Times New Roman"/>
          <w:b/>
          <w:bCs/>
          <w:sz w:val="24"/>
          <w:szCs w:val="24"/>
        </w:rPr>
        <w:t>Revista Gestão Organizacional</w:t>
      </w:r>
      <w:r w:rsidRPr="00F30158">
        <w:rPr>
          <w:rFonts w:ascii="Times New Roman" w:eastAsia="Times New Roman" w:hAnsi="Times New Roman" w:cs="Times New Roman"/>
          <w:sz w:val="24"/>
          <w:szCs w:val="24"/>
        </w:rPr>
        <w:t>, v. 13, n. 2, p. 188-206, 2020. Acesso em: 1 dez. 2024.</w:t>
      </w:r>
    </w:p>
    <w:p w14:paraId="6FDB9D86"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573709CD"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IRIGARAY, H. A. R.; QUINTELLA, E. L.; KADRI, N. M. Grupos de afinidade e interseccionalidade nas políticas e programas de diversidade. </w:t>
      </w:r>
      <w:r w:rsidRPr="00572C92">
        <w:rPr>
          <w:rFonts w:ascii="Times New Roman" w:eastAsia="Times New Roman" w:hAnsi="Times New Roman" w:cs="Times New Roman"/>
          <w:b/>
          <w:bCs/>
          <w:sz w:val="24"/>
          <w:szCs w:val="24"/>
        </w:rPr>
        <w:t>Revista de Gestão dos Países de Língua Portuguesa</w:t>
      </w:r>
      <w:r w:rsidRPr="00F30158">
        <w:rPr>
          <w:rFonts w:ascii="Times New Roman" w:eastAsia="Times New Roman" w:hAnsi="Times New Roman" w:cs="Times New Roman"/>
          <w:sz w:val="24"/>
          <w:szCs w:val="24"/>
        </w:rPr>
        <w:t>, Rio de Janeiro, v. 23, n. 2, p. 76–92, 2024. DOI: 10.12660/</w:t>
      </w:r>
      <w:proofErr w:type="gramStart"/>
      <w:r w:rsidRPr="00F30158">
        <w:rPr>
          <w:rFonts w:ascii="Times New Roman" w:eastAsia="Times New Roman" w:hAnsi="Times New Roman" w:cs="Times New Roman"/>
          <w:sz w:val="24"/>
          <w:szCs w:val="24"/>
        </w:rPr>
        <w:t>rgplp.v</w:t>
      </w:r>
      <w:proofErr w:type="gramEnd"/>
      <w:r w:rsidRPr="00F30158">
        <w:rPr>
          <w:rFonts w:ascii="Times New Roman" w:eastAsia="Times New Roman" w:hAnsi="Times New Roman" w:cs="Times New Roman"/>
          <w:sz w:val="24"/>
          <w:szCs w:val="24"/>
        </w:rPr>
        <w:t xml:space="preserve">23n2.2024.81638. Disponível em: </w:t>
      </w:r>
      <w:hyperlink r:id="rId30">
        <w:r w:rsidRPr="00F30158">
          <w:rPr>
            <w:rFonts w:ascii="Times New Roman" w:eastAsia="Times New Roman" w:hAnsi="Times New Roman" w:cs="Times New Roman"/>
            <w:sz w:val="24"/>
            <w:szCs w:val="24"/>
          </w:rPr>
          <w:t>https://periodicos.fgv.br/rgplp/article/view/81638</w:t>
        </w:r>
      </w:hyperlink>
      <w:r w:rsidRPr="00F30158">
        <w:rPr>
          <w:rFonts w:ascii="Times New Roman" w:eastAsia="Times New Roman" w:hAnsi="Times New Roman" w:cs="Times New Roman"/>
          <w:sz w:val="24"/>
          <w:szCs w:val="24"/>
        </w:rPr>
        <w:t>. Acesso em: 2 abr. 2025.</w:t>
      </w:r>
    </w:p>
    <w:p w14:paraId="757FDB81"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4514E27E"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LANDO, G. A.; SANTOS, J. C. M. dos; D’ANGELO, I. B. de M. The </w:t>
      </w:r>
      <w:proofErr w:type="spellStart"/>
      <w:r w:rsidRPr="00F30158">
        <w:rPr>
          <w:rFonts w:ascii="Times New Roman" w:eastAsia="Times New Roman" w:hAnsi="Times New Roman" w:cs="Times New Roman"/>
          <w:sz w:val="24"/>
          <w:szCs w:val="24"/>
        </w:rPr>
        <w:t>right</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to</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identity</w:t>
      </w:r>
      <w:proofErr w:type="spellEnd"/>
      <w:r w:rsidRPr="00F30158">
        <w:rPr>
          <w:rFonts w:ascii="Times New Roman" w:eastAsia="Times New Roman" w:hAnsi="Times New Roman" w:cs="Times New Roman"/>
          <w:sz w:val="24"/>
          <w:szCs w:val="24"/>
        </w:rPr>
        <w:t xml:space="preserve"> for LGBT + </w:t>
      </w:r>
      <w:proofErr w:type="spellStart"/>
      <w:r w:rsidRPr="00F30158">
        <w:rPr>
          <w:rFonts w:ascii="Times New Roman" w:eastAsia="Times New Roman" w:hAnsi="Times New Roman" w:cs="Times New Roman"/>
          <w:sz w:val="24"/>
          <w:szCs w:val="24"/>
        </w:rPr>
        <w:t>professionals</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and</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the</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difficult</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art</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of</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being</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who</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you</w:t>
      </w:r>
      <w:proofErr w:type="spellEnd"/>
      <w:r w:rsidRPr="00F30158">
        <w:rPr>
          <w:rFonts w:ascii="Times New Roman" w:eastAsia="Times New Roman" w:hAnsi="Times New Roman" w:cs="Times New Roman"/>
          <w:sz w:val="24"/>
          <w:szCs w:val="24"/>
        </w:rPr>
        <w:t xml:space="preserve"> are in </w:t>
      </w:r>
      <w:proofErr w:type="spellStart"/>
      <w:r w:rsidRPr="00F30158">
        <w:rPr>
          <w:rFonts w:ascii="Times New Roman" w:eastAsia="Times New Roman" w:hAnsi="Times New Roman" w:cs="Times New Roman"/>
          <w:sz w:val="24"/>
          <w:szCs w:val="24"/>
        </w:rPr>
        <w:t>the</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workplace</w:t>
      </w:r>
      <w:proofErr w:type="spellEnd"/>
      <w:r w:rsidRPr="00F30158">
        <w:rPr>
          <w:rFonts w:ascii="Times New Roman" w:eastAsia="Times New Roman" w:hAnsi="Times New Roman" w:cs="Times New Roman"/>
          <w:sz w:val="24"/>
          <w:szCs w:val="24"/>
        </w:rPr>
        <w:t xml:space="preserve">. </w:t>
      </w:r>
      <w:proofErr w:type="spellStart"/>
      <w:r w:rsidRPr="00572C92">
        <w:rPr>
          <w:rFonts w:ascii="Times New Roman" w:eastAsia="Times New Roman" w:hAnsi="Times New Roman" w:cs="Times New Roman"/>
          <w:b/>
          <w:bCs/>
          <w:sz w:val="24"/>
          <w:szCs w:val="24"/>
        </w:rPr>
        <w:t>Research</w:t>
      </w:r>
      <w:proofErr w:type="spellEnd"/>
      <w:r w:rsidRPr="00572C92">
        <w:rPr>
          <w:rFonts w:ascii="Times New Roman" w:eastAsia="Times New Roman" w:hAnsi="Times New Roman" w:cs="Times New Roman"/>
          <w:b/>
          <w:bCs/>
          <w:sz w:val="24"/>
          <w:szCs w:val="24"/>
        </w:rPr>
        <w:t xml:space="preserve">, Society </w:t>
      </w:r>
      <w:proofErr w:type="spellStart"/>
      <w:r w:rsidRPr="00572C92">
        <w:rPr>
          <w:rFonts w:ascii="Times New Roman" w:eastAsia="Times New Roman" w:hAnsi="Times New Roman" w:cs="Times New Roman"/>
          <w:b/>
          <w:bCs/>
          <w:sz w:val="24"/>
          <w:szCs w:val="24"/>
        </w:rPr>
        <w:t>and</w:t>
      </w:r>
      <w:proofErr w:type="spellEnd"/>
      <w:r w:rsidRPr="00572C92">
        <w:rPr>
          <w:rFonts w:ascii="Times New Roman" w:eastAsia="Times New Roman" w:hAnsi="Times New Roman" w:cs="Times New Roman"/>
          <w:b/>
          <w:bCs/>
          <w:sz w:val="24"/>
          <w:szCs w:val="24"/>
        </w:rPr>
        <w:t xml:space="preserve"> </w:t>
      </w:r>
      <w:proofErr w:type="spellStart"/>
      <w:r w:rsidRPr="00572C92">
        <w:rPr>
          <w:rFonts w:ascii="Times New Roman" w:eastAsia="Times New Roman" w:hAnsi="Times New Roman" w:cs="Times New Roman"/>
          <w:b/>
          <w:bCs/>
          <w:sz w:val="24"/>
          <w:szCs w:val="24"/>
        </w:rPr>
        <w:t>Development</w:t>
      </w:r>
      <w:proofErr w:type="spellEnd"/>
      <w:r w:rsidRPr="00572C92">
        <w:rPr>
          <w:rFonts w:ascii="Times New Roman" w:eastAsia="Times New Roman" w:hAnsi="Times New Roman" w:cs="Times New Roman"/>
          <w:b/>
          <w:bCs/>
          <w:sz w:val="24"/>
          <w:szCs w:val="24"/>
        </w:rPr>
        <w:t xml:space="preserve">, </w:t>
      </w:r>
      <w:r w:rsidRPr="00F30158">
        <w:rPr>
          <w:rFonts w:ascii="Times New Roman" w:eastAsia="Times New Roman" w:hAnsi="Times New Roman" w:cs="Times New Roman"/>
          <w:sz w:val="24"/>
          <w:szCs w:val="24"/>
        </w:rPr>
        <w:t xml:space="preserve">[S. l.], v. 9, n. 4, p. e138942982, 2020. DOI: 10.33448/rsd-v9i4.2982. Disponível em: </w:t>
      </w:r>
      <w:hyperlink r:id="rId31">
        <w:r w:rsidRPr="00F30158">
          <w:rPr>
            <w:rFonts w:ascii="Times New Roman" w:eastAsia="Times New Roman" w:hAnsi="Times New Roman" w:cs="Times New Roman"/>
            <w:sz w:val="24"/>
            <w:szCs w:val="24"/>
          </w:rPr>
          <w:t>https://rsdjournal.org/index.php/rsd/article/view/2982</w:t>
        </w:r>
      </w:hyperlink>
      <w:r w:rsidRPr="00F30158">
        <w:rPr>
          <w:rFonts w:ascii="Times New Roman" w:eastAsia="Times New Roman" w:hAnsi="Times New Roman" w:cs="Times New Roman"/>
          <w:sz w:val="24"/>
          <w:szCs w:val="24"/>
        </w:rPr>
        <w:t>. Acesso em: 22 out. 2024.</w:t>
      </w:r>
    </w:p>
    <w:p w14:paraId="4D41D490"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71847B84"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proofErr w:type="gramStart"/>
      <w:r w:rsidRPr="00F30158">
        <w:rPr>
          <w:rFonts w:ascii="Times New Roman" w:eastAsia="Times New Roman" w:hAnsi="Times New Roman" w:cs="Times New Roman"/>
          <w:sz w:val="24"/>
          <w:szCs w:val="24"/>
        </w:rPr>
        <w:t>LUZ ,</w:t>
      </w:r>
      <w:proofErr w:type="gramEnd"/>
      <w:r w:rsidRPr="00F30158">
        <w:rPr>
          <w:rFonts w:ascii="Times New Roman" w:eastAsia="Times New Roman" w:hAnsi="Times New Roman" w:cs="Times New Roman"/>
          <w:sz w:val="24"/>
          <w:szCs w:val="24"/>
        </w:rPr>
        <w:t xml:space="preserve"> V. C.; </w:t>
      </w:r>
      <w:proofErr w:type="gramStart"/>
      <w:r w:rsidRPr="00F30158">
        <w:rPr>
          <w:rFonts w:ascii="Times New Roman" w:eastAsia="Times New Roman" w:hAnsi="Times New Roman" w:cs="Times New Roman"/>
          <w:sz w:val="24"/>
          <w:szCs w:val="24"/>
        </w:rPr>
        <w:t>ALVES ,</w:t>
      </w:r>
      <w:proofErr w:type="gramEnd"/>
      <w:r w:rsidRPr="00F30158">
        <w:rPr>
          <w:rFonts w:ascii="Times New Roman" w:eastAsia="Times New Roman" w:hAnsi="Times New Roman" w:cs="Times New Roman"/>
          <w:sz w:val="24"/>
          <w:szCs w:val="24"/>
        </w:rPr>
        <w:t xml:space="preserve"> M. F.  A gestão da diversidade e inclusão e seus benefícios para as empresas</w:t>
      </w:r>
      <w:r w:rsidRPr="00572C92">
        <w:rPr>
          <w:rFonts w:ascii="Times New Roman" w:eastAsia="Times New Roman" w:hAnsi="Times New Roman" w:cs="Times New Roman"/>
          <w:b/>
          <w:bCs/>
          <w:sz w:val="24"/>
          <w:szCs w:val="24"/>
        </w:rPr>
        <w:t>.  REVISTA FOCO</w:t>
      </w:r>
      <w:r w:rsidRPr="00F30158">
        <w:rPr>
          <w:rFonts w:ascii="Times New Roman" w:eastAsia="Times New Roman" w:hAnsi="Times New Roman" w:cs="Times New Roman"/>
          <w:sz w:val="24"/>
          <w:szCs w:val="24"/>
        </w:rPr>
        <w:t>, [S. l.], v. 16, n. 1, p. e731, 2023. DOI: 10.54751/</w:t>
      </w:r>
      <w:proofErr w:type="gramStart"/>
      <w:r w:rsidRPr="00F30158">
        <w:rPr>
          <w:rFonts w:ascii="Times New Roman" w:eastAsia="Times New Roman" w:hAnsi="Times New Roman" w:cs="Times New Roman"/>
          <w:sz w:val="24"/>
          <w:szCs w:val="24"/>
        </w:rPr>
        <w:t>revistafoco.v</w:t>
      </w:r>
      <w:proofErr w:type="gramEnd"/>
      <w:r w:rsidRPr="00F30158">
        <w:rPr>
          <w:rFonts w:ascii="Times New Roman" w:eastAsia="Times New Roman" w:hAnsi="Times New Roman" w:cs="Times New Roman"/>
          <w:sz w:val="24"/>
          <w:szCs w:val="24"/>
        </w:rPr>
        <w:t xml:space="preserve">16n1-036. Disponível em: </w:t>
      </w:r>
      <w:hyperlink r:id="rId32">
        <w:r w:rsidRPr="00F30158">
          <w:rPr>
            <w:rFonts w:ascii="Times New Roman" w:eastAsia="Times New Roman" w:hAnsi="Times New Roman" w:cs="Times New Roman"/>
            <w:sz w:val="24"/>
            <w:szCs w:val="24"/>
          </w:rPr>
          <w:t>https://ojs.focopublicacoes.com.br/foco/article/view/731</w:t>
        </w:r>
      </w:hyperlink>
      <w:r w:rsidRPr="00F30158">
        <w:rPr>
          <w:rFonts w:ascii="Times New Roman" w:eastAsia="Times New Roman" w:hAnsi="Times New Roman" w:cs="Times New Roman"/>
          <w:sz w:val="24"/>
          <w:szCs w:val="24"/>
        </w:rPr>
        <w:t>. Acesso em: 5 dez. 2024.</w:t>
      </w:r>
    </w:p>
    <w:p w14:paraId="028363AE"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0593ACE8"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lastRenderedPageBreak/>
        <w:t xml:space="preserve">MATTOS, Clarisse. ETARISMO EM PERSPECTIVA: UMA PROPOSTA DE REFLEXÃO A PARTIR DE CONTOS LITERÁRIOS. </w:t>
      </w:r>
      <w:r w:rsidRPr="00572C92">
        <w:rPr>
          <w:rFonts w:ascii="Times New Roman" w:eastAsia="Times New Roman" w:hAnsi="Times New Roman" w:cs="Times New Roman"/>
          <w:b/>
          <w:bCs/>
          <w:sz w:val="24"/>
          <w:szCs w:val="24"/>
        </w:rPr>
        <w:t>Verbum,</w:t>
      </w:r>
      <w:r w:rsidRPr="00F30158">
        <w:rPr>
          <w:rFonts w:ascii="Times New Roman" w:eastAsia="Times New Roman" w:hAnsi="Times New Roman" w:cs="Times New Roman"/>
          <w:sz w:val="24"/>
          <w:szCs w:val="24"/>
        </w:rPr>
        <w:t xml:space="preserve"> v. 13, n. 2, p. 210-220, 2024. Acesso em: 1 dez. 2024.</w:t>
      </w:r>
    </w:p>
    <w:p w14:paraId="0D5CF796"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4292DB8D" w14:textId="77777777" w:rsidR="00475806" w:rsidRPr="00F30158" w:rsidRDefault="00FB5338" w:rsidP="007F5AAE">
      <w:pP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OLIVEIRA SANTOS, José Victor; DE ARAÚJO, </w:t>
      </w:r>
      <w:proofErr w:type="spellStart"/>
      <w:r w:rsidRPr="00F30158">
        <w:rPr>
          <w:rFonts w:ascii="Times New Roman" w:eastAsia="Times New Roman" w:hAnsi="Times New Roman" w:cs="Times New Roman"/>
          <w:sz w:val="24"/>
          <w:szCs w:val="24"/>
        </w:rPr>
        <w:t>Ludgleydson</w:t>
      </w:r>
      <w:proofErr w:type="spellEnd"/>
      <w:r w:rsidRPr="00F30158">
        <w:rPr>
          <w:rFonts w:ascii="Times New Roman" w:eastAsia="Times New Roman" w:hAnsi="Times New Roman" w:cs="Times New Roman"/>
          <w:sz w:val="24"/>
          <w:szCs w:val="24"/>
        </w:rPr>
        <w:t xml:space="preserve"> Fernandes; NEGREIROS, </w:t>
      </w:r>
      <w:proofErr w:type="spellStart"/>
      <w:r w:rsidRPr="00F30158">
        <w:rPr>
          <w:rFonts w:ascii="Times New Roman" w:eastAsia="Times New Roman" w:hAnsi="Times New Roman" w:cs="Times New Roman"/>
          <w:sz w:val="24"/>
          <w:szCs w:val="24"/>
        </w:rPr>
        <w:t>Fauston</w:t>
      </w:r>
      <w:proofErr w:type="spellEnd"/>
      <w:r w:rsidRPr="00F30158">
        <w:rPr>
          <w:rFonts w:ascii="Times New Roman" w:eastAsia="Times New Roman" w:hAnsi="Times New Roman" w:cs="Times New Roman"/>
          <w:sz w:val="24"/>
          <w:szCs w:val="24"/>
        </w:rPr>
        <w:t xml:space="preserve">. Atitudes e estereótipos em relação à velhice LGBT. </w:t>
      </w:r>
      <w:r w:rsidRPr="00572C92">
        <w:rPr>
          <w:rFonts w:ascii="Times New Roman" w:eastAsia="Times New Roman" w:hAnsi="Times New Roman" w:cs="Times New Roman"/>
          <w:b/>
          <w:bCs/>
          <w:sz w:val="24"/>
          <w:szCs w:val="24"/>
        </w:rPr>
        <w:t>Interdisciplinar: Revista de Estudos em Língua e Literatura,</w:t>
      </w:r>
      <w:r w:rsidRPr="00F30158">
        <w:rPr>
          <w:rFonts w:ascii="Times New Roman" w:eastAsia="Times New Roman" w:hAnsi="Times New Roman" w:cs="Times New Roman"/>
          <w:sz w:val="24"/>
          <w:szCs w:val="24"/>
        </w:rPr>
        <w:t xml:space="preserve"> v. 29, 2018. Disponível em: </w:t>
      </w:r>
      <w:hyperlink r:id="rId33">
        <w:r w:rsidRPr="00F30158">
          <w:rPr>
            <w:rFonts w:ascii="Times New Roman" w:eastAsia="Times New Roman" w:hAnsi="Times New Roman" w:cs="Times New Roman"/>
            <w:sz w:val="24"/>
            <w:szCs w:val="24"/>
          </w:rPr>
          <w:t>https://www.periodicos.ufpb.br/index.php/interdisciplinar/article/view/37187</w:t>
        </w:r>
      </w:hyperlink>
      <w:r w:rsidRPr="00F30158">
        <w:rPr>
          <w:rFonts w:ascii="Times New Roman" w:eastAsia="Times New Roman" w:hAnsi="Times New Roman" w:cs="Times New Roman"/>
          <w:sz w:val="24"/>
          <w:szCs w:val="24"/>
        </w:rPr>
        <w:t>. Acesso em: 30 nov. 2024.</w:t>
      </w:r>
    </w:p>
    <w:p w14:paraId="16FD8CEE"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18144C86"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PARANHOS, W. “Não posso ser pela metade”: grupos </w:t>
      </w:r>
      <w:proofErr w:type="spellStart"/>
      <w:r w:rsidRPr="00F30158">
        <w:rPr>
          <w:rFonts w:ascii="Times New Roman" w:eastAsia="Times New Roman" w:hAnsi="Times New Roman" w:cs="Times New Roman"/>
          <w:sz w:val="24"/>
          <w:szCs w:val="24"/>
        </w:rPr>
        <w:t>minorizados</w:t>
      </w:r>
      <w:proofErr w:type="spellEnd"/>
      <w:r w:rsidRPr="00F30158">
        <w:rPr>
          <w:rFonts w:ascii="Times New Roman" w:eastAsia="Times New Roman" w:hAnsi="Times New Roman" w:cs="Times New Roman"/>
          <w:sz w:val="24"/>
          <w:szCs w:val="24"/>
        </w:rPr>
        <w:t xml:space="preserve"> e o senso de pertencimento às organizações. </w:t>
      </w:r>
      <w:r w:rsidRPr="00572C92">
        <w:rPr>
          <w:rFonts w:ascii="Times New Roman" w:eastAsia="Times New Roman" w:hAnsi="Times New Roman" w:cs="Times New Roman"/>
          <w:b/>
          <w:bCs/>
          <w:sz w:val="24"/>
          <w:szCs w:val="24"/>
        </w:rPr>
        <w:t xml:space="preserve">Revista </w:t>
      </w:r>
      <w:proofErr w:type="spellStart"/>
      <w:r w:rsidRPr="00572C92">
        <w:rPr>
          <w:rFonts w:ascii="Times New Roman" w:eastAsia="Times New Roman" w:hAnsi="Times New Roman" w:cs="Times New Roman"/>
          <w:b/>
          <w:bCs/>
          <w:sz w:val="24"/>
          <w:szCs w:val="24"/>
        </w:rPr>
        <w:t>Periódicus</w:t>
      </w:r>
      <w:proofErr w:type="spellEnd"/>
      <w:r w:rsidRPr="00F30158">
        <w:rPr>
          <w:rFonts w:ascii="Times New Roman" w:eastAsia="Times New Roman" w:hAnsi="Times New Roman" w:cs="Times New Roman"/>
          <w:sz w:val="24"/>
          <w:szCs w:val="24"/>
        </w:rPr>
        <w:t>, [S. l.], v. 2, n. 19, p. 20–48, 2023. DOI: 10.9771/</w:t>
      </w:r>
      <w:proofErr w:type="gramStart"/>
      <w:r w:rsidRPr="00F30158">
        <w:rPr>
          <w:rFonts w:ascii="Times New Roman" w:eastAsia="Times New Roman" w:hAnsi="Times New Roman" w:cs="Times New Roman"/>
          <w:sz w:val="24"/>
          <w:szCs w:val="24"/>
        </w:rPr>
        <w:t>peri.v</w:t>
      </w:r>
      <w:proofErr w:type="gramEnd"/>
      <w:r w:rsidRPr="00F30158">
        <w:rPr>
          <w:rFonts w:ascii="Times New Roman" w:eastAsia="Times New Roman" w:hAnsi="Times New Roman" w:cs="Times New Roman"/>
          <w:sz w:val="24"/>
          <w:szCs w:val="24"/>
        </w:rPr>
        <w:t xml:space="preserve">2i19.49627. Disponível em: </w:t>
      </w:r>
      <w:hyperlink r:id="rId34">
        <w:r w:rsidRPr="00F30158">
          <w:rPr>
            <w:rFonts w:ascii="Times New Roman" w:eastAsia="Times New Roman" w:hAnsi="Times New Roman" w:cs="Times New Roman"/>
            <w:sz w:val="24"/>
            <w:szCs w:val="24"/>
          </w:rPr>
          <w:t>https://periodicos.ufba.br/index.php/revistaperiodicus/article/view/49627</w:t>
        </w:r>
      </w:hyperlink>
      <w:r w:rsidRPr="00F30158">
        <w:rPr>
          <w:rFonts w:ascii="Times New Roman" w:eastAsia="Times New Roman" w:hAnsi="Times New Roman" w:cs="Times New Roman"/>
          <w:sz w:val="24"/>
          <w:szCs w:val="24"/>
        </w:rPr>
        <w:t>. Acesso em: 4 dez. 2024.</w:t>
      </w:r>
    </w:p>
    <w:p w14:paraId="5DC85DC9"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6AC2CF32"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PEREIRA, Matheus Mazzilli. Movimento LGBT e políticas públicas nos governos federais do Partido dos Trabalhadores (2003-2014): trajetória e características. </w:t>
      </w:r>
      <w:r w:rsidRPr="00572C92">
        <w:rPr>
          <w:rFonts w:ascii="Times New Roman" w:eastAsia="Times New Roman" w:hAnsi="Times New Roman" w:cs="Times New Roman"/>
          <w:b/>
          <w:bCs/>
          <w:iCs/>
          <w:sz w:val="24"/>
          <w:szCs w:val="24"/>
        </w:rPr>
        <w:t xml:space="preserve">Estudos de Sociologia, </w:t>
      </w:r>
      <w:r w:rsidRPr="00F30158">
        <w:rPr>
          <w:rFonts w:ascii="Times New Roman" w:eastAsia="Times New Roman" w:hAnsi="Times New Roman" w:cs="Times New Roman"/>
          <w:sz w:val="24"/>
          <w:szCs w:val="24"/>
        </w:rPr>
        <w:t xml:space="preserve">v. 2, n. 23, p. 195-238, 2017. Disponível em: </w:t>
      </w:r>
      <w:hyperlink r:id="rId35">
        <w:r w:rsidRPr="00F30158">
          <w:rPr>
            <w:rFonts w:ascii="Times New Roman" w:eastAsia="Times New Roman" w:hAnsi="Times New Roman" w:cs="Times New Roman"/>
            <w:sz w:val="24"/>
            <w:szCs w:val="24"/>
          </w:rPr>
          <w:t>https://periodicos.ufpe.br/revistas/index.php/revsocio/article/view/237059</w:t>
        </w:r>
      </w:hyperlink>
      <w:r w:rsidRPr="00F30158">
        <w:rPr>
          <w:rFonts w:ascii="Times New Roman" w:eastAsia="Times New Roman" w:hAnsi="Times New Roman" w:cs="Times New Roman"/>
          <w:sz w:val="24"/>
          <w:szCs w:val="24"/>
        </w:rPr>
        <w:t>. Acesso em: 10 abr. 2025.</w:t>
      </w:r>
    </w:p>
    <w:p w14:paraId="4E938F93"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0DF7CF26"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PEREIRA, Raquel Luciana de Aquino Faria. Direitos humanos e fundamentais: a inclusão da comunidade LGBT. </w:t>
      </w:r>
      <w:r w:rsidRPr="00572C92">
        <w:rPr>
          <w:rFonts w:ascii="Times New Roman" w:eastAsia="Times New Roman" w:hAnsi="Times New Roman" w:cs="Times New Roman"/>
          <w:b/>
          <w:bCs/>
          <w:sz w:val="24"/>
          <w:szCs w:val="24"/>
        </w:rPr>
        <w:t>Revista Científica Multidisciplinar Núcleo do Conhecimento</w:t>
      </w:r>
      <w:r w:rsidRPr="00F30158">
        <w:rPr>
          <w:rFonts w:ascii="Times New Roman" w:eastAsia="Times New Roman" w:hAnsi="Times New Roman" w:cs="Times New Roman"/>
          <w:sz w:val="24"/>
          <w:szCs w:val="24"/>
        </w:rPr>
        <w:t xml:space="preserve">, v. 4, p. 24-37, 2019. Acesso em: </w:t>
      </w:r>
      <w:proofErr w:type="gramStart"/>
      <w:r w:rsidRPr="00F30158">
        <w:rPr>
          <w:rFonts w:ascii="Times New Roman" w:eastAsia="Times New Roman" w:hAnsi="Times New Roman" w:cs="Times New Roman"/>
          <w:sz w:val="24"/>
          <w:szCs w:val="24"/>
        </w:rPr>
        <w:t>1  dez.</w:t>
      </w:r>
      <w:proofErr w:type="gramEnd"/>
      <w:r w:rsidRPr="00F30158">
        <w:rPr>
          <w:rFonts w:ascii="Times New Roman" w:eastAsia="Times New Roman" w:hAnsi="Times New Roman" w:cs="Times New Roman"/>
          <w:sz w:val="24"/>
          <w:szCs w:val="24"/>
        </w:rPr>
        <w:t xml:space="preserve"> 2024.</w:t>
      </w:r>
    </w:p>
    <w:p w14:paraId="76D2A8FD"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0AA9D6FE"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PEIXOTO, V. B. Violência contra </w:t>
      </w:r>
      <w:proofErr w:type="spellStart"/>
      <w:r w:rsidRPr="00F30158">
        <w:rPr>
          <w:rFonts w:ascii="Times New Roman" w:eastAsia="Times New Roman" w:hAnsi="Times New Roman" w:cs="Times New Roman"/>
          <w:sz w:val="24"/>
          <w:szCs w:val="24"/>
        </w:rPr>
        <w:t>LGBTs</w:t>
      </w:r>
      <w:proofErr w:type="spellEnd"/>
      <w:r w:rsidRPr="00F30158">
        <w:rPr>
          <w:rFonts w:ascii="Times New Roman" w:eastAsia="Times New Roman" w:hAnsi="Times New Roman" w:cs="Times New Roman"/>
          <w:sz w:val="24"/>
          <w:szCs w:val="24"/>
        </w:rPr>
        <w:t xml:space="preserve"> no Brasil: premissas históricas da violação no Brasil. </w:t>
      </w:r>
      <w:r w:rsidRPr="00572C92">
        <w:rPr>
          <w:rFonts w:ascii="Times New Roman" w:eastAsia="Times New Roman" w:hAnsi="Times New Roman" w:cs="Times New Roman"/>
          <w:b/>
          <w:bCs/>
          <w:sz w:val="24"/>
          <w:szCs w:val="24"/>
        </w:rPr>
        <w:t xml:space="preserve">Revista </w:t>
      </w:r>
      <w:proofErr w:type="spellStart"/>
      <w:r w:rsidRPr="00572C92">
        <w:rPr>
          <w:rFonts w:ascii="Times New Roman" w:eastAsia="Times New Roman" w:hAnsi="Times New Roman" w:cs="Times New Roman"/>
          <w:b/>
          <w:bCs/>
          <w:sz w:val="24"/>
          <w:szCs w:val="24"/>
        </w:rPr>
        <w:t>Periódicus</w:t>
      </w:r>
      <w:proofErr w:type="spellEnd"/>
      <w:r w:rsidRPr="00F30158">
        <w:rPr>
          <w:rFonts w:ascii="Times New Roman" w:eastAsia="Times New Roman" w:hAnsi="Times New Roman" w:cs="Times New Roman"/>
          <w:sz w:val="24"/>
          <w:szCs w:val="24"/>
        </w:rPr>
        <w:t>, [S. l.], v. 1, n. 10, p. 7–23, 2018. DOI: 10.9771/</w:t>
      </w:r>
      <w:proofErr w:type="gramStart"/>
      <w:r w:rsidRPr="00F30158">
        <w:rPr>
          <w:rFonts w:ascii="Times New Roman" w:eastAsia="Times New Roman" w:hAnsi="Times New Roman" w:cs="Times New Roman"/>
          <w:sz w:val="24"/>
          <w:szCs w:val="24"/>
        </w:rPr>
        <w:t>peri.v</w:t>
      </w:r>
      <w:proofErr w:type="gramEnd"/>
      <w:r w:rsidRPr="00F30158">
        <w:rPr>
          <w:rFonts w:ascii="Times New Roman" w:eastAsia="Times New Roman" w:hAnsi="Times New Roman" w:cs="Times New Roman"/>
          <w:sz w:val="24"/>
          <w:szCs w:val="24"/>
        </w:rPr>
        <w:t xml:space="preserve">1i10.28014. Disponível em: </w:t>
      </w:r>
      <w:hyperlink r:id="rId36">
        <w:r w:rsidRPr="00F30158">
          <w:rPr>
            <w:rFonts w:ascii="Times New Roman" w:eastAsia="Times New Roman" w:hAnsi="Times New Roman" w:cs="Times New Roman"/>
            <w:sz w:val="24"/>
            <w:szCs w:val="24"/>
          </w:rPr>
          <w:t>https://periodicos.ufba.br/index.php/revistaperiodicus/article/view/28014</w:t>
        </w:r>
      </w:hyperlink>
      <w:r w:rsidRPr="00F30158">
        <w:rPr>
          <w:rFonts w:ascii="Times New Roman" w:eastAsia="Times New Roman" w:hAnsi="Times New Roman" w:cs="Times New Roman"/>
          <w:sz w:val="24"/>
          <w:szCs w:val="24"/>
        </w:rPr>
        <w:t>. Acesso em: 18 nov. 2024.</w:t>
      </w:r>
    </w:p>
    <w:p w14:paraId="30A98319"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72173217" w14:textId="77777777" w:rsidR="00475806" w:rsidRPr="00F30158" w:rsidRDefault="00FB5338" w:rsidP="007F5AAE">
      <w:pP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PIRES, Thais da Silva et al. Opinião de gestores sobre trabalhadores mais velhos no contexto organizacional. </w:t>
      </w:r>
      <w:proofErr w:type="spellStart"/>
      <w:r w:rsidRPr="00572C92">
        <w:rPr>
          <w:rFonts w:ascii="Times New Roman" w:eastAsia="Times New Roman" w:hAnsi="Times New Roman" w:cs="Times New Roman"/>
          <w:b/>
          <w:bCs/>
          <w:sz w:val="24"/>
          <w:szCs w:val="24"/>
        </w:rPr>
        <w:t>Research</w:t>
      </w:r>
      <w:proofErr w:type="spellEnd"/>
      <w:r w:rsidRPr="00572C92">
        <w:rPr>
          <w:rFonts w:ascii="Times New Roman" w:eastAsia="Times New Roman" w:hAnsi="Times New Roman" w:cs="Times New Roman"/>
          <w:b/>
          <w:bCs/>
          <w:sz w:val="24"/>
          <w:szCs w:val="24"/>
        </w:rPr>
        <w:t xml:space="preserve">, Society </w:t>
      </w:r>
      <w:proofErr w:type="spellStart"/>
      <w:r w:rsidRPr="00572C92">
        <w:rPr>
          <w:rFonts w:ascii="Times New Roman" w:eastAsia="Times New Roman" w:hAnsi="Times New Roman" w:cs="Times New Roman"/>
          <w:b/>
          <w:bCs/>
          <w:sz w:val="24"/>
          <w:szCs w:val="24"/>
        </w:rPr>
        <w:t>and</w:t>
      </w:r>
      <w:proofErr w:type="spellEnd"/>
      <w:r w:rsidRPr="00572C92">
        <w:rPr>
          <w:rFonts w:ascii="Times New Roman" w:eastAsia="Times New Roman" w:hAnsi="Times New Roman" w:cs="Times New Roman"/>
          <w:b/>
          <w:bCs/>
          <w:sz w:val="24"/>
          <w:szCs w:val="24"/>
        </w:rPr>
        <w:t xml:space="preserve"> </w:t>
      </w:r>
      <w:proofErr w:type="spellStart"/>
      <w:r w:rsidRPr="00572C92">
        <w:rPr>
          <w:rFonts w:ascii="Times New Roman" w:eastAsia="Times New Roman" w:hAnsi="Times New Roman" w:cs="Times New Roman"/>
          <w:b/>
          <w:bCs/>
          <w:sz w:val="24"/>
          <w:szCs w:val="24"/>
        </w:rPr>
        <w:t>Development</w:t>
      </w:r>
      <w:proofErr w:type="spellEnd"/>
      <w:r w:rsidRPr="00F30158">
        <w:rPr>
          <w:rFonts w:ascii="Times New Roman" w:eastAsia="Times New Roman" w:hAnsi="Times New Roman" w:cs="Times New Roman"/>
          <w:sz w:val="24"/>
          <w:szCs w:val="24"/>
        </w:rPr>
        <w:t xml:space="preserve">, v. 10, n. 3, p. e16410313114, 2021. Disponível em: </w:t>
      </w:r>
      <w:hyperlink r:id="rId37">
        <w:r w:rsidRPr="00F30158">
          <w:rPr>
            <w:rFonts w:ascii="Times New Roman" w:eastAsia="Times New Roman" w:hAnsi="Times New Roman" w:cs="Times New Roman"/>
            <w:sz w:val="24"/>
            <w:szCs w:val="24"/>
          </w:rPr>
          <w:t>https://doi.org/10.33448/rsd-v10i3.13114</w:t>
        </w:r>
      </w:hyperlink>
      <w:r w:rsidRPr="00F30158">
        <w:rPr>
          <w:rFonts w:ascii="Times New Roman" w:eastAsia="Times New Roman" w:hAnsi="Times New Roman" w:cs="Times New Roman"/>
          <w:sz w:val="24"/>
          <w:szCs w:val="24"/>
        </w:rPr>
        <w:t>. Acesso em: 4 dez. 2024.</w:t>
      </w:r>
    </w:p>
    <w:p w14:paraId="7EE99EA7" w14:textId="77777777" w:rsidR="00475806" w:rsidRPr="00F30158" w:rsidRDefault="00475806" w:rsidP="007F5AAE">
      <w:pPr>
        <w:spacing w:line="240" w:lineRule="auto"/>
        <w:rPr>
          <w:rFonts w:ascii="Times New Roman" w:eastAsia="Times New Roman" w:hAnsi="Times New Roman" w:cs="Times New Roman"/>
          <w:sz w:val="24"/>
          <w:szCs w:val="24"/>
        </w:rPr>
      </w:pPr>
    </w:p>
    <w:p w14:paraId="63786813" w14:textId="19F8154E" w:rsidR="00475806" w:rsidRPr="00F30158" w:rsidRDefault="00FB5338" w:rsidP="007F5AAE">
      <w:pP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RIBEIRO, Felipe Mateus Viel; LIMA, Emile Cristina dos Santos; MESCHEDE, Marina </w:t>
      </w:r>
      <w:proofErr w:type="spellStart"/>
      <w:r w:rsidRPr="00F30158">
        <w:rPr>
          <w:rFonts w:ascii="Times New Roman" w:eastAsia="Times New Roman" w:hAnsi="Times New Roman" w:cs="Times New Roman"/>
          <w:sz w:val="24"/>
          <w:szCs w:val="24"/>
        </w:rPr>
        <w:t>Smidt</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Celere</w:t>
      </w:r>
      <w:proofErr w:type="spellEnd"/>
      <w:r w:rsidRPr="00F30158">
        <w:rPr>
          <w:rFonts w:ascii="Times New Roman" w:eastAsia="Times New Roman" w:hAnsi="Times New Roman" w:cs="Times New Roman"/>
          <w:sz w:val="24"/>
          <w:szCs w:val="24"/>
        </w:rPr>
        <w:t xml:space="preserve">; SILVA, Flávia Garcez da; REIS, Elaine </w:t>
      </w:r>
      <w:proofErr w:type="spellStart"/>
      <w:r w:rsidRPr="00F30158">
        <w:rPr>
          <w:rFonts w:ascii="Times New Roman" w:eastAsia="Times New Roman" w:hAnsi="Times New Roman" w:cs="Times New Roman"/>
          <w:sz w:val="24"/>
          <w:szCs w:val="24"/>
        </w:rPr>
        <w:t>Cristiny</w:t>
      </w:r>
      <w:proofErr w:type="spellEnd"/>
      <w:r w:rsidRPr="00F30158">
        <w:rPr>
          <w:rFonts w:ascii="Times New Roman" w:eastAsia="Times New Roman" w:hAnsi="Times New Roman" w:cs="Times New Roman"/>
          <w:sz w:val="24"/>
          <w:szCs w:val="24"/>
        </w:rPr>
        <w:t xml:space="preserve"> Evangelista dos. PROMOÇÃO DE SAÚDE E INCLUSÃO SOCIAL NO ENVELHECIMENTO: POLÍTICAS PÚBLICAS PARA IDOSOS NO BRASIL. </w:t>
      </w:r>
      <w:r w:rsidRPr="00572C92">
        <w:rPr>
          <w:rFonts w:ascii="Times New Roman" w:eastAsia="Times New Roman" w:hAnsi="Times New Roman" w:cs="Times New Roman"/>
          <w:b/>
          <w:bCs/>
          <w:sz w:val="24"/>
          <w:szCs w:val="24"/>
        </w:rPr>
        <w:t>Revista Políticas Públicas &amp; Cidades</w:t>
      </w:r>
      <w:r w:rsidRPr="00F30158">
        <w:rPr>
          <w:rFonts w:ascii="Times New Roman" w:eastAsia="Times New Roman" w:hAnsi="Times New Roman" w:cs="Times New Roman"/>
          <w:sz w:val="24"/>
          <w:szCs w:val="24"/>
        </w:rPr>
        <w:t xml:space="preserve">, </w:t>
      </w:r>
      <w:r w:rsidRPr="00572C92">
        <w:rPr>
          <w:rFonts w:ascii="Times New Roman" w:eastAsia="Times New Roman" w:hAnsi="Times New Roman" w:cs="Times New Roman"/>
          <w:iCs/>
          <w:sz w:val="24"/>
          <w:szCs w:val="24"/>
        </w:rPr>
        <w:t>[S. l.], v.</w:t>
      </w:r>
      <w:r w:rsidRPr="00F30158">
        <w:rPr>
          <w:rFonts w:ascii="Times New Roman" w:eastAsia="Times New Roman" w:hAnsi="Times New Roman" w:cs="Times New Roman"/>
          <w:sz w:val="24"/>
          <w:szCs w:val="24"/>
        </w:rPr>
        <w:t xml:space="preserve"> 14, n. 1, p. e1497, 2025. DOI: 10.23900/2359-1552v14n1-37-2025. Disponível em: </w:t>
      </w:r>
      <w:hyperlink r:id="rId38">
        <w:r w:rsidRPr="00F30158">
          <w:rPr>
            <w:rFonts w:ascii="Times New Roman" w:eastAsia="Times New Roman" w:hAnsi="Times New Roman" w:cs="Times New Roman"/>
            <w:sz w:val="24"/>
            <w:szCs w:val="24"/>
          </w:rPr>
          <w:t>https://journalppc.com/RPPC/article/view/1497</w:t>
        </w:r>
      </w:hyperlink>
      <w:r w:rsidRPr="00F30158">
        <w:rPr>
          <w:rFonts w:ascii="Times New Roman" w:eastAsia="Times New Roman" w:hAnsi="Times New Roman" w:cs="Times New Roman"/>
          <w:sz w:val="24"/>
          <w:szCs w:val="24"/>
        </w:rPr>
        <w:t>. Acesso em: 10 abr. 2025.</w:t>
      </w:r>
    </w:p>
    <w:p w14:paraId="1D3D810A"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5B8C11D5" w14:textId="77777777" w:rsidR="00475806" w:rsidRPr="00F30158" w:rsidRDefault="00FB5338" w:rsidP="007F5AAE">
      <w:pP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RIBEIRO, L. P.; ZANIN, H. da S.; SILVA, I. P. da; DIAS, A. F. M. </w:t>
      </w:r>
      <w:proofErr w:type="spellStart"/>
      <w:r w:rsidRPr="00F30158">
        <w:rPr>
          <w:rFonts w:ascii="Times New Roman" w:eastAsia="Times New Roman" w:hAnsi="Times New Roman" w:cs="Times New Roman"/>
          <w:sz w:val="24"/>
          <w:szCs w:val="24"/>
        </w:rPr>
        <w:t>Organizational</w:t>
      </w:r>
      <w:proofErr w:type="spellEnd"/>
      <w:r w:rsidRPr="00F30158">
        <w:rPr>
          <w:rFonts w:ascii="Times New Roman" w:eastAsia="Times New Roman" w:hAnsi="Times New Roman" w:cs="Times New Roman"/>
          <w:sz w:val="24"/>
          <w:szCs w:val="24"/>
        </w:rPr>
        <w:t xml:space="preserve"> policies for </w:t>
      </w:r>
      <w:proofErr w:type="spellStart"/>
      <w:r w:rsidRPr="00F30158">
        <w:rPr>
          <w:rFonts w:ascii="Times New Roman" w:eastAsia="Times New Roman" w:hAnsi="Times New Roman" w:cs="Times New Roman"/>
          <w:sz w:val="24"/>
          <w:szCs w:val="24"/>
        </w:rPr>
        <w:t>inclusion</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practices</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of</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respect</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towards</w:t>
      </w:r>
      <w:proofErr w:type="spellEnd"/>
      <w:r w:rsidRPr="00F30158">
        <w:rPr>
          <w:rFonts w:ascii="Times New Roman" w:eastAsia="Times New Roman" w:hAnsi="Times New Roman" w:cs="Times New Roman"/>
          <w:sz w:val="24"/>
          <w:szCs w:val="24"/>
        </w:rPr>
        <w:t xml:space="preserve"> sexual </w:t>
      </w:r>
      <w:proofErr w:type="spellStart"/>
      <w:r w:rsidRPr="00F30158">
        <w:rPr>
          <w:rFonts w:ascii="Times New Roman" w:eastAsia="Times New Roman" w:hAnsi="Times New Roman" w:cs="Times New Roman"/>
          <w:sz w:val="24"/>
          <w:szCs w:val="24"/>
        </w:rPr>
        <w:t>and</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gender</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minorities</w:t>
      </w:r>
      <w:proofErr w:type="spellEnd"/>
      <w:r w:rsidRPr="00572C92">
        <w:rPr>
          <w:rFonts w:ascii="Times New Roman" w:eastAsia="Times New Roman" w:hAnsi="Times New Roman" w:cs="Times New Roman"/>
          <w:b/>
          <w:bCs/>
          <w:sz w:val="24"/>
          <w:szCs w:val="24"/>
        </w:rPr>
        <w:t xml:space="preserve">. </w:t>
      </w:r>
      <w:proofErr w:type="spellStart"/>
      <w:r w:rsidRPr="00572C92">
        <w:rPr>
          <w:rFonts w:ascii="Times New Roman" w:eastAsia="Times New Roman" w:hAnsi="Times New Roman" w:cs="Times New Roman"/>
          <w:b/>
          <w:bCs/>
          <w:sz w:val="24"/>
          <w:szCs w:val="24"/>
        </w:rPr>
        <w:t>Research</w:t>
      </w:r>
      <w:proofErr w:type="spellEnd"/>
      <w:r w:rsidRPr="00572C92">
        <w:rPr>
          <w:rFonts w:ascii="Times New Roman" w:eastAsia="Times New Roman" w:hAnsi="Times New Roman" w:cs="Times New Roman"/>
          <w:b/>
          <w:bCs/>
          <w:sz w:val="24"/>
          <w:szCs w:val="24"/>
        </w:rPr>
        <w:t xml:space="preserve">, Society </w:t>
      </w:r>
      <w:proofErr w:type="spellStart"/>
      <w:r w:rsidRPr="00572C92">
        <w:rPr>
          <w:rFonts w:ascii="Times New Roman" w:eastAsia="Times New Roman" w:hAnsi="Times New Roman" w:cs="Times New Roman"/>
          <w:b/>
          <w:bCs/>
          <w:sz w:val="24"/>
          <w:szCs w:val="24"/>
        </w:rPr>
        <w:t>and</w:t>
      </w:r>
      <w:proofErr w:type="spellEnd"/>
      <w:r w:rsidRPr="00572C92">
        <w:rPr>
          <w:rFonts w:ascii="Times New Roman" w:eastAsia="Times New Roman" w:hAnsi="Times New Roman" w:cs="Times New Roman"/>
          <w:b/>
          <w:bCs/>
          <w:sz w:val="24"/>
          <w:szCs w:val="24"/>
        </w:rPr>
        <w:t xml:space="preserve"> </w:t>
      </w:r>
      <w:proofErr w:type="spellStart"/>
      <w:r w:rsidRPr="00572C92">
        <w:rPr>
          <w:rFonts w:ascii="Times New Roman" w:eastAsia="Times New Roman" w:hAnsi="Times New Roman" w:cs="Times New Roman"/>
          <w:b/>
          <w:bCs/>
          <w:sz w:val="24"/>
          <w:szCs w:val="24"/>
        </w:rPr>
        <w:t>Development</w:t>
      </w:r>
      <w:proofErr w:type="spellEnd"/>
      <w:r w:rsidRPr="00572C92">
        <w:rPr>
          <w:rFonts w:ascii="Times New Roman" w:eastAsia="Times New Roman" w:hAnsi="Times New Roman" w:cs="Times New Roman"/>
          <w:b/>
          <w:bCs/>
          <w:sz w:val="24"/>
          <w:szCs w:val="24"/>
        </w:rPr>
        <w:t>,</w:t>
      </w:r>
      <w:r w:rsidRPr="00F30158">
        <w:rPr>
          <w:rFonts w:ascii="Times New Roman" w:eastAsia="Times New Roman" w:hAnsi="Times New Roman" w:cs="Times New Roman"/>
          <w:sz w:val="24"/>
          <w:szCs w:val="24"/>
        </w:rPr>
        <w:t xml:space="preserve"> [S. l.], v. 9, n. 1, p. e176911894, 2020. DOI: 10.33448/rsd-v9i1.1894. Disponível em: </w:t>
      </w:r>
      <w:hyperlink r:id="rId39">
        <w:r w:rsidRPr="00F30158">
          <w:rPr>
            <w:rFonts w:ascii="Times New Roman" w:eastAsia="Times New Roman" w:hAnsi="Times New Roman" w:cs="Times New Roman"/>
            <w:sz w:val="24"/>
            <w:szCs w:val="24"/>
          </w:rPr>
          <w:t>https://rsdjournal.org/index.php/rsd/article/view/1894</w:t>
        </w:r>
      </w:hyperlink>
      <w:r w:rsidRPr="00F30158">
        <w:rPr>
          <w:rFonts w:ascii="Times New Roman" w:eastAsia="Times New Roman" w:hAnsi="Times New Roman" w:cs="Times New Roman"/>
          <w:sz w:val="24"/>
          <w:szCs w:val="24"/>
        </w:rPr>
        <w:t>. Acesso em: 26 out. 2024.</w:t>
      </w:r>
    </w:p>
    <w:p w14:paraId="2794F0DF" w14:textId="77777777" w:rsidR="00475806" w:rsidRPr="00F30158" w:rsidRDefault="00475806" w:rsidP="007F5AAE">
      <w:pPr>
        <w:spacing w:line="240" w:lineRule="auto"/>
        <w:rPr>
          <w:rFonts w:ascii="Times New Roman" w:eastAsia="Times New Roman" w:hAnsi="Times New Roman" w:cs="Times New Roman"/>
          <w:sz w:val="24"/>
          <w:szCs w:val="24"/>
        </w:rPr>
      </w:pPr>
    </w:p>
    <w:p w14:paraId="17E96259" w14:textId="4859AD5B" w:rsidR="00475806" w:rsidRPr="00F30158" w:rsidRDefault="00FB5338" w:rsidP="007F5AAE">
      <w:pP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SALGADO, A. G. A. T. et al. Velhice LGBT: uma análise das representações sociais entre idosos brasileiros. </w:t>
      </w:r>
      <w:r w:rsidRPr="00572C92">
        <w:rPr>
          <w:rFonts w:ascii="Times New Roman" w:eastAsia="Times New Roman" w:hAnsi="Times New Roman" w:cs="Times New Roman"/>
          <w:b/>
          <w:bCs/>
          <w:sz w:val="24"/>
          <w:szCs w:val="24"/>
        </w:rPr>
        <w:t>Cienc. Psicol.</w:t>
      </w:r>
      <w:proofErr w:type="gramStart"/>
      <w:r w:rsidRPr="00572C92">
        <w:rPr>
          <w:rFonts w:ascii="Times New Roman" w:eastAsia="Times New Roman" w:hAnsi="Times New Roman" w:cs="Times New Roman"/>
          <w:b/>
          <w:bCs/>
          <w:sz w:val="24"/>
          <w:szCs w:val="24"/>
        </w:rPr>
        <w:t>,</w:t>
      </w:r>
      <w:r w:rsidRPr="00F30158">
        <w:rPr>
          <w:rFonts w:ascii="Times New Roman" w:eastAsia="Times New Roman" w:hAnsi="Times New Roman" w:cs="Times New Roman"/>
          <w:sz w:val="24"/>
          <w:szCs w:val="24"/>
        </w:rPr>
        <w:t xml:space="preserve">  Montevideo,  v.</w:t>
      </w:r>
      <w:proofErr w:type="gramEnd"/>
      <w:r w:rsidRPr="00F30158">
        <w:rPr>
          <w:rFonts w:ascii="Times New Roman" w:eastAsia="Times New Roman" w:hAnsi="Times New Roman" w:cs="Times New Roman"/>
          <w:sz w:val="24"/>
          <w:szCs w:val="24"/>
        </w:rPr>
        <w:t xml:space="preserve"> 11, n. 2, p. 155-</w:t>
      </w:r>
      <w:proofErr w:type="gramStart"/>
      <w:r w:rsidRPr="00F30158">
        <w:rPr>
          <w:rFonts w:ascii="Times New Roman" w:eastAsia="Times New Roman" w:hAnsi="Times New Roman" w:cs="Times New Roman"/>
          <w:sz w:val="24"/>
          <w:szCs w:val="24"/>
        </w:rPr>
        <w:t>163,  nov.</w:t>
      </w:r>
      <w:proofErr w:type="gramEnd"/>
      <w:r w:rsidRPr="00F30158">
        <w:rPr>
          <w:rFonts w:ascii="Times New Roman" w:eastAsia="Times New Roman" w:hAnsi="Times New Roman" w:cs="Times New Roman"/>
          <w:sz w:val="24"/>
          <w:szCs w:val="24"/>
        </w:rPr>
        <w:t xml:space="preserve">  </w:t>
      </w:r>
      <w:proofErr w:type="gramStart"/>
      <w:r w:rsidRPr="00F30158">
        <w:rPr>
          <w:rFonts w:ascii="Times New Roman" w:eastAsia="Times New Roman" w:hAnsi="Times New Roman" w:cs="Times New Roman"/>
          <w:sz w:val="24"/>
          <w:szCs w:val="24"/>
        </w:rPr>
        <w:t>2017 .</w:t>
      </w:r>
      <w:proofErr w:type="gramEnd"/>
      <w:r w:rsidRPr="00F30158">
        <w:rPr>
          <w:rFonts w:ascii="Times New Roman" w:eastAsia="Times New Roman" w:hAnsi="Times New Roman" w:cs="Times New Roman"/>
          <w:sz w:val="24"/>
          <w:szCs w:val="24"/>
        </w:rPr>
        <w:t xml:space="preserve">   </w:t>
      </w:r>
      <w:r w:rsidRPr="00F30158">
        <w:rPr>
          <w:rFonts w:ascii="Times New Roman" w:eastAsia="Times New Roman" w:hAnsi="Times New Roman" w:cs="Times New Roman"/>
          <w:sz w:val="24"/>
          <w:szCs w:val="24"/>
        </w:rPr>
        <w:lastRenderedPageBreak/>
        <w:t xml:space="preserve">Disponível em: </w:t>
      </w:r>
      <w:hyperlink r:id="rId40">
        <w:r w:rsidRPr="00F30158">
          <w:rPr>
            <w:rFonts w:ascii="Times New Roman" w:eastAsia="Times New Roman" w:hAnsi="Times New Roman" w:cs="Times New Roman"/>
            <w:sz w:val="24"/>
            <w:szCs w:val="24"/>
          </w:rPr>
          <w:t>&lt;http://www.scielo.edu.uy/scielo.php?script=sci_arttext&amp;pid=S1688-42212017000200155&amp;lng=es&amp;nrm=iso&gt;</w:t>
        </w:r>
      </w:hyperlink>
      <w:r w:rsidRPr="00F30158">
        <w:rPr>
          <w:rFonts w:ascii="Times New Roman" w:eastAsia="Times New Roman" w:hAnsi="Times New Roman" w:cs="Times New Roman"/>
          <w:sz w:val="24"/>
          <w:szCs w:val="24"/>
        </w:rPr>
        <w:t>. Acesso em: 04 dez. 2024.</w:t>
      </w:r>
    </w:p>
    <w:p w14:paraId="6F6EA0CF" w14:textId="77777777" w:rsidR="00475806" w:rsidRPr="00F30158" w:rsidRDefault="00475806" w:rsidP="007F5AAE">
      <w:pPr>
        <w:spacing w:line="240" w:lineRule="auto"/>
        <w:rPr>
          <w:rFonts w:ascii="Times New Roman" w:eastAsia="Times New Roman" w:hAnsi="Times New Roman" w:cs="Times New Roman"/>
          <w:sz w:val="24"/>
          <w:szCs w:val="24"/>
        </w:rPr>
      </w:pPr>
    </w:p>
    <w:p w14:paraId="021C130C" w14:textId="77777777" w:rsidR="00475806" w:rsidRPr="00F30158" w:rsidRDefault="00FB5338" w:rsidP="007F5AAE">
      <w:pP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SARAIVA, Luiz Alex Silva; IRIGARAY, Hélio Arthur dos Reis. Políticas de diversidade nas organizações: uma questão de </w:t>
      </w:r>
      <w:proofErr w:type="gramStart"/>
      <w:r w:rsidRPr="00F30158">
        <w:rPr>
          <w:rFonts w:ascii="Times New Roman" w:eastAsia="Times New Roman" w:hAnsi="Times New Roman" w:cs="Times New Roman"/>
          <w:sz w:val="24"/>
          <w:szCs w:val="24"/>
        </w:rPr>
        <w:t>discurso?.</w:t>
      </w:r>
      <w:proofErr w:type="gramEnd"/>
      <w:r w:rsidRPr="00F30158">
        <w:rPr>
          <w:rFonts w:ascii="Times New Roman" w:eastAsia="Times New Roman" w:hAnsi="Times New Roman" w:cs="Times New Roman"/>
          <w:sz w:val="24"/>
          <w:szCs w:val="24"/>
        </w:rPr>
        <w:t xml:space="preserve"> </w:t>
      </w:r>
      <w:r w:rsidRPr="00572C92">
        <w:rPr>
          <w:rFonts w:ascii="Times New Roman" w:eastAsia="Times New Roman" w:hAnsi="Times New Roman" w:cs="Times New Roman"/>
          <w:b/>
          <w:bCs/>
          <w:sz w:val="24"/>
          <w:szCs w:val="24"/>
        </w:rPr>
        <w:t>Revista de Administração de Empresas</w:t>
      </w:r>
      <w:r w:rsidRPr="00F30158">
        <w:rPr>
          <w:rFonts w:ascii="Times New Roman" w:eastAsia="Times New Roman" w:hAnsi="Times New Roman" w:cs="Times New Roman"/>
          <w:sz w:val="24"/>
          <w:szCs w:val="24"/>
        </w:rPr>
        <w:t xml:space="preserve">, v. 49, p. 337-348, 2009. Acesso em: 18 nov. 2024. </w:t>
      </w:r>
    </w:p>
    <w:p w14:paraId="0A1371C7"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27009E89"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SILVA, Thales Fabrício da Costa e et al. Além das equipes intergeracionais: possibilidades de estudos sobre </w:t>
      </w:r>
      <w:proofErr w:type="spellStart"/>
      <w:r w:rsidRPr="00F30158">
        <w:rPr>
          <w:rFonts w:ascii="Times New Roman" w:eastAsia="Times New Roman" w:hAnsi="Times New Roman" w:cs="Times New Roman"/>
          <w:sz w:val="24"/>
          <w:szCs w:val="24"/>
        </w:rPr>
        <w:t>ageismo</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REAd</w:t>
      </w:r>
      <w:proofErr w:type="spellEnd"/>
      <w:r w:rsidRPr="00F30158">
        <w:rPr>
          <w:rFonts w:ascii="Times New Roman" w:eastAsia="Times New Roman" w:hAnsi="Times New Roman" w:cs="Times New Roman"/>
          <w:sz w:val="24"/>
          <w:szCs w:val="24"/>
        </w:rPr>
        <w:t xml:space="preserve">. </w:t>
      </w:r>
      <w:r w:rsidRPr="00572C92">
        <w:rPr>
          <w:rFonts w:ascii="Times New Roman" w:eastAsia="Times New Roman" w:hAnsi="Times New Roman" w:cs="Times New Roman"/>
          <w:b/>
          <w:bCs/>
          <w:sz w:val="24"/>
          <w:szCs w:val="24"/>
        </w:rPr>
        <w:t>Revista Eletrônica de Administração</w:t>
      </w:r>
      <w:r w:rsidRPr="00F30158">
        <w:rPr>
          <w:rFonts w:ascii="Times New Roman" w:eastAsia="Times New Roman" w:hAnsi="Times New Roman" w:cs="Times New Roman"/>
          <w:sz w:val="24"/>
          <w:szCs w:val="24"/>
        </w:rPr>
        <w:t xml:space="preserve">, Porto Alegre, v. 27, n. 2, p. 642–662, ago. 2021. Disponível em: </w:t>
      </w:r>
      <w:hyperlink r:id="rId41">
        <w:r w:rsidRPr="00F30158">
          <w:rPr>
            <w:rFonts w:ascii="Times New Roman" w:eastAsia="Times New Roman" w:hAnsi="Times New Roman" w:cs="Times New Roman"/>
            <w:sz w:val="24"/>
            <w:szCs w:val="24"/>
          </w:rPr>
          <w:t>https://doi.org/10.1590/1413-2311.327.101822</w:t>
        </w:r>
      </w:hyperlink>
      <w:r w:rsidRPr="00F30158">
        <w:rPr>
          <w:rFonts w:ascii="Times New Roman" w:eastAsia="Times New Roman" w:hAnsi="Times New Roman" w:cs="Times New Roman"/>
          <w:sz w:val="24"/>
          <w:szCs w:val="24"/>
        </w:rPr>
        <w:t>. Acesso em: 22 out. 2024.</w:t>
      </w:r>
    </w:p>
    <w:p w14:paraId="5DCEC3ED"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7CE70BA0" w14:textId="47FC6B5C" w:rsidR="002F7E58" w:rsidRPr="002F7E58" w:rsidRDefault="002F7E58" w:rsidP="002F7E58">
      <w:pPr>
        <w:spacing w:line="240" w:lineRule="auto"/>
        <w:rPr>
          <w:rFonts w:ascii="Times New Roman" w:eastAsia="Times New Roman" w:hAnsi="Times New Roman" w:cs="Times New Roman"/>
          <w:sz w:val="24"/>
          <w:szCs w:val="24"/>
          <w:lang w:val="de-DE"/>
        </w:rPr>
      </w:pPr>
      <w:r w:rsidRPr="002F7E58">
        <w:rPr>
          <w:rFonts w:ascii="Times New Roman" w:eastAsia="Times New Roman" w:hAnsi="Times New Roman" w:cs="Times New Roman"/>
          <w:sz w:val="24"/>
          <w:szCs w:val="24"/>
          <w:lang w:val="de-DE"/>
        </w:rPr>
        <w:t>SILVA, M. A. P.;</w:t>
      </w:r>
      <w:r w:rsidRPr="002F7E58">
        <w:rPr>
          <w:rFonts w:ascii="Times New Roman" w:eastAsia="Times New Roman" w:hAnsi="Times New Roman" w:cs="Times New Roman"/>
          <w:sz w:val="24"/>
          <w:szCs w:val="24"/>
          <w:lang w:val="de-DE"/>
        </w:rPr>
        <w:t xml:space="preserve"> </w:t>
      </w:r>
      <w:r w:rsidRPr="002F7E58">
        <w:rPr>
          <w:rFonts w:ascii="Times New Roman" w:eastAsia="Times New Roman" w:hAnsi="Times New Roman" w:cs="Times New Roman"/>
          <w:sz w:val="24"/>
          <w:szCs w:val="24"/>
          <w:lang w:val="de-DE"/>
        </w:rPr>
        <w:t>HELAL, D. H. Age Management in the Brazilian</w:t>
      </w:r>
      <w:r w:rsidRPr="002F7E58">
        <w:rPr>
          <w:rFonts w:ascii="Times New Roman" w:eastAsia="Times New Roman" w:hAnsi="Times New Roman" w:cs="Times New Roman"/>
          <w:sz w:val="24"/>
          <w:szCs w:val="24"/>
          <w:lang w:val="de-DE"/>
        </w:rPr>
        <w:t xml:space="preserve"> </w:t>
      </w:r>
      <w:r w:rsidRPr="002F7E58">
        <w:rPr>
          <w:rFonts w:ascii="Times New Roman" w:eastAsia="Times New Roman" w:hAnsi="Times New Roman" w:cs="Times New Roman"/>
          <w:sz w:val="24"/>
          <w:szCs w:val="24"/>
          <w:lang w:val="de-DE"/>
        </w:rPr>
        <w:t xml:space="preserve">Context: A Theoretical Discussion. </w:t>
      </w:r>
      <w:r w:rsidRPr="002F7E58">
        <w:rPr>
          <w:rFonts w:ascii="Times New Roman" w:eastAsia="Times New Roman" w:hAnsi="Times New Roman" w:cs="Times New Roman"/>
          <w:b/>
          <w:bCs/>
          <w:sz w:val="24"/>
          <w:szCs w:val="24"/>
          <w:lang w:val="de-DE"/>
        </w:rPr>
        <w:t>Organizations and Markets in Emerging</w:t>
      </w:r>
      <w:r w:rsidRPr="002F7E58">
        <w:rPr>
          <w:rFonts w:ascii="Times New Roman" w:eastAsia="Times New Roman" w:hAnsi="Times New Roman" w:cs="Times New Roman"/>
          <w:b/>
          <w:bCs/>
          <w:sz w:val="24"/>
          <w:szCs w:val="24"/>
          <w:lang w:val="de-DE"/>
        </w:rPr>
        <w:t xml:space="preserve"> </w:t>
      </w:r>
      <w:r w:rsidRPr="002F7E58">
        <w:rPr>
          <w:rFonts w:ascii="Times New Roman" w:eastAsia="Times New Roman" w:hAnsi="Times New Roman" w:cs="Times New Roman"/>
          <w:b/>
          <w:bCs/>
          <w:sz w:val="24"/>
          <w:szCs w:val="24"/>
          <w:lang w:val="de-DE"/>
        </w:rPr>
        <w:t>Economies</w:t>
      </w:r>
      <w:r w:rsidRPr="002F7E58">
        <w:rPr>
          <w:rFonts w:ascii="Times New Roman" w:eastAsia="Times New Roman" w:hAnsi="Times New Roman" w:cs="Times New Roman"/>
          <w:sz w:val="24"/>
          <w:szCs w:val="24"/>
          <w:lang w:val="de-DE"/>
        </w:rPr>
        <w:t>, v. 13, p. 6-25, 2022.</w:t>
      </w:r>
    </w:p>
    <w:p w14:paraId="4BA41A6F" w14:textId="77777777" w:rsidR="002F7E58" w:rsidRPr="002F7E58" w:rsidRDefault="002F7E58" w:rsidP="002F7E58">
      <w:pPr>
        <w:spacing w:line="240" w:lineRule="auto"/>
        <w:rPr>
          <w:rFonts w:ascii="Times New Roman" w:eastAsia="Times New Roman" w:hAnsi="Times New Roman" w:cs="Times New Roman"/>
          <w:sz w:val="24"/>
          <w:szCs w:val="24"/>
          <w:lang w:val="de-DE"/>
        </w:rPr>
      </w:pPr>
    </w:p>
    <w:p w14:paraId="7E9A0E8A" w14:textId="46B5E878" w:rsidR="00851AFA" w:rsidRDefault="00851AFA" w:rsidP="002F7E58">
      <w:pPr>
        <w:spacing w:line="240" w:lineRule="auto"/>
        <w:rPr>
          <w:rFonts w:ascii="Times New Roman" w:eastAsia="Times New Roman" w:hAnsi="Times New Roman" w:cs="Times New Roman"/>
          <w:sz w:val="24"/>
          <w:szCs w:val="24"/>
        </w:rPr>
      </w:pPr>
      <w:r w:rsidRPr="00851AFA">
        <w:rPr>
          <w:rFonts w:ascii="Times New Roman" w:eastAsia="Times New Roman" w:hAnsi="Times New Roman" w:cs="Times New Roman"/>
          <w:sz w:val="24"/>
          <w:szCs w:val="24"/>
        </w:rPr>
        <w:t>SILVA, M. A. P.;</w:t>
      </w:r>
      <w:r>
        <w:rPr>
          <w:rFonts w:ascii="Times New Roman" w:eastAsia="Times New Roman" w:hAnsi="Times New Roman" w:cs="Times New Roman"/>
          <w:sz w:val="24"/>
          <w:szCs w:val="24"/>
        </w:rPr>
        <w:t xml:space="preserve"> </w:t>
      </w:r>
      <w:r w:rsidRPr="00851AFA">
        <w:rPr>
          <w:rFonts w:ascii="Times New Roman" w:eastAsia="Times New Roman" w:hAnsi="Times New Roman" w:cs="Times New Roman"/>
          <w:sz w:val="24"/>
          <w:szCs w:val="24"/>
        </w:rPr>
        <w:t>HELAL, D. H.</w:t>
      </w:r>
      <w:r>
        <w:rPr>
          <w:rFonts w:ascii="Times New Roman" w:eastAsia="Times New Roman" w:hAnsi="Times New Roman" w:cs="Times New Roman"/>
          <w:sz w:val="24"/>
          <w:szCs w:val="24"/>
        </w:rPr>
        <w:t xml:space="preserve"> </w:t>
      </w:r>
      <w:r w:rsidRPr="00851AFA">
        <w:rPr>
          <w:rFonts w:ascii="Times New Roman" w:eastAsia="Times New Roman" w:hAnsi="Times New Roman" w:cs="Times New Roman"/>
          <w:sz w:val="24"/>
          <w:szCs w:val="24"/>
        </w:rPr>
        <w:t>Envelhecimento e Gestão da Idade</w:t>
      </w:r>
      <w:r>
        <w:rPr>
          <w:rFonts w:ascii="Times New Roman" w:eastAsia="Times New Roman" w:hAnsi="Times New Roman" w:cs="Times New Roman"/>
          <w:sz w:val="24"/>
          <w:szCs w:val="24"/>
        </w:rPr>
        <w:t xml:space="preserve"> </w:t>
      </w:r>
      <w:r w:rsidRPr="00851AFA">
        <w:rPr>
          <w:rFonts w:ascii="Times New Roman" w:eastAsia="Times New Roman" w:hAnsi="Times New Roman" w:cs="Times New Roman"/>
          <w:sz w:val="24"/>
          <w:szCs w:val="24"/>
        </w:rPr>
        <w:t>nas Organizações: um estudo de múltiplos casos no Poder Executivo do</w:t>
      </w:r>
      <w:r>
        <w:rPr>
          <w:rFonts w:ascii="Times New Roman" w:eastAsia="Times New Roman" w:hAnsi="Times New Roman" w:cs="Times New Roman"/>
          <w:sz w:val="24"/>
          <w:szCs w:val="24"/>
        </w:rPr>
        <w:t xml:space="preserve"> </w:t>
      </w:r>
      <w:r w:rsidRPr="00851AFA">
        <w:rPr>
          <w:rFonts w:ascii="Times New Roman" w:eastAsia="Times New Roman" w:hAnsi="Times New Roman" w:cs="Times New Roman"/>
          <w:sz w:val="24"/>
          <w:szCs w:val="24"/>
        </w:rPr>
        <w:t xml:space="preserve">Estado de Pernambuco. </w:t>
      </w:r>
      <w:r w:rsidRPr="00851AFA">
        <w:rPr>
          <w:rFonts w:ascii="Times New Roman" w:eastAsia="Times New Roman" w:hAnsi="Times New Roman" w:cs="Times New Roman"/>
          <w:b/>
          <w:bCs/>
          <w:sz w:val="24"/>
          <w:szCs w:val="24"/>
        </w:rPr>
        <w:t>Revista do Serviço Público (Brasília),</w:t>
      </w:r>
      <w:r w:rsidRPr="00851AFA">
        <w:rPr>
          <w:rFonts w:ascii="Times New Roman" w:eastAsia="Times New Roman" w:hAnsi="Times New Roman" w:cs="Times New Roman"/>
          <w:sz w:val="24"/>
          <w:szCs w:val="24"/>
        </w:rPr>
        <w:t xml:space="preserve"> v. 74, p.181-201, 2024.</w:t>
      </w:r>
    </w:p>
    <w:p w14:paraId="08C8C7C6" w14:textId="77777777" w:rsidR="00851AFA" w:rsidRDefault="00851AFA" w:rsidP="00851AFA">
      <w:pPr>
        <w:spacing w:line="240" w:lineRule="auto"/>
        <w:rPr>
          <w:rFonts w:ascii="Times New Roman" w:eastAsia="Times New Roman" w:hAnsi="Times New Roman" w:cs="Times New Roman"/>
          <w:sz w:val="24"/>
          <w:szCs w:val="24"/>
        </w:rPr>
      </w:pPr>
    </w:p>
    <w:p w14:paraId="603F47B4" w14:textId="772CB280" w:rsidR="00475806" w:rsidRPr="00F30158" w:rsidRDefault="00FB5338" w:rsidP="00851AFA">
      <w:pP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highlight w:val="white"/>
        </w:rPr>
        <w:t>SILVA, T.; LIMA, S. S. de E.; LEITE, K. de O.; SILVA, C. R. D. T.; CARVALHO, K. M.; DE MOURA SÁ, G. G.; PEREIRA, J. de C. N. AGEISMO E ESTEREÓTIPOS DO ENVELHECIMENT</w:t>
      </w:r>
      <w:r w:rsidR="00572C92">
        <w:rPr>
          <w:rFonts w:ascii="Times New Roman" w:eastAsia="Times New Roman" w:hAnsi="Times New Roman" w:cs="Times New Roman"/>
          <w:sz w:val="24"/>
          <w:szCs w:val="24"/>
          <w:highlight w:val="white"/>
        </w:rPr>
        <w:t>O</w:t>
      </w:r>
      <w:r w:rsidRPr="00F30158">
        <w:rPr>
          <w:rFonts w:ascii="Times New Roman" w:eastAsia="Times New Roman" w:hAnsi="Times New Roman" w:cs="Times New Roman"/>
          <w:sz w:val="24"/>
          <w:szCs w:val="24"/>
          <w:highlight w:val="white"/>
        </w:rPr>
        <w:t xml:space="preserve">. </w:t>
      </w:r>
      <w:r w:rsidRPr="00572C92">
        <w:rPr>
          <w:rFonts w:ascii="Times New Roman" w:eastAsia="Times New Roman" w:hAnsi="Times New Roman" w:cs="Times New Roman"/>
          <w:b/>
          <w:bCs/>
          <w:sz w:val="24"/>
          <w:szCs w:val="24"/>
          <w:highlight w:val="white"/>
        </w:rPr>
        <w:t>Revista Enfermagem Atual In Derme,</w:t>
      </w:r>
      <w:r w:rsidRPr="00F30158">
        <w:rPr>
          <w:rFonts w:ascii="Times New Roman" w:eastAsia="Times New Roman" w:hAnsi="Times New Roman" w:cs="Times New Roman"/>
          <w:sz w:val="24"/>
          <w:szCs w:val="24"/>
          <w:highlight w:val="white"/>
        </w:rPr>
        <w:t xml:space="preserve"> </w:t>
      </w:r>
      <w:r w:rsidRPr="00F30158">
        <w:rPr>
          <w:rFonts w:ascii="Times New Roman" w:eastAsia="Times New Roman" w:hAnsi="Times New Roman" w:cs="Times New Roman"/>
          <w:i/>
          <w:sz w:val="24"/>
          <w:szCs w:val="24"/>
          <w:highlight w:val="white"/>
        </w:rPr>
        <w:t>[S. l.]</w:t>
      </w:r>
      <w:r w:rsidRPr="00F30158">
        <w:rPr>
          <w:rFonts w:ascii="Times New Roman" w:eastAsia="Times New Roman" w:hAnsi="Times New Roman" w:cs="Times New Roman"/>
          <w:sz w:val="24"/>
          <w:szCs w:val="24"/>
          <w:highlight w:val="white"/>
        </w:rPr>
        <w:t xml:space="preserve">, v. 98, n. 1, p. e024274, 2024. DOI: 10.31011/reaid-2024-v.98-n.1-art.2117. Disponível em: </w:t>
      </w:r>
      <w:hyperlink r:id="rId42">
        <w:r w:rsidRPr="00F30158">
          <w:rPr>
            <w:rFonts w:ascii="Times New Roman" w:eastAsia="Times New Roman" w:hAnsi="Times New Roman" w:cs="Times New Roman"/>
            <w:sz w:val="24"/>
            <w:szCs w:val="24"/>
            <w:highlight w:val="white"/>
          </w:rPr>
          <w:t>https://mail.revistaenfermagematual.com.br/index.php/revista/article/view/2117</w:t>
        </w:r>
      </w:hyperlink>
      <w:r w:rsidRPr="00F30158">
        <w:rPr>
          <w:rFonts w:ascii="Times New Roman" w:eastAsia="Times New Roman" w:hAnsi="Times New Roman" w:cs="Times New Roman"/>
          <w:sz w:val="24"/>
          <w:szCs w:val="24"/>
          <w:highlight w:val="white"/>
        </w:rPr>
        <w:t>. Acesso em: 4 dez. 2024.</w:t>
      </w:r>
    </w:p>
    <w:p w14:paraId="76AEBC7F"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28825ADC"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SOARES, R. A. S. Memórias de resistências e violências: a população LGBT na ditadura cívico-militar brasileira. </w:t>
      </w:r>
      <w:proofErr w:type="spellStart"/>
      <w:r w:rsidRPr="00572C92">
        <w:rPr>
          <w:rFonts w:ascii="Times New Roman" w:eastAsia="Times New Roman" w:hAnsi="Times New Roman" w:cs="Times New Roman"/>
          <w:b/>
          <w:bCs/>
          <w:sz w:val="24"/>
          <w:szCs w:val="24"/>
        </w:rPr>
        <w:t>Cuadernos</w:t>
      </w:r>
      <w:proofErr w:type="spellEnd"/>
      <w:r w:rsidRPr="00572C92">
        <w:rPr>
          <w:rFonts w:ascii="Times New Roman" w:eastAsia="Times New Roman" w:hAnsi="Times New Roman" w:cs="Times New Roman"/>
          <w:b/>
          <w:bCs/>
          <w:sz w:val="24"/>
          <w:szCs w:val="24"/>
        </w:rPr>
        <w:t xml:space="preserve"> de </w:t>
      </w:r>
      <w:proofErr w:type="spellStart"/>
      <w:r w:rsidRPr="00572C92">
        <w:rPr>
          <w:rFonts w:ascii="Times New Roman" w:eastAsia="Times New Roman" w:hAnsi="Times New Roman" w:cs="Times New Roman"/>
          <w:b/>
          <w:bCs/>
          <w:sz w:val="24"/>
          <w:szCs w:val="24"/>
        </w:rPr>
        <w:t>Educación</w:t>
      </w:r>
      <w:proofErr w:type="spellEnd"/>
      <w:r w:rsidRPr="00572C92">
        <w:rPr>
          <w:rFonts w:ascii="Times New Roman" w:eastAsia="Times New Roman" w:hAnsi="Times New Roman" w:cs="Times New Roman"/>
          <w:b/>
          <w:bCs/>
          <w:sz w:val="24"/>
          <w:szCs w:val="24"/>
        </w:rPr>
        <w:t xml:space="preserve"> y </w:t>
      </w:r>
      <w:proofErr w:type="spellStart"/>
      <w:r w:rsidRPr="00572C92">
        <w:rPr>
          <w:rFonts w:ascii="Times New Roman" w:eastAsia="Times New Roman" w:hAnsi="Times New Roman" w:cs="Times New Roman"/>
          <w:b/>
          <w:bCs/>
          <w:sz w:val="24"/>
          <w:szCs w:val="24"/>
        </w:rPr>
        <w:t>Desarrollo</w:t>
      </w:r>
      <w:proofErr w:type="spellEnd"/>
      <w:r w:rsidRPr="00F30158">
        <w:rPr>
          <w:rFonts w:ascii="Times New Roman" w:eastAsia="Times New Roman" w:hAnsi="Times New Roman" w:cs="Times New Roman"/>
          <w:sz w:val="24"/>
          <w:szCs w:val="24"/>
        </w:rPr>
        <w:t xml:space="preserve">, [S. l.], v. 16, n. 5, p. e4129, 2024. DOI: 10.55905/cuadv16n5-012. Disponível em: </w:t>
      </w:r>
      <w:hyperlink r:id="rId43">
        <w:r w:rsidRPr="00F30158">
          <w:rPr>
            <w:rFonts w:ascii="Times New Roman" w:eastAsia="Times New Roman" w:hAnsi="Times New Roman" w:cs="Times New Roman"/>
            <w:sz w:val="24"/>
            <w:szCs w:val="24"/>
          </w:rPr>
          <w:t>https://ojs.cuadernoseducacion.com/ojs/index.php/ced/article/view/4129</w:t>
        </w:r>
      </w:hyperlink>
      <w:r w:rsidRPr="00F30158">
        <w:rPr>
          <w:rFonts w:ascii="Times New Roman" w:eastAsia="Times New Roman" w:hAnsi="Times New Roman" w:cs="Times New Roman"/>
          <w:sz w:val="24"/>
          <w:szCs w:val="24"/>
        </w:rPr>
        <w:t>. Acesso em: 3 dez. 2024.</w:t>
      </w:r>
    </w:p>
    <w:p w14:paraId="2BE47407"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7643FCAB"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SOLIVA, Thiago Barcelos. Sobre afetos e resistências: uma análise da trajetória da Turma OK (Rio de Janeiro, Brasil). </w:t>
      </w:r>
      <w:proofErr w:type="spellStart"/>
      <w:r w:rsidRPr="00572C92">
        <w:rPr>
          <w:rFonts w:ascii="Times New Roman" w:eastAsia="Times New Roman" w:hAnsi="Times New Roman" w:cs="Times New Roman"/>
          <w:b/>
          <w:bCs/>
          <w:sz w:val="24"/>
          <w:szCs w:val="24"/>
        </w:rPr>
        <w:t>Sexualidad</w:t>
      </w:r>
      <w:proofErr w:type="spellEnd"/>
      <w:r w:rsidRPr="00572C92">
        <w:rPr>
          <w:rFonts w:ascii="Times New Roman" w:eastAsia="Times New Roman" w:hAnsi="Times New Roman" w:cs="Times New Roman"/>
          <w:b/>
          <w:bCs/>
          <w:sz w:val="24"/>
          <w:szCs w:val="24"/>
        </w:rPr>
        <w:t xml:space="preserve">, Salud y </w:t>
      </w:r>
      <w:proofErr w:type="spellStart"/>
      <w:r w:rsidRPr="00572C92">
        <w:rPr>
          <w:rFonts w:ascii="Times New Roman" w:eastAsia="Times New Roman" w:hAnsi="Times New Roman" w:cs="Times New Roman"/>
          <w:b/>
          <w:bCs/>
          <w:sz w:val="24"/>
          <w:szCs w:val="24"/>
        </w:rPr>
        <w:t>Sociedad</w:t>
      </w:r>
      <w:proofErr w:type="spellEnd"/>
      <w:r w:rsidRPr="00F30158">
        <w:rPr>
          <w:rFonts w:ascii="Times New Roman" w:eastAsia="Times New Roman" w:hAnsi="Times New Roman" w:cs="Times New Roman"/>
          <w:sz w:val="24"/>
          <w:szCs w:val="24"/>
        </w:rPr>
        <w:t>, Rio de Janeiro, n. 31, p. 57-80, 2019. Acesso em: 30 nov. 2024.</w:t>
      </w:r>
    </w:p>
    <w:p w14:paraId="29411AF1"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41B35BE7" w14:textId="4D0ECCBC" w:rsidR="00475806" w:rsidRPr="00F30158" w:rsidRDefault="00FB5338" w:rsidP="007F5AAE">
      <w:pP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SOUSA, FLN; GALLARDO, NP; BORGES, AM Políticas inclusivas nas organizações atuais: uma revisão de literatura integrativa / Políticas inclusivas nas organizações atuais: uma revisão integrativa da literatura. </w:t>
      </w:r>
      <w:r w:rsidRPr="00572C92">
        <w:rPr>
          <w:rFonts w:ascii="Times New Roman" w:eastAsia="Times New Roman" w:hAnsi="Times New Roman" w:cs="Times New Roman"/>
          <w:b/>
          <w:bCs/>
          <w:sz w:val="24"/>
          <w:szCs w:val="24"/>
        </w:rPr>
        <w:t>Revista Brasileira de Desenvolvimento</w:t>
      </w:r>
      <w:r w:rsidRPr="00F30158">
        <w:rPr>
          <w:rFonts w:ascii="Times New Roman" w:eastAsia="Times New Roman" w:hAnsi="Times New Roman" w:cs="Times New Roman"/>
          <w:sz w:val="24"/>
          <w:szCs w:val="24"/>
        </w:rPr>
        <w:t>, [S. l.], v. 5, pág. 44965–44984, 2021. DOI: 10.34117/</w:t>
      </w:r>
      <w:proofErr w:type="gramStart"/>
      <w:r w:rsidRPr="00F30158">
        <w:rPr>
          <w:rFonts w:ascii="Times New Roman" w:eastAsia="Times New Roman" w:hAnsi="Times New Roman" w:cs="Times New Roman"/>
          <w:sz w:val="24"/>
          <w:szCs w:val="24"/>
        </w:rPr>
        <w:t>bjdv.v</w:t>
      </w:r>
      <w:proofErr w:type="gramEnd"/>
      <w:r w:rsidRPr="00F30158">
        <w:rPr>
          <w:rFonts w:ascii="Times New Roman" w:eastAsia="Times New Roman" w:hAnsi="Times New Roman" w:cs="Times New Roman"/>
          <w:sz w:val="24"/>
          <w:szCs w:val="24"/>
        </w:rPr>
        <w:t xml:space="preserve">7i5.29343. Disponível em: </w:t>
      </w:r>
      <w:hyperlink r:id="rId44">
        <w:r w:rsidRPr="00F30158">
          <w:rPr>
            <w:rFonts w:ascii="Times New Roman" w:eastAsia="Times New Roman" w:hAnsi="Times New Roman" w:cs="Times New Roman"/>
            <w:sz w:val="24"/>
            <w:szCs w:val="24"/>
          </w:rPr>
          <w:t>https://ojs.brazilianjournals.com.br/ojs/index.php/BRJD/article/view/29343</w:t>
        </w:r>
      </w:hyperlink>
      <w:r w:rsidRPr="00F30158">
        <w:rPr>
          <w:rFonts w:ascii="Times New Roman" w:eastAsia="Times New Roman" w:hAnsi="Times New Roman" w:cs="Times New Roman"/>
          <w:sz w:val="24"/>
          <w:szCs w:val="24"/>
        </w:rPr>
        <w:t>. Acesso em: 26 out. 2024.</w:t>
      </w:r>
    </w:p>
    <w:p w14:paraId="18D98A48"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6C9AAC11" w14:textId="77777777" w:rsidR="00475806" w:rsidRPr="00F30158" w:rsidRDefault="00FB5338" w:rsidP="007F5AAE">
      <w:pP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SOUSA, F. L. N. POLÍTICAS INCLUSIVAS NAS ORGANIZAÇÕES. </w:t>
      </w:r>
      <w:r w:rsidRPr="00572C92">
        <w:rPr>
          <w:rFonts w:ascii="Times New Roman" w:eastAsia="Times New Roman" w:hAnsi="Times New Roman" w:cs="Times New Roman"/>
          <w:b/>
          <w:bCs/>
          <w:sz w:val="24"/>
          <w:szCs w:val="24"/>
        </w:rPr>
        <w:t>NAU Social</w:t>
      </w:r>
      <w:r w:rsidRPr="00F30158">
        <w:rPr>
          <w:rFonts w:ascii="Times New Roman" w:eastAsia="Times New Roman" w:hAnsi="Times New Roman" w:cs="Times New Roman"/>
          <w:sz w:val="24"/>
          <w:szCs w:val="24"/>
        </w:rPr>
        <w:t>, [S. l.], v. 13, n. 25, p. 1208 –, 2023. DOI: 10.9771/</w:t>
      </w:r>
      <w:proofErr w:type="gramStart"/>
      <w:r w:rsidRPr="00F30158">
        <w:rPr>
          <w:rFonts w:ascii="Times New Roman" w:eastAsia="Times New Roman" w:hAnsi="Times New Roman" w:cs="Times New Roman"/>
          <w:sz w:val="24"/>
          <w:szCs w:val="24"/>
        </w:rPr>
        <w:t>ns.v</w:t>
      </w:r>
      <w:proofErr w:type="gramEnd"/>
      <w:r w:rsidRPr="00F30158">
        <w:rPr>
          <w:rFonts w:ascii="Times New Roman" w:eastAsia="Times New Roman" w:hAnsi="Times New Roman" w:cs="Times New Roman"/>
          <w:sz w:val="24"/>
          <w:szCs w:val="24"/>
        </w:rPr>
        <w:t xml:space="preserve">13i25.38658. Disponível em: </w:t>
      </w:r>
      <w:hyperlink r:id="rId45">
        <w:r w:rsidRPr="00F30158">
          <w:rPr>
            <w:rFonts w:ascii="Times New Roman" w:eastAsia="Times New Roman" w:hAnsi="Times New Roman" w:cs="Times New Roman"/>
            <w:sz w:val="24"/>
            <w:szCs w:val="24"/>
          </w:rPr>
          <w:t>https://periodicos.ufba.br/index.php/nausocial/article/view/38658</w:t>
        </w:r>
      </w:hyperlink>
      <w:r w:rsidRPr="00F30158">
        <w:rPr>
          <w:rFonts w:ascii="Times New Roman" w:eastAsia="Times New Roman" w:hAnsi="Times New Roman" w:cs="Times New Roman"/>
          <w:sz w:val="24"/>
          <w:szCs w:val="24"/>
        </w:rPr>
        <w:t>. Acesso em: 19 out. 2024.</w:t>
      </w:r>
    </w:p>
    <w:p w14:paraId="04C8060F" w14:textId="77777777" w:rsidR="00475806" w:rsidRPr="00F30158" w:rsidRDefault="00475806" w:rsidP="007F5AAE">
      <w:pPr>
        <w:spacing w:line="240" w:lineRule="auto"/>
        <w:rPr>
          <w:rFonts w:ascii="Times New Roman" w:eastAsia="Times New Roman" w:hAnsi="Times New Roman" w:cs="Times New Roman"/>
          <w:sz w:val="24"/>
          <w:szCs w:val="24"/>
        </w:rPr>
      </w:pPr>
    </w:p>
    <w:p w14:paraId="089D26EC" w14:textId="77777777" w:rsidR="00475806" w:rsidRPr="00F30158" w:rsidRDefault="00FB5338" w:rsidP="007F5AAE">
      <w:pP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highlight w:val="white"/>
        </w:rPr>
        <w:t xml:space="preserve">SOUSA JÚNIOR, C. A. A. de; MENDES, D. C. Políticas públicas para a população LGBT: uma revisão de estudos sobre o tema. </w:t>
      </w:r>
      <w:r w:rsidRPr="00572C92">
        <w:rPr>
          <w:rFonts w:ascii="Times New Roman" w:eastAsia="Times New Roman" w:hAnsi="Times New Roman" w:cs="Times New Roman"/>
          <w:b/>
          <w:bCs/>
          <w:sz w:val="24"/>
          <w:szCs w:val="24"/>
          <w:highlight w:val="white"/>
        </w:rPr>
        <w:t>Cadernos EBAPE.BR</w:t>
      </w:r>
      <w:r w:rsidRPr="00F30158">
        <w:rPr>
          <w:rFonts w:ascii="Times New Roman" w:eastAsia="Times New Roman" w:hAnsi="Times New Roman" w:cs="Times New Roman"/>
          <w:sz w:val="24"/>
          <w:szCs w:val="24"/>
          <w:highlight w:val="white"/>
        </w:rPr>
        <w:t xml:space="preserve">, Rio de Janeiro, RJ, v. 19, n. </w:t>
      </w:r>
      <w:r w:rsidRPr="00F30158">
        <w:rPr>
          <w:rFonts w:ascii="Times New Roman" w:eastAsia="Times New Roman" w:hAnsi="Times New Roman" w:cs="Times New Roman"/>
          <w:sz w:val="24"/>
          <w:szCs w:val="24"/>
          <w:highlight w:val="white"/>
        </w:rPr>
        <w:lastRenderedPageBreak/>
        <w:t xml:space="preserve">Especial, p. 642–655, 2021. DOI: 10.1590/1679-395120200116. Disponível em: </w:t>
      </w:r>
      <w:hyperlink r:id="rId46">
        <w:r w:rsidRPr="00F30158">
          <w:rPr>
            <w:rFonts w:ascii="Times New Roman" w:eastAsia="Times New Roman" w:hAnsi="Times New Roman" w:cs="Times New Roman"/>
            <w:sz w:val="24"/>
            <w:szCs w:val="24"/>
            <w:highlight w:val="white"/>
          </w:rPr>
          <w:t>https://periodicos.fgv.br/cadernosebape/article/view/84338</w:t>
        </w:r>
      </w:hyperlink>
      <w:r w:rsidRPr="00F30158">
        <w:rPr>
          <w:rFonts w:ascii="Times New Roman" w:eastAsia="Times New Roman" w:hAnsi="Times New Roman" w:cs="Times New Roman"/>
          <w:sz w:val="24"/>
          <w:szCs w:val="24"/>
          <w:highlight w:val="white"/>
        </w:rPr>
        <w:t>. Acesso em: 8 abr. 2025.</w:t>
      </w:r>
    </w:p>
    <w:p w14:paraId="0FEAEB6D"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42567736" w14:textId="77777777" w:rsidR="00475806" w:rsidRPr="00F30158" w:rsidRDefault="00FB5338" w:rsidP="007F5AAE">
      <w:pP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SOUZA, Daniel Cerdeira; COELHO, Ingrid Mesquita; HONORATO, Eduardo Jorge Sant'Ana. Adoção por casais homossexuais: revisão integrativa. </w:t>
      </w:r>
      <w:r w:rsidRPr="00572C92">
        <w:rPr>
          <w:rFonts w:ascii="Times New Roman" w:eastAsia="Times New Roman" w:hAnsi="Times New Roman" w:cs="Times New Roman"/>
          <w:b/>
          <w:bCs/>
          <w:sz w:val="24"/>
          <w:szCs w:val="24"/>
        </w:rPr>
        <w:t>Nova Perspectiva Sistêmica</w:t>
      </w:r>
      <w:r w:rsidRPr="00F30158">
        <w:rPr>
          <w:rFonts w:ascii="Times New Roman" w:eastAsia="Times New Roman" w:hAnsi="Times New Roman" w:cs="Times New Roman"/>
          <w:sz w:val="24"/>
          <w:szCs w:val="24"/>
        </w:rPr>
        <w:t>, v. 31, n. 73, p. 74-92, 2022. Acesso em: 30 de nov. 2024.</w:t>
      </w:r>
    </w:p>
    <w:p w14:paraId="0A281874"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3F3ED8B5"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TAGLIAMENTO, G.; SILVA, S. S. C. da; SILVA, D. B. da; MARQUES, G. de S.; HASSON, R.; SANTOS, G. E. dos. Minha dor vem de você: uma análise das consequências da LGBTfobia na saúde mental de pessoas </w:t>
      </w:r>
      <w:proofErr w:type="spellStart"/>
      <w:r w:rsidRPr="00F30158">
        <w:rPr>
          <w:rFonts w:ascii="Times New Roman" w:eastAsia="Times New Roman" w:hAnsi="Times New Roman" w:cs="Times New Roman"/>
          <w:sz w:val="24"/>
          <w:szCs w:val="24"/>
        </w:rPr>
        <w:t>LGBTs</w:t>
      </w:r>
      <w:proofErr w:type="spellEnd"/>
      <w:r w:rsidRPr="00F30158">
        <w:rPr>
          <w:rFonts w:ascii="Times New Roman" w:eastAsia="Times New Roman" w:hAnsi="Times New Roman" w:cs="Times New Roman"/>
          <w:sz w:val="24"/>
          <w:szCs w:val="24"/>
        </w:rPr>
        <w:t xml:space="preserve">. </w:t>
      </w:r>
      <w:r w:rsidRPr="00572C92">
        <w:rPr>
          <w:rFonts w:ascii="Times New Roman" w:eastAsia="Times New Roman" w:hAnsi="Times New Roman" w:cs="Times New Roman"/>
          <w:b/>
          <w:bCs/>
          <w:sz w:val="24"/>
          <w:szCs w:val="24"/>
        </w:rPr>
        <w:t>Cadernos de Gênero e Diversidade</w:t>
      </w:r>
      <w:r w:rsidRPr="00F30158">
        <w:rPr>
          <w:rFonts w:ascii="Times New Roman" w:eastAsia="Times New Roman" w:hAnsi="Times New Roman" w:cs="Times New Roman"/>
          <w:sz w:val="24"/>
          <w:szCs w:val="24"/>
        </w:rPr>
        <w:t>, [S. l.], v. 6, n. 3, p. 77–112, 2021. DOI: 10.9771/</w:t>
      </w:r>
      <w:proofErr w:type="gramStart"/>
      <w:r w:rsidRPr="00F30158">
        <w:rPr>
          <w:rFonts w:ascii="Times New Roman" w:eastAsia="Times New Roman" w:hAnsi="Times New Roman" w:cs="Times New Roman"/>
          <w:sz w:val="24"/>
          <w:szCs w:val="24"/>
        </w:rPr>
        <w:t>cgd.v</w:t>
      </w:r>
      <w:proofErr w:type="gramEnd"/>
      <w:r w:rsidRPr="00F30158">
        <w:rPr>
          <w:rFonts w:ascii="Times New Roman" w:eastAsia="Times New Roman" w:hAnsi="Times New Roman" w:cs="Times New Roman"/>
          <w:sz w:val="24"/>
          <w:szCs w:val="24"/>
        </w:rPr>
        <w:t xml:space="preserve">6i3.34558. Disponível em: </w:t>
      </w:r>
      <w:hyperlink r:id="rId47">
        <w:r w:rsidRPr="00F30158">
          <w:rPr>
            <w:rFonts w:ascii="Times New Roman" w:eastAsia="Times New Roman" w:hAnsi="Times New Roman" w:cs="Times New Roman"/>
            <w:sz w:val="24"/>
            <w:szCs w:val="24"/>
          </w:rPr>
          <w:t>https://periodicos.ufba.br/index.php/cadgendiv/article/view/34558</w:t>
        </w:r>
      </w:hyperlink>
      <w:r w:rsidRPr="00F30158">
        <w:rPr>
          <w:rFonts w:ascii="Times New Roman" w:eastAsia="Times New Roman" w:hAnsi="Times New Roman" w:cs="Times New Roman"/>
          <w:sz w:val="24"/>
          <w:szCs w:val="24"/>
        </w:rPr>
        <w:t>. Acesso em: 4 dez. 2024.</w:t>
      </w:r>
    </w:p>
    <w:p w14:paraId="690C64EE"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1B88DBC0" w14:textId="77777777" w:rsidR="00475806" w:rsidRPr="00F30158" w:rsidRDefault="00FB5338" w:rsidP="007F5AAE">
      <w:pPr>
        <w:pBdr>
          <w:top w:val="nil"/>
          <w:left w:val="nil"/>
          <w:bottom w:val="nil"/>
          <w:right w:val="nil"/>
          <w:between w:val="nil"/>
        </w:pBd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TEISCHMANN, K. História do movimento LGBT no Brasil. </w:t>
      </w:r>
      <w:r w:rsidRPr="00572C92">
        <w:rPr>
          <w:rFonts w:ascii="Times New Roman" w:eastAsia="Times New Roman" w:hAnsi="Times New Roman" w:cs="Times New Roman"/>
          <w:b/>
          <w:bCs/>
          <w:sz w:val="24"/>
          <w:szCs w:val="24"/>
        </w:rPr>
        <w:t xml:space="preserve">Revista Brasileira de Estudos da </w:t>
      </w:r>
      <w:proofErr w:type="spellStart"/>
      <w:r w:rsidRPr="00572C92">
        <w:rPr>
          <w:rFonts w:ascii="Times New Roman" w:eastAsia="Times New Roman" w:hAnsi="Times New Roman" w:cs="Times New Roman"/>
          <w:b/>
          <w:bCs/>
          <w:sz w:val="24"/>
          <w:szCs w:val="24"/>
        </w:rPr>
        <w:t>Homocultura</w:t>
      </w:r>
      <w:proofErr w:type="spellEnd"/>
      <w:r w:rsidRPr="00F30158">
        <w:rPr>
          <w:rFonts w:ascii="Times New Roman" w:eastAsia="Times New Roman" w:hAnsi="Times New Roman" w:cs="Times New Roman"/>
          <w:sz w:val="24"/>
          <w:szCs w:val="24"/>
        </w:rPr>
        <w:t xml:space="preserve">, [S. l.], v. 3, n. 12, p. 220–226, 2021. DOI: 10.31560/2595-3206.2020.12.11686. Disponível em: </w:t>
      </w:r>
      <w:hyperlink r:id="rId48">
        <w:r w:rsidRPr="00F30158">
          <w:rPr>
            <w:rFonts w:ascii="Times New Roman" w:eastAsia="Times New Roman" w:hAnsi="Times New Roman" w:cs="Times New Roman"/>
            <w:sz w:val="24"/>
            <w:szCs w:val="24"/>
          </w:rPr>
          <w:t>https://periodicoscientificos.ufmt.br/ojs/index.php/rebeh/article/view/11686</w:t>
        </w:r>
      </w:hyperlink>
      <w:r w:rsidRPr="00F30158">
        <w:rPr>
          <w:rFonts w:ascii="Times New Roman" w:eastAsia="Times New Roman" w:hAnsi="Times New Roman" w:cs="Times New Roman"/>
          <w:sz w:val="24"/>
          <w:szCs w:val="24"/>
        </w:rPr>
        <w:t>. Acesso em: 4 dez. 2024.</w:t>
      </w:r>
    </w:p>
    <w:p w14:paraId="6C630DB1" w14:textId="77777777" w:rsidR="00475806" w:rsidRPr="00F30158" w:rsidRDefault="00475806" w:rsidP="007F5AAE">
      <w:pPr>
        <w:pBdr>
          <w:top w:val="nil"/>
          <w:left w:val="nil"/>
          <w:bottom w:val="nil"/>
          <w:right w:val="nil"/>
          <w:between w:val="nil"/>
        </w:pBdr>
        <w:spacing w:line="240" w:lineRule="auto"/>
        <w:rPr>
          <w:rFonts w:ascii="Times New Roman" w:eastAsia="Times New Roman" w:hAnsi="Times New Roman" w:cs="Times New Roman"/>
          <w:sz w:val="24"/>
          <w:szCs w:val="24"/>
        </w:rPr>
      </w:pPr>
    </w:p>
    <w:p w14:paraId="2F11414D" w14:textId="77777777" w:rsidR="00475806" w:rsidRPr="00F30158" w:rsidRDefault="00FB5338" w:rsidP="007F5AAE">
      <w:pPr>
        <w:spacing w:line="240" w:lineRule="auto"/>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TRINDADE, D. H.; MOURA, M. A. P. de; LEONE, E. L. Impactos da diversidade na gestão das organizações: breve e necessária revisão bibliográfica. </w:t>
      </w:r>
      <w:r w:rsidRPr="00572C92">
        <w:rPr>
          <w:rFonts w:ascii="Times New Roman" w:eastAsia="Times New Roman" w:hAnsi="Times New Roman" w:cs="Times New Roman"/>
          <w:b/>
          <w:bCs/>
          <w:sz w:val="24"/>
          <w:szCs w:val="24"/>
        </w:rPr>
        <w:t>Revista Acadêmica Online</w:t>
      </w:r>
      <w:r w:rsidRPr="00F30158">
        <w:rPr>
          <w:rFonts w:ascii="Times New Roman" w:eastAsia="Times New Roman" w:hAnsi="Times New Roman" w:cs="Times New Roman"/>
          <w:sz w:val="24"/>
          <w:szCs w:val="24"/>
        </w:rPr>
        <w:t xml:space="preserve">, v. 10, n. 51, p. 1–10, 2024. Disponível em: </w:t>
      </w:r>
      <w:hyperlink r:id="rId49">
        <w:r w:rsidRPr="00F30158">
          <w:rPr>
            <w:rFonts w:ascii="Times New Roman" w:eastAsia="Times New Roman" w:hAnsi="Times New Roman" w:cs="Times New Roman"/>
            <w:sz w:val="24"/>
            <w:szCs w:val="24"/>
          </w:rPr>
          <w:t>https://www.revistaacademicaonline.com/index.php/rao/article/view/178</w:t>
        </w:r>
      </w:hyperlink>
      <w:r w:rsidRPr="00F30158">
        <w:rPr>
          <w:rFonts w:ascii="Times New Roman" w:eastAsia="Times New Roman" w:hAnsi="Times New Roman" w:cs="Times New Roman"/>
          <w:sz w:val="24"/>
          <w:szCs w:val="24"/>
        </w:rPr>
        <w:t>. Acesso em: 22 out. 2024.</w:t>
      </w:r>
    </w:p>
    <w:p w14:paraId="44030682" w14:textId="77777777" w:rsidR="00475806" w:rsidRPr="00F30158" w:rsidRDefault="00475806"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31D7368" w14:textId="76EB05CA"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ZANIN, Henrique da Silveira; FERREIRA, Leandro dos Santos; RIBEIRO, Luiz Paulo. Ingresso e permanência no trabalho e emprego por sujeitos LGBT+ em Belo Horizonte, Brasil. Id </w:t>
      </w:r>
      <w:proofErr w:type="spellStart"/>
      <w:r w:rsidRPr="00F30158">
        <w:rPr>
          <w:rFonts w:ascii="Times New Roman" w:eastAsia="Times New Roman" w:hAnsi="Times New Roman" w:cs="Times New Roman"/>
          <w:sz w:val="24"/>
          <w:szCs w:val="24"/>
        </w:rPr>
        <w:t>on</w:t>
      </w:r>
      <w:proofErr w:type="spellEnd"/>
      <w:r w:rsidRPr="00F30158">
        <w:rPr>
          <w:rFonts w:ascii="Times New Roman" w:eastAsia="Times New Roman" w:hAnsi="Times New Roman" w:cs="Times New Roman"/>
          <w:sz w:val="24"/>
          <w:szCs w:val="24"/>
        </w:rPr>
        <w:t xml:space="preserve"> </w:t>
      </w:r>
      <w:proofErr w:type="spellStart"/>
      <w:r w:rsidRPr="00F30158">
        <w:rPr>
          <w:rFonts w:ascii="Times New Roman" w:eastAsia="Times New Roman" w:hAnsi="Times New Roman" w:cs="Times New Roman"/>
          <w:sz w:val="24"/>
          <w:szCs w:val="24"/>
        </w:rPr>
        <w:t>line</w:t>
      </w:r>
      <w:proofErr w:type="spellEnd"/>
      <w:r w:rsidRPr="00F30158">
        <w:rPr>
          <w:rFonts w:ascii="Times New Roman" w:eastAsia="Times New Roman" w:hAnsi="Times New Roman" w:cs="Times New Roman"/>
          <w:sz w:val="24"/>
          <w:szCs w:val="24"/>
        </w:rPr>
        <w:t xml:space="preserve">: </w:t>
      </w:r>
      <w:r w:rsidRPr="00572C92">
        <w:rPr>
          <w:rFonts w:ascii="Times New Roman" w:eastAsia="Times New Roman" w:hAnsi="Times New Roman" w:cs="Times New Roman"/>
          <w:b/>
          <w:bCs/>
          <w:sz w:val="24"/>
          <w:szCs w:val="24"/>
        </w:rPr>
        <w:t>Revista de Psicologia</w:t>
      </w:r>
      <w:r w:rsidR="00572C92">
        <w:rPr>
          <w:rFonts w:ascii="Times New Roman" w:eastAsia="Times New Roman" w:hAnsi="Times New Roman" w:cs="Times New Roman"/>
          <w:b/>
          <w:bCs/>
          <w:sz w:val="24"/>
          <w:szCs w:val="24"/>
        </w:rPr>
        <w:t xml:space="preserve">, </w:t>
      </w:r>
      <w:r w:rsidR="00572C92" w:rsidRPr="00572C92">
        <w:rPr>
          <w:rFonts w:ascii="Times New Roman" w:eastAsia="Times New Roman" w:hAnsi="Times New Roman" w:cs="Times New Roman"/>
          <w:sz w:val="24"/>
          <w:szCs w:val="24"/>
        </w:rPr>
        <w:t>v. 13</w:t>
      </w:r>
      <w:r w:rsidR="00572C92">
        <w:rPr>
          <w:rFonts w:ascii="Times New Roman" w:eastAsia="Times New Roman" w:hAnsi="Times New Roman" w:cs="Times New Roman"/>
          <w:sz w:val="24"/>
          <w:szCs w:val="24"/>
        </w:rPr>
        <w:t>,</w:t>
      </w:r>
      <w:r w:rsidR="00572C92" w:rsidRPr="00572C92">
        <w:rPr>
          <w:rFonts w:ascii="Times New Roman" w:eastAsia="Times New Roman" w:hAnsi="Times New Roman" w:cs="Times New Roman"/>
          <w:sz w:val="24"/>
          <w:szCs w:val="24"/>
        </w:rPr>
        <w:t xml:space="preserve"> n. 4</w:t>
      </w:r>
      <w:r w:rsidR="00572C92">
        <w:rPr>
          <w:rFonts w:ascii="Times New Roman" w:eastAsia="Times New Roman" w:hAnsi="Times New Roman" w:cs="Times New Roman"/>
          <w:sz w:val="24"/>
          <w:szCs w:val="24"/>
        </w:rPr>
        <w:t xml:space="preserve">4, </w:t>
      </w:r>
      <w:r w:rsidR="00572C92" w:rsidRPr="00572C92">
        <w:rPr>
          <w:rFonts w:ascii="Times New Roman" w:eastAsia="Times New Roman" w:hAnsi="Times New Roman" w:cs="Times New Roman"/>
          <w:sz w:val="24"/>
          <w:szCs w:val="24"/>
        </w:rPr>
        <w:t>2019</w:t>
      </w:r>
      <w:r w:rsidR="00572C92">
        <w:rPr>
          <w:rFonts w:ascii="Times New Roman" w:eastAsia="Times New Roman" w:hAnsi="Times New Roman" w:cs="Times New Roman"/>
          <w:sz w:val="24"/>
          <w:szCs w:val="24"/>
        </w:rPr>
        <w:t xml:space="preserve">. </w:t>
      </w:r>
      <w:r w:rsidR="00572C92" w:rsidRPr="00572C92">
        <w:rPr>
          <w:rFonts w:ascii="Times New Roman" w:eastAsia="Times New Roman" w:hAnsi="Times New Roman" w:cs="Times New Roman"/>
          <w:sz w:val="24"/>
          <w:szCs w:val="24"/>
        </w:rPr>
        <w:t>DOI: https://doi.org/10.14295/idonline.v13i44.1624</w:t>
      </w:r>
    </w:p>
    <w:p w14:paraId="5BE12FE0" w14:textId="77777777" w:rsidR="00475806" w:rsidRPr="00F30158" w:rsidRDefault="00475806"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8F68F12" w14:textId="4B5A6BA1" w:rsidR="00475806" w:rsidRPr="00F30158" w:rsidRDefault="00FB5338" w:rsidP="007F5AAE">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30158">
        <w:rPr>
          <w:rFonts w:ascii="Times New Roman" w:eastAsia="Times New Roman" w:hAnsi="Times New Roman" w:cs="Times New Roman"/>
          <w:sz w:val="24"/>
          <w:szCs w:val="24"/>
        </w:rPr>
        <w:t xml:space="preserve">ZANIN, Henrique da Silveira. Fomento à economia pelas políticas públicas e o respeito aos direitos fundamentais: acesso ao trabalho pelas minorias sexuais e de gênero. </w:t>
      </w:r>
      <w:proofErr w:type="spellStart"/>
      <w:r w:rsidRPr="00572C92">
        <w:rPr>
          <w:rFonts w:ascii="Times New Roman" w:eastAsia="Times New Roman" w:hAnsi="Times New Roman" w:cs="Times New Roman"/>
          <w:b/>
          <w:bCs/>
          <w:iCs/>
          <w:sz w:val="24"/>
          <w:szCs w:val="24"/>
        </w:rPr>
        <w:t>Contribuciones</w:t>
      </w:r>
      <w:proofErr w:type="spellEnd"/>
      <w:r w:rsidRPr="00572C92">
        <w:rPr>
          <w:rFonts w:ascii="Times New Roman" w:eastAsia="Times New Roman" w:hAnsi="Times New Roman" w:cs="Times New Roman"/>
          <w:b/>
          <w:bCs/>
          <w:iCs/>
          <w:sz w:val="24"/>
          <w:szCs w:val="24"/>
        </w:rPr>
        <w:t xml:space="preserve"> a </w:t>
      </w:r>
      <w:proofErr w:type="spellStart"/>
      <w:r w:rsidRPr="00572C92">
        <w:rPr>
          <w:rFonts w:ascii="Times New Roman" w:eastAsia="Times New Roman" w:hAnsi="Times New Roman" w:cs="Times New Roman"/>
          <w:b/>
          <w:bCs/>
          <w:iCs/>
          <w:sz w:val="24"/>
          <w:szCs w:val="24"/>
        </w:rPr>
        <w:t>la</w:t>
      </w:r>
      <w:proofErr w:type="spellEnd"/>
      <w:r w:rsidRPr="00572C92">
        <w:rPr>
          <w:rFonts w:ascii="Times New Roman" w:eastAsia="Times New Roman" w:hAnsi="Times New Roman" w:cs="Times New Roman"/>
          <w:b/>
          <w:bCs/>
          <w:iCs/>
          <w:sz w:val="24"/>
          <w:szCs w:val="24"/>
        </w:rPr>
        <w:t xml:space="preserve"> </w:t>
      </w:r>
      <w:proofErr w:type="spellStart"/>
      <w:r w:rsidRPr="00572C92">
        <w:rPr>
          <w:rFonts w:ascii="Times New Roman" w:eastAsia="Times New Roman" w:hAnsi="Times New Roman" w:cs="Times New Roman"/>
          <w:b/>
          <w:bCs/>
          <w:iCs/>
          <w:sz w:val="24"/>
          <w:szCs w:val="24"/>
        </w:rPr>
        <w:t>Economía</w:t>
      </w:r>
      <w:proofErr w:type="spellEnd"/>
      <w:r w:rsidRPr="00572C92">
        <w:rPr>
          <w:rFonts w:ascii="Times New Roman" w:eastAsia="Times New Roman" w:hAnsi="Times New Roman" w:cs="Times New Roman"/>
          <w:b/>
          <w:bCs/>
          <w:iCs/>
          <w:sz w:val="24"/>
          <w:szCs w:val="24"/>
        </w:rPr>
        <w:t xml:space="preserve">, </w:t>
      </w:r>
      <w:proofErr w:type="spellStart"/>
      <w:r w:rsidRPr="00572C92">
        <w:rPr>
          <w:rFonts w:ascii="Times New Roman" w:eastAsia="Times New Roman" w:hAnsi="Times New Roman" w:cs="Times New Roman"/>
          <w:b/>
          <w:bCs/>
          <w:iCs/>
          <w:sz w:val="24"/>
          <w:szCs w:val="24"/>
        </w:rPr>
        <w:t>Servicios</w:t>
      </w:r>
      <w:proofErr w:type="spellEnd"/>
      <w:r w:rsidRPr="00572C92">
        <w:rPr>
          <w:rFonts w:ascii="Times New Roman" w:eastAsia="Times New Roman" w:hAnsi="Times New Roman" w:cs="Times New Roman"/>
          <w:b/>
          <w:bCs/>
          <w:iCs/>
          <w:sz w:val="24"/>
          <w:szCs w:val="24"/>
        </w:rPr>
        <w:t xml:space="preserve"> Académicos </w:t>
      </w:r>
      <w:proofErr w:type="spellStart"/>
      <w:r w:rsidRPr="00572C92">
        <w:rPr>
          <w:rFonts w:ascii="Times New Roman" w:eastAsia="Times New Roman" w:hAnsi="Times New Roman" w:cs="Times New Roman"/>
          <w:b/>
          <w:bCs/>
          <w:iCs/>
          <w:sz w:val="24"/>
          <w:szCs w:val="24"/>
        </w:rPr>
        <w:t>Intercontinentales</w:t>
      </w:r>
      <w:proofErr w:type="spellEnd"/>
      <w:r w:rsidRPr="00F30158">
        <w:rPr>
          <w:rFonts w:ascii="Times New Roman" w:eastAsia="Times New Roman" w:hAnsi="Times New Roman" w:cs="Times New Roman"/>
          <w:sz w:val="24"/>
          <w:szCs w:val="24"/>
        </w:rPr>
        <w:t>, n. 2019-02, abr./jun. 2019. Disponível em:</w:t>
      </w:r>
      <w:hyperlink r:id="rId50">
        <w:r w:rsidRPr="00F30158">
          <w:rPr>
            <w:rFonts w:ascii="Times New Roman" w:eastAsia="Times New Roman" w:hAnsi="Times New Roman" w:cs="Times New Roman"/>
            <w:sz w:val="24"/>
            <w:szCs w:val="24"/>
          </w:rPr>
          <w:t xml:space="preserve"> https://ideas.repec.org/a/erv/contri/y2019i2019-0213.html</w:t>
        </w:r>
      </w:hyperlink>
      <w:r w:rsidRPr="00F30158">
        <w:rPr>
          <w:rFonts w:ascii="Times New Roman" w:eastAsia="Times New Roman" w:hAnsi="Times New Roman" w:cs="Times New Roman"/>
          <w:sz w:val="24"/>
          <w:szCs w:val="24"/>
        </w:rPr>
        <w:t>. Acesso em: 10 abr. 2025.</w:t>
      </w:r>
    </w:p>
    <w:sectPr w:rsidR="00475806" w:rsidRPr="00F30158">
      <w:headerReference w:type="default" r:id="rId51"/>
      <w:footerReference w:type="default" r:id="rId52"/>
      <w:pgSz w:w="11909" w:h="16834"/>
      <w:pgMar w:top="1701"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BAF3" w14:textId="77777777" w:rsidR="00157BC2" w:rsidRDefault="00157BC2">
      <w:pPr>
        <w:spacing w:line="240" w:lineRule="auto"/>
      </w:pPr>
      <w:r>
        <w:separator/>
      </w:r>
    </w:p>
  </w:endnote>
  <w:endnote w:type="continuationSeparator" w:id="0">
    <w:p w14:paraId="48E43E29" w14:textId="77777777" w:rsidR="00157BC2" w:rsidRDefault="00157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19FA" w14:textId="77777777" w:rsidR="00475806" w:rsidRDefault="00475806">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48BC" w14:textId="77777777" w:rsidR="00157BC2" w:rsidRDefault="00157BC2">
      <w:pPr>
        <w:spacing w:line="240" w:lineRule="auto"/>
      </w:pPr>
      <w:r>
        <w:separator/>
      </w:r>
    </w:p>
  </w:footnote>
  <w:footnote w:type="continuationSeparator" w:id="0">
    <w:p w14:paraId="3917979B" w14:textId="77777777" w:rsidR="00157BC2" w:rsidRDefault="00157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7EC8" w14:textId="77777777" w:rsidR="00475806" w:rsidRDefault="00475806">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8078A"/>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8073DA"/>
    <w:multiLevelType w:val="hybridMultilevel"/>
    <w:tmpl w:val="60760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98514976">
    <w:abstractNumId w:val="0"/>
  </w:num>
  <w:num w:numId="2" w16cid:durableId="1656909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06"/>
    <w:rsid w:val="0001095C"/>
    <w:rsid w:val="000A7DAE"/>
    <w:rsid w:val="000E2F1E"/>
    <w:rsid w:val="00157BC2"/>
    <w:rsid w:val="002F7E58"/>
    <w:rsid w:val="0036627D"/>
    <w:rsid w:val="003C1640"/>
    <w:rsid w:val="00434A3B"/>
    <w:rsid w:val="0047072B"/>
    <w:rsid w:val="00475806"/>
    <w:rsid w:val="00572C92"/>
    <w:rsid w:val="00614422"/>
    <w:rsid w:val="006E66F0"/>
    <w:rsid w:val="007F5AAE"/>
    <w:rsid w:val="00851AFA"/>
    <w:rsid w:val="009066C6"/>
    <w:rsid w:val="009B1BDC"/>
    <w:rsid w:val="00A44B9D"/>
    <w:rsid w:val="00F30158"/>
    <w:rsid w:val="00FB5338"/>
    <w:rsid w:val="00FF25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90CA"/>
  <w15:docId w15:val="{EE8C3638-55CD-E543-9C84-5B799A47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0D7"/>
  </w:style>
  <w:style w:type="paragraph" w:styleId="Ttulo1">
    <w:name w:val="heading 1"/>
    <w:basedOn w:val="Normal1"/>
    <w:next w:val="Normal1"/>
    <w:uiPriority w:val="9"/>
    <w:qFormat/>
    <w:rsid w:val="00531415"/>
    <w:pPr>
      <w:keepNext/>
      <w:keepLines/>
      <w:spacing w:before="400" w:after="120"/>
      <w:outlineLvl w:val="0"/>
    </w:pPr>
    <w:rPr>
      <w:sz w:val="40"/>
      <w:szCs w:val="40"/>
    </w:rPr>
  </w:style>
  <w:style w:type="paragraph" w:styleId="Ttulo2">
    <w:name w:val="heading 2"/>
    <w:basedOn w:val="Normal1"/>
    <w:next w:val="Normal1"/>
    <w:uiPriority w:val="9"/>
    <w:semiHidden/>
    <w:unhideWhenUsed/>
    <w:qFormat/>
    <w:rsid w:val="00531415"/>
    <w:pPr>
      <w:keepNext/>
      <w:keepLines/>
      <w:spacing w:before="360" w:after="120"/>
      <w:outlineLvl w:val="1"/>
    </w:pPr>
    <w:rPr>
      <w:sz w:val="32"/>
      <w:szCs w:val="32"/>
    </w:rPr>
  </w:style>
  <w:style w:type="paragraph" w:styleId="Ttulo3">
    <w:name w:val="heading 3"/>
    <w:basedOn w:val="Normal1"/>
    <w:next w:val="Normal1"/>
    <w:uiPriority w:val="9"/>
    <w:semiHidden/>
    <w:unhideWhenUsed/>
    <w:qFormat/>
    <w:rsid w:val="00531415"/>
    <w:pPr>
      <w:keepNext/>
      <w:keepLines/>
      <w:spacing w:before="320" w:after="80"/>
      <w:outlineLvl w:val="2"/>
    </w:pPr>
    <w:rPr>
      <w:color w:val="434343"/>
      <w:sz w:val="28"/>
      <w:szCs w:val="28"/>
    </w:rPr>
  </w:style>
  <w:style w:type="paragraph" w:styleId="Ttulo4">
    <w:name w:val="heading 4"/>
    <w:basedOn w:val="Normal1"/>
    <w:next w:val="Normal1"/>
    <w:uiPriority w:val="9"/>
    <w:semiHidden/>
    <w:unhideWhenUsed/>
    <w:qFormat/>
    <w:rsid w:val="00531415"/>
    <w:pPr>
      <w:keepNext/>
      <w:keepLines/>
      <w:spacing w:before="280" w:after="80"/>
      <w:outlineLvl w:val="3"/>
    </w:pPr>
    <w:rPr>
      <w:color w:val="666666"/>
      <w:sz w:val="24"/>
      <w:szCs w:val="24"/>
    </w:rPr>
  </w:style>
  <w:style w:type="paragraph" w:styleId="Ttulo5">
    <w:name w:val="heading 5"/>
    <w:basedOn w:val="Normal1"/>
    <w:next w:val="Normal1"/>
    <w:uiPriority w:val="9"/>
    <w:semiHidden/>
    <w:unhideWhenUsed/>
    <w:qFormat/>
    <w:rsid w:val="00531415"/>
    <w:pPr>
      <w:keepNext/>
      <w:keepLines/>
      <w:spacing w:before="240" w:after="80"/>
      <w:outlineLvl w:val="4"/>
    </w:pPr>
    <w:rPr>
      <w:color w:val="666666"/>
    </w:rPr>
  </w:style>
  <w:style w:type="paragraph" w:styleId="Ttulo6">
    <w:name w:val="heading 6"/>
    <w:basedOn w:val="Normal1"/>
    <w:next w:val="Normal1"/>
    <w:uiPriority w:val="9"/>
    <w:semiHidden/>
    <w:unhideWhenUsed/>
    <w:qFormat/>
    <w:rsid w:val="00531415"/>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531415"/>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1">
    <w:name w:val="Normal1"/>
    <w:rsid w:val="00531415"/>
  </w:style>
  <w:style w:type="table" w:customStyle="1" w:styleId="TableNormal3">
    <w:name w:val="Table Normal"/>
    <w:rsid w:val="00531415"/>
    <w:tblPr>
      <w:tblCellMar>
        <w:top w:w="0" w:type="dxa"/>
        <w:left w:w="0" w:type="dxa"/>
        <w:bottom w:w="0" w:type="dxa"/>
        <w:right w:w="0" w:type="dxa"/>
      </w:tblCellMar>
    </w:tblPr>
  </w:style>
  <w:style w:type="paragraph" w:styleId="Subttulo">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3"/>
    <w:rsid w:val="00531415"/>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8B7A0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7A09"/>
    <w:rPr>
      <w:rFonts w:ascii="Tahoma" w:hAnsi="Tahoma" w:cs="Tahoma"/>
      <w:sz w:val="16"/>
      <w:szCs w:val="16"/>
    </w:rPr>
  </w:style>
  <w:style w:type="paragraph" w:styleId="SemEspaamento">
    <w:name w:val="No Spacing"/>
    <w:uiPriority w:val="1"/>
    <w:qFormat/>
    <w:rsid w:val="008B7A09"/>
    <w:pPr>
      <w:spacing w:line="240" w:lineRule="auto"/>
    </w:pPr>
  </w:style>
  <w:style w:type="character" w:styleId="Refdecomentrio">
    <w:name w:val="annotation reference"/>
    <w:basedOn w:val="Fontepargpadro"/>
    <w:uiPriority w:val="99"/>
    <w:semiHidden/>
    <w:unhideWhenUsed/>
    <w:rsid w:val="00F368E4"/>
    <w:rPr>
      <w:sz w:val="16"/>
      <w:szCs w:val="16"/>
    </w:rPr>
  </w:style>
  <w:style w:type="paragraph" w:styleId="Textodecomentrio">
    <w:name w:val="annotation text"/>
    <w:basedOn w:val="Normal"/>
    <w:link w:val="TextodecomentrioChar"/>
    <w:uiPriority w:val="99"/>
    <w:unhideWhenUsed/>
    <w:rsid w:val="00F368E4"/>
    <w:pPr>
      <w:spacing w:line="240" w:lineRule="auto"/>
    </w:pPr>
    <w:rPr>
      <w:sz w:val="20"/>
      <w:szCs w:val="20"/>
    </w:rPr>
  </w:style>
  <w:style w:type="character" w:customStyle="1" w:styleId="TextodecomentrioChar">
    <w:name w:val="Texto de comentário Char"/>
    <w:basedOn w:val="Fontepargpadro"/>
    <w:link w:val="Textodecomentrio"/>
    <w:uiPriority w:val="99"/>
    <w:rsid w:val="00F368E4"/>
    <w:rPr>
      <w:sz w:val="20"/>
      <w:szCs w:val="20"/>
    </w:rPr>
  </w:style>
  <w:style w:type="paragraph" w:styleId="Assuntodocomentrio">
    <w:name w:val="annotation subject"/>
    <w:basedOn w:val="Textodecomentrio"/>
    <w:next w:val="Textodecomentrio"/>
    <w:link w:val="AssuntodocomentrioChar"/>
    <w:uiPriority w:val="99"/>
    <w:semiHidden/>
    <w:unhideWhenUsed/>
    <w:rsid w:val="00F368E4"/>
    <w:rPr>
      <w:b/>
      <w:bCs/>
    </w:rPr>
  </w:style>
  <w:style w:type="character" w:customStyle="1" w:styleId="AssuntodocomentrioChar">
    <w:name w:val="Assunto do comentário Char"/>
    <w:basedOn w:val="TextodecomentrioChar"/>
    <w:link w:val="Assuntodocomentrio"/>
    <w:uiPriority w:val="99"/>
    <w:semiHidden/>
    <w:rsid w:val="00F368E4"/>
    <w:rPr>
      <w:b/>
      <w:bCs/>
      <w:sz w:val="20"/>
      <w:szCs w:val="20"/>
    </w:rPr>
  </w:style>
  <w:style w:type="character" w:styleId="Hyperlink">
    <w:name w:val="Hyperlink"/>
    <w:basedOn w:val="Fontepargpadro"/>
    <w:uiPriority w:val="99"/>
    <w:unhideWhenUsed/>
    <w:rsid w:val="002F322D"/>
    <w:rPr>
      <w:color w:val="0000FF" w:themeColor="hyperlink"/>
      <w:u w:val="single"/>
    </w:rPr>
  </w:style>
  <w:style w:type="paragraph" w:styleId="PargrafodaLista">
    <w:name w:val="List Paragraph"/>
    <w:basedOn w:val="Normal"/>
    <w:uiPriority w:val="34"/>
    <w:qFormat/>
    <w:rsid w:val="005B630F"/>
    <w:pPr>
      <w:ind w:left="720"/>
      <w:contextualSpacing/>
    </w:pPr>
  </w:style>
  <w:style w:type="paragraph" w:styleId="NormalWeb">
    <w:name w:val="Normal (Web)"/>
    <w:basedOn w:val="Normal"/>
    <w:uiPriority w:val="99"/>
    <w:semiHidden/>
    <w:unhideWhenUsed/>
    <w:rsid w:val="007A2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941438"/>
    <w:rPr>
      <w:color w:val="605E5C"/>
      <w:shd w:val="clear" w:color="auto" w:fill="E1DFDD"/>
    </w:r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paragraph" w:styleId="Reviso">
    <w:name w:val="Revision"/>
    <w:hidden/>
    <w:uiPriority w:val="99"/>
    <w:semiHidden/>
    <w:rsid w:val="00A4165F"/>
    <w:pPr>
      <w:spacing w:line="240" w:lineRule="auto"/>
    </w:p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istemas.cfm.org.br/normas/arquivos/resolucoes/BR/2010/1955_2010.pdf" TargetMode="External"/><Relationship Id="rId18" Type="http://schemas.openxmlformats.org/officeDocument/2006/relationships/hyperlink" Target="https://doi.org/10.21714/2238-104x2018v8i1-37614" TargetMode="External"/><Relationship Id="rId26" Type="http://schemas.openxmlformats.org/officeDocument/2006/relationships/hyperlink" Target="https://revista.fct.unesp.br/index.php/geografiaematos/article/view/7283" TargetMode="External"/><Relationship Id="rId39" Type="http://schemas.openxmlformats.org/officeDocument/2006/relationships/hyperlink" Target="https://rsdjournal.org/index.php/rsd/article/view/1894" TargetMode="External"/><Relationship Id="rId3" Type="http://schemas.openxmlformats.org/officeDocument/2006/relationships/styles" Target="styles.xml"/><Relationship Id="rId21" Type="http://schemas.openxmlformats.org/officeDocument/2006/relationships/hyperlink" Target="https://revistaedufatec.fatecfranca.edu.br/n05v2/" TargetMode="External"/><Relationship Id="rId34" Type="http://schemas.openxmlformats.org/officeDocument/2006/relationships/hyperlink" Target="https://periodicos.ufba.br/index.php/revistaperiodicus/article/view/49627" TargetMode="External"/><Relationship Id="rId42" Type="http://schemas.openxmlformats.org/officeDocument/2006/relationships/hyperlink" Target="https://mail.revistaenfermagematual.com.br/index.php/revista/article/view/2117" TargetMode="External"/><Relationship Id="rId47" Type="http://schemas.openxmlformats.org/officeDocument/2006/relationships/hyperlink" Target="https://periodicos.ufba.br/index.php/cadgendiv/article/view/34558" TargetMode="External"/><Relationship Id="rId50" Type="http://schemas.openxmlformats.org/officeDocument/2006/relationships/hyperlink" Target="https://ideas.repec.org/a/erv/contri/y2019i2019-0213.html" TargetMode="External"/><Relationship Id="rId7" Type="http://schemas.openxmlformats.org/officeDocument/2006/relationships/endnotes" Target="endnotes.xml"/><Relationship Id="rId12" Type="http://schemas.openxmlformats.org/officeDocument/2006/relationships/hyperlink" Target="https://rsdjournal.org/index.php/rsd/article/view/33610" TargetMode="External"/><Relationship Id="rId17" Type="http://schemas.openxmlformats.org/officeDocument/2006/relationships/hyperlink" Target="https://ojs.focopublicacoes.com.br/foco/article/view/1746" TargetMode="External"/><Relationship Id="rId25" Type="http://schemas.openxmlformats.org/officeDocument/2006/relationships/hyperlink" Target="https://periodicos.uniarp.edu.br/index.php/visao/article/view/2953" TargetMode="External"/><Relationship Id="rId33" Type="http://schemas.openxmlformats.org/officeDocument/2006/relationships/hyperlink" Target="https://www.periodicos.ufpb.br/index.php/interdisciplinar/article/view/37187" TargetMode="External"/><Relationship Id="rId38" Type="http://schemas.openxmlformats.org/officeDocument/2006/relationships/hyperlink" Target="https://journalppc.com/RPPC/article/view/1497" TargetMode="External"/><Relationship Id="rId46" Type="http://schemas.openxmlformats.org/officeDocument/2006/relationships/hyperlink" Target="https://periodicos.fgv.br/cadernosebape/article/view/84338" TargetMode="External"/><Relationship Id="rId2" Type="http://schemas.openxmlformats.org/officeDocument/2006/relationships/numbering" Target="numbering.xml"/><Relationship Id="rId16" Type="http://schemas.openxmlformats.org/officeDocument/2006/relationships/hyperlink" Target="https://www.planalto.gov.br/ccivil_03/_ato2022-2026/2022/lei/L14423.htm" TargetMode="External"/><Relationship Id="rId20" Type="http://schemas.openxmlformats.org/officeDocument/2006/relationships/hyperlink" Target="https://www.rbsh.org.br/revista_sbrash/article/view/1115" TargetMode="External"/><Relationship Id="rId29" Type="http://schemas.openxmlformats.org/officeDocument/2006/relationships/hyperlink" Target="https://www.jusbrasil.com.br/artigos/busca?q=projeto+de+lei+5002%2F2013" TargetMode="External"/><Relationship Id="rId41" Type="http://schemas.openxmlformats.org/officeDocument/2006/relationships/hyperlink" Target="https://doi.org/10.1590/1413-2311.327.10182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jihs.emnuvens.com.br/bjihs/article/view/2155" TargetMode="External"/><Relationship Id="rId24" Type="http://schemas.openxmlformats.org/officeDocument/2006/relationships/hyperlink" Target="https://doi.org/10.14295/idonline.v13i48.2234" TargetMode="External"/><Relationship Id="rId32" Type="http://schemas.openxmlformats.org/officeDocument/2006/relationships/hyperlink" Target="https://ojs.focopublicacoes.com.br/foco/article/view/731" TargetMode="External"/><Relationship Id="rId37" Type="http://schemas.openxmlformats.org/officeDocument/2006/relationships/hyperlink" Target="https://doi.org/10.33448/rsd-v10i3.13114" TargetMode="External"/><Relationship Id="rId40" Type="http://schemas.openxmlformats.org/officeDocument/2006/relationships/hyperlink" Target="http://www.scielo.edu.uy/scielo.php?script=sci_arttext&amp;pid=S1688-42212017000200155&amp;lng=es&amp;nrm=iso" TargetMode="External"/><Relationship Id="rId45" Type="http://schemas.openxmlformats.org/officeDocument/2006/relationships/hyperlink" Target="https://periodicos.ufba.br/index.php/nausocial/article/view/38658"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lanalto.gov.br/ccivil_03/leis/l9029.htm" TargetMode="External"/><Relationship Id="rId23" Type="http://schemas.openxmlformats.org/officeDocument/2006/relationships/hyperlink" Target="http://chicagounbound.uchicago.edu/uclf/vol1989/iss1/8" TargetMode="External"/><Relationship Id="rId28" Type="http://schemas.openxmlformats.org/officeDocument/2006/relationships/hyperlink" Target="https://www.revistas.usp.br/cpst/article/view/163822" TargetMode="External"/><Relationship Id="rId36" Type="http://schemas.openxmlformats.org/officeDocument/2006/relationships/hyperlink" Target="https://periodicos.ufba.br/index.php/revistaperiodicus/article/view/28014" TargetMode="External"/><Relationship Id="rId49" Type="http://schemas.openxmlformats.org/officeDocument/2006/relationships/hyperlink" Target="https://www.revistaacademicaonline.com/index.php/rao/article/view/178" TargetMode="External"/><Relationship Id="rId10" Type="http://schemas.openxmlformats.org/officeDocument/2006/relationships/hyperlink" Target="https://periodicos.ufrn.br/equatorial/article/view/18510" TargetMode="External"/><Relationship Id="rId19" Type="http://schemas.openxmlformats.org/officeDocument/2006/relationships/hyperlink" Target="https://periodicorease.pro.br/rease/article/view/10297" TargetMode="External"/><Relationship Id="rId31" Type="http://schemas.openxmlformats.org/officeDocument/2006/relationships/hyperlink" Target="https://rsdjournal.org/index.php/rsd/article/view/2982" TargetMode="External"/><Relationship Id="rId44" Type="http://schemas.openxmlformats.org/officeDocument/2006/relationships/hyperlink" Target="https://ojs.brazilianjournals.com.br/ojs/index.php/BRJD/article/view/29343"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js.brazilianjournals.com.br/ojs/index.php/BASR/article/view/24618" TargetMode="External"/><Relationship Id="rId14" Type="http://schemas.openxmlformats.org/officeDocument/2006/relationships/hyperlink" Target="https://www.planalto.gov.br/ccivil_03/constituicao/constituicao.htm" TargetMode="External"/><Relationship Id="rId22" Type="http://schemas.openxmlformats.org/officeDocument/2006/relationships/hyperlink" Target="https://www.ggaging.com/details/515/pt-BR/abordagem-das-particularidades-da-velhice-de-lesbicas--gays--bissexuais-e-transgeneros" TargetMode="External"/><Relationship Id="rId27" Type="http://schemas.openxmlformats.org/officeDocument/2006/relationships/hyperlink" Target="https://periodicos.ifrs.edu.br/index.php/tear/article/view/3402" TargetMode="External"/><Relationship Id="rId30" Type="http://schemas.openxmlformats.org/officeDocument/2006/relationships/hyperlink" Target="https://periodicos.fgv.br/rgplp/article/view/81638" TargetMode="External"/><Relationship Id="rId35" Type="http://schemas.openxmlformats.org/officeDocument/2006/relationships/hyperlink" Target="https://periodicos.ufpe.br/revistas/index.php/revsocio/article/view/237059" TargetMode="External"/><Relationship Id="rId43" Type="http://schemas.openxmlformats.org/officeDocument/2006/relationships/hyperlink" Target="https://ojs.cuadernoseducacion.com/ojs/index.php/ced/article/view/4129" TargetMode="External"/><Relationship Id="rId48" Type="http://schemas.openxmlformats.org/officeDocument/2006/relationships/hyperlink" Target="https://periodicoscientificos.ufmt.br/ojs/index.php/rebeh/article/view/11686" TargetMode="External"/><Relationship Id="rId8" Type="http://schemas.openxmlformats.org/officeDocument/2006/relationships/hyperlink" Target="https://revista.psico.edu.uy/index.php/revpsicologia/article/view/447" TargetMode="External"/><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Ta8IdRIgwsAxuUr/jbr1s8jsHQ==">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8688</Words>
  <Characters>52824</Characters>
  <Application>Microsoft Office Word</Application>
  <DocSecurity>0</DocSecurity>
  <Lines>910</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Mayara Pires</dc:creator>
  <cp:lastModifiedBy>Mayara Pires</cp:lastModifiedBy>
  <cp:revision>17</cp:revision>
  <dcterms:created xsi:type="dcterms:W3CDTF">2025-04-14T17:51:00Z</dcterms:created>
  <dcterms:modified xsi:type="dcterms:W3CDTF">2025-04-18T16:42:00Z</dcterms:modified>
</cp:coreProperties>
</file>